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45" w:rsidRDefault="006C0F45" w:rsidP="006C0F45">
      <w:pPr>
        <w:widowControl/>
        <w:shd w:val="clear" w:color="auto" w:fill="FFFFFF"/>
        <w:spacing w:before="96" w:after="96" w:line="360" w:lineRule="auto"/>
        <w:jc w:val="center"/>
        <w:rPr>
          <w:rFonts w:ascii="宋体" w:hAnsi="宋体" w:cs="宋体" w:hint="eastAsia"/>
          <w:b/>
          <w:bCs/>
          <w:color w:val="333333"/>
          <w:spacing w:val="-20"/>
          <w:kern w:val="0"/>
          <w:sz w:val="32"/>
          <w:szCs w:val="32"/>
          <w:shd w:val="clear" w:color="auto" w:fill="FFFFFF"/>
        </w:rPr>
      </w:pPr>
      <w:r w:rsidRPr="006C0F45">
        <w:rPr>
          <w:rFonts w:ascii="宋体" w:hAnsi="宋体" w:cs="宋体" w:hint="eastAsia"/>
          <w:b/>
          <w:bCs/>
          <w:color w:val="333333"/>
          <w:spacing w:val="-20"/>
          <w:kern w:val="0"/>
          <w:sz w:val="32"/>
          <w:szCs w:val="32"/>
          <w:shd w:val="clear" w:color="auto" w:fill="FFFFFF"/>
        </w:rPr>
        <w:t>曲兴镇垃圾中转站垃圾处理设备采购项目</w:t>
      </w:r>
    </w:p>
    <w:p w:rsidR="006C0F45" w:rsidRPr="006C0F45" w:rsidRDefault="006C0F45" w:rsidP="006C0F45">
      <w:pPr>
        <w:widowControl/>
        <w:shd w:val="clear" w:color="auto" w:fill="FFFFFF"/>
        <w:spacing w:before="96" w:after="96" w:line="360" w:lineRule="auto"/>
        <w:jc w:val="center"/>
        <w:rPr>
          <w:rFonts w:ascii="宋体" w:hAnsi="宋体" w:cs="宋体"/>
          <w:color w:val="333333"/>
          <w:kern w:val="0"/>
          <w:sz w:val="24"/>
          <w:szCs w:val="24"/>
        </w:rPr>
      </w:pPr>
      <w:r w:rsidRPr="006C0F45">
        <w:rPr>
          <w:rFonts w:ascii="宋体" w:hAnsi="宋体" w:cs="宋体" w:hint="eastAsia"/>
          <w:b/>
          <w:bCs/>
          <w:color w:val="333333"/>
          <w:kern w:val="0"/>
          <w:sz w:val="28"/>
          <w:szCs w:val="28"/>
          <w:shd w:val="clear" w:color="auto" w:fill="FFFFFF"/>
        </w:rPr>
        <w:t>结果公告</w:t>
      </w:r>
    </w:p>
    <w:p w:rsidR="006C0F45" w:rsidRDefault="006C0F45" w:rsidP="006C0F45">
      <w:pPr>
        <w:widowControl/>
        <w:shd w:val="clear" w:color="auto" w:fill="FFFFFF"/>
        <w:spacing w:line="500" w:lineRule="atLeast"/>
        <w:jc w:val="left"/>
        <w:rPr>
          <w:rFonts w:ascii="宋体" w:hAnsi="宋体" w:cs="宋体" w:hint="eastAsia"/>
          <w:color w:val="333333"/>
          <w:kern w:val="0"/>
          <w:sz w:val="24"/>
          <w:szCs w:val="24"/>
        </w:rPr>
      </w:pPr>
      <w:r w:rsidRPr="006C0F45">
        <w:rPr>
          <w:rFonts w:ascii="宋体" w:hAnsi="宋体" w:cs="宋体" w:hint="eastAsia"/>
          <w:color w:val="333333"/>
          <w:kern w:val="0"/>
          <w:sz w:val="24"/>
          <w:szCs w:val="24"/>
          <w:shd w:val="clear" w:color="auto" w:fill="FFFFFF"/>
        </w:rPr>
        <w:t>一</w:t>
      </w:r>
      <w:r w:rsidRPr="006C0F45">
        <w:rPr>
          <w:rFonts w:ascii="宋体" w:hAnsi="宋体" w:cs="宋体" w:hint="eastAsia"/>
          <w:color w:val="333333"/>
          <w:kern w:val="0"/>
          <w:sz w:val="24"/>
          <w:szCs w:val="24"/>
        </w:rPr>
        <w:t>、采购项目名称：曲兴镇垃圾中转站垃圾处理设备采购项目</w:t>
      </w:r>
    </w:p>
    <w:p w:rsidR="006C0F45" w:rsidRPr="006C0F45" w:rsidRDefault="006C0F45" w:rsidP="006C0F45">
      <w:pPr>
        <w:widowControl/>
        <w:shd w:val="clear" w:color="auto" w:fill="FFFFFF"/>
        <w:spacing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二、采购项目编号：祥符竞谈-2020-1</w:t>
      </w:r>
      <w:r>
        <w:rPr>
          <w:rFonts w:ascii="宋体" w:hAnsi="宋体" w:cs="宋体" w:hint="eastAsia"/>
          <w:color w:val="333333"/>
          <w:kern w:val="0"/>
          <w:sz w:val="24"/>
          <w:szCs w:val="24"/>
        </w:rPr>
        <w:t>9</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三、采购项目用途、数量、简要技术要求、合同履行日期</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1、</w:t>
      </w:r>
      <w:r>
        <w:rPr>
          <w:rFonts w:ascii="宋体" w:hAnsi="宋体" w:cs="宋体" w:hint="eastAsia"/>
          <w:color w:val="333333"/>
          <w:kern w:val="0"/>
          <w:sz w:val="24"/>
          <w:szCs w:val="24"/>
        </w:rPr>
        <w:t>采购</w:t>
      </w:r>
      <w:r w:rsidRPr="006C0F45">
        <w:rPr>
          <w:rFonts w:ascii="宋体" w:hAnsi="宋体" w:cs="宋体" w:hint="eastAsia"/>
          <w:color w:val="333333"/>
          <w:kern w:val="0"/>
          <w:sz w:val="24"/>
          <w:szCs w:val="24"/>
        </w:rPr>
        <w:t>内容：采购垂直式垃圾压缩机1台（参数详见招标文件）</w:t>
      </w:r>
      <w:r>
        <w:rPr>
          <w:rFonts w:ascii="宋体" w:hAnsi="宋体" w:cs="宋体" w:hint="eastAsia"/>
          <w:color w:val="333333"/>
          <w:kern w:val="0"/>
          <w:sz w:val="24"/>
          <w:szCs w:val="24"/>
        </w:rPr>
        <w:t>。</w:t>
      </w:r>
      <w:r w:rsidRPr="006C0F45">
        <w:rPr>
          <w:rFonts w:ascii="宋体" w:hAnsi="宋体" w:cs="宋体" w:hint="eastAsia"/>
          <w:color w:val="333333"/>
          <w:kern w:val="0"/>
          <w:sz w:val="24"/>
          <w:szCs w:val="24"/>
        </w:rPr>
        <w:t> </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2、投资额度：</w:t>
      </w:r>
      <w:r>
        <w:rPr>
          <w:rFonts w:ascii="宋体" w:hAnsi="宋体" w:cs="宋体" w:hint="eastAsia"/>
          <w:color w:val="333333"/>
          <w:kern w:val="0"/>
          <w:sz w:val="24"/>
          <w:szCs w:val="24"/>
        </w:rPr>
        <w:t>33</w:t>
      </w:r>
      <w:r w:rsidRPr="006C0F45">
        <w:rPr>
          <w:rFonts w:ascii="宋体" w:hAnsi="宋体" w:cs="宋体" w:hint="eastAsia"/>
          <w:color w:val="333333"/>
          <w:kern w:val="0"/>
          <w:sz w:val="24"/>
          <w:szCs w:val="24"/>
        </w:rPr>
        <w:t xml:space="preserve">万元 </w:t>
      </w:r>
    </w:p>
    <w:p w:rsidR="006C0F45" w:rsidRDefault="006C0F45" w:rsidP="006C0F45">
      <w:pPr>
        <w:widowControl/>
        <w:shd w:val="clear" w:color="auto" w:fill="FFFFFF"/>
        <w:spacing w:before="96" w:after="96" w:line="500" w:lineRule="atLeast"/>
        <w:jc w:val="left"/>
        <w:rPr>
          <w:rFonts w:ascii="宋体" w:hAnsi="宋体" w:cs="宋体" w:hint="eastAsia"/>
          <w:color w:val="333333"/>
          <w:kern w:val="0"/>
          <w:sz w:val="24"/>
          <w:szCs w:val="24"/>
        </w:rPr>
      </w:pPr>
      <w:r w:rsidRPr="006C0F45">
        <w:rPr>
          <w:rFonts w:ascii="宋体" w:hAnsi="宋体" w:cs="宋体" w:hint="eastAsia"/>
          <w:color w:val="333333"/>
          <w:kern w:val="0"/>
          <w:sz w:val="24"/>
          <w:szCs w:val="24"/>
        </w:rPr>
        <w:t>3、</w:t>
      </w:r>
      <w:r>
        <w:rPr>
          <w:rFonts w:ascii="宋体" w:hAnsi="宋体" w:cs="宋体" w:hint="eastAsia"/>
          <w:color w:val="333333"/>
          <w:kern w:val="0"/>
          <w:sz w:val="24"/>
          <w:szCs w:val="24"/>
        </w:rPr>
        <w:t>交货期</w:t>
      </w:r>
      <w:r w:rsidRPr="006C0F45">
        <w:rPr>
          <w:rFonts w:ascii="宋体" w:hAnsi="宋体" w:cs="宋体" w:hint="eastAsia"/>
          <w:color w:val="333333"/>
          <w:kern w:val="0"/>
          <w:sz w:val="24"/>
          <w:szCs w:val="24"/>
        </w:rPr>
        <w:t>：合同签订之日起5个工作日内供货并安装完毕</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四、评审日期：2020年 7月</w:t>
      </w:r>
      <w:r>
        <w:rPr>
          <w:rFonts w:ascii="宋体" w:hAnsi="宋体" w:cs="宋体" w:hint="eastAsia"/>
          <w:color w:val="333333"/>
          <w:kern w:val="0"/>
          <w:sz w:val="24"/>
          <w:szCs w:val="24"/>
        </w:rPr>
        <w:t>14</w:t>
      </w:r>
      <w:r w:rsidRPr="006C0F45">
        <w:rPr>
          <w:rFonts w:ascii="宋体" w:hAnsi="宋体" w:cs="宋体" w:hint="eastAsia"/>
          <w:color w:val="333333"/>
          <w:kern w:val="0"/>
          <w:sz w:val="24"/>
          <w:szCs w:val="24"/>
        </w:rPr>
        <w:t xml:space="preserve">日 </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 xml:space="preserve">五、招标公告发布日期：2020年 </w:t>
      </w:r>
      <w:r>
        <w:rPr>
          <w:rFonts w:ascii="宋体" w:hAnsi="宋体" w:cs="宋体" w:hint="eastAsia"/>
          <w:color w:val="333333"/>
          <w:kern w:val="0"/>
          <w:sz w:val="24"/>
          <w:szCs w:val="24"/>
        </w:rPr>
        <w:t>7</w:t>
      </w:r>
      <w:r w:rsidRPr="006C0F45">
        <w:rPr>
          <w:rFonts w:ascii="宋体" w:hAnsi="宋体" w:cs="宋体" w:hint="eastAsia"/>
          <w:color w:val="333333"/>
          <w:kern w:val="0"/>
          <w:sz w:val="24"/>
          <w:szCs w:val="24"/>
        </w:rPr>
        <w:t xml:space="preserve"> 月</w:t>
      </w:r>
      <w:r>
        <w:rPr>
          <w:rFonts w:ascii="宋体" w:hAnsi="宋体" w:cs="宋体" w:hint="eastAsia"/>
          <w:color w:val="333333"/>
          <w:kern w:val="0"/>
          <w:sz w:val="24"/>
          <w:szCs w:val="24"/>
        </w:rPr>
        <w:t>6</w:t>
      </w:r>
      <w:r w:rsidRPr="006C0F45">
        <w:rPr>
          <w:rFonts w:ascii="宋体" w:hAnsi="宋体" w:cs="宋体" w:hint="eastAsia"/>
          <w:color w:val="333333"/>
          <w:kern w:val="0"/>
          <w:sz w:val="24"/>
          <w:szCs w:val="24"/>
        </w:rPr>
        <w:t>日</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 xml:space="preserve">六、采购方式：竞争性谈判 </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七、中标情况</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1"/>
        <w:gridCol w:w="1963"/>
        <w:gridCol w:w="1541"/>
        <w:gridCol w:w="1958"/>
        <w:gridCol w:w="1548"/>
        <w:gridCol w:w="791"/>
      </w:tblGrid>
      <w:tr w:rsidR="006C0F45" w:rsidRPr="006C0F45" w:rsidTr="006C0F45">
        <w:trPr>
          <w:trHeight w:val="461"/>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包号</w:t>
            </w:r>
          </w:p>
        </w:tc>
        <w:tc>
          <w:tcPr>
            <w:tcW w:w="2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项目内容</w:t>
            </w:r>
          </w:p>
        </w:tc>
        <w:tc>
          <w:tcPr>
            <w:tcW w:w="18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供应商名称</w:t>
            </w:r>
          </w:p>
        </w:tc>
        <w:tc>
          <w:tcPr>
            <w:tcW w:w="24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地 址</w:t>
            </w:r>
          </w:p>
        </w:tc>
        <w:tc>
          <w:tcPr>
            <w:tcW w:w="16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中标金额</w:t>
            </w:r>
          </w:p>
        </w:tc>
        <w:tc>
          <w:tcPr>
            <w:tcW w:w="8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单位</w:t>
            </w:r>
          </w:p>
        </w:tc>
      </w:tr>
      <w:tr w:rsidR="006C0F45" w:rsidRPr="006C0F45" w:rsidTr="006C0F45">
        <w:trPr>
          <w:trHeight w:val="1070"/>
          <w:jc w:val="center"/>
        </w:trPr>
        <w:tc>
          <w:tcPr>
            <w:tcW w:w="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1</w:t>
            </w:r>
          </w:p>
        </w:tc>
        <w:tc>
          <w:tcPr>
            <w:tcW w:w="2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垂直式垃圾压缩机</w:t>
            </w:r>
            <w:r>
              <w:rPr>
                <w:rFonts w:ascii="宋体" w:hAnsi="宋体" w:cs="宋体" w:hint="eastAsia"/>
                <w:color w:val="333333"/>
                <w:kern w:val="0"/>
                <w:sz w:val="24"/>
                <w:szCs w:val="24"/>
              </w:rPr>
              <w:t>1台</w:t>
            </w:r>
          </w:p>
        </w:tc>
        <w:tc>
          <w:tcPr>
            <w:tcW w:w="18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河南森源重工有限公司</w:t>
            </w:r>
          </w:p>
        </w:tc>
        <w:tc>
          <w:tcPr>
            <w:tcW w:w="24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Pr>
                <w:rFonts w:ascii="宋体" w:hAnsi="宋体" w:cs="宋体"/>
                <w:color w:val="333333"/>
                <w:kern w:val="0"/>
                <w:sz w:val="24"/>
                <w:szCs w:val="24"/>
              </w:rPr>
              <w:t>长葛市魏武路</w:t>
            </w:r>
            <w:r>
              <w:rPr>
                <w:rFonts w:ascii="宋体" w:hAnsi="宋体" w:cs="宋体" w:hint="eastAsia"/>
                <w:color w:val="333333"/>
                <w:kern w:val="0"/>
                <w:sz w:val="24"/>
                <w:szCs w:val="24"/>
              </w:rPr>
              <w:t>16号</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Pr>
                <w:rFonts w:ascii="宋体" w:hAnsi="宋体" w:cs="宋体" w:hint="eastAsia"/>
                <w:color w:val="333333"/>
                <w:kern w:val="0"/>
                <w:sz w:val="24"/>
                <w:szCs w:val="24"/>
              </w:rPr>
              <w:t>327000.00</w:t>
            </w:r>
          </w:p>
        </w:tc>
        <w:tc>
          <w:tcPr>
            <w:tcW w:w="8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0F45" w:rsidRPr="006C0F45" w:rsidRDefault="006C0F45" w:rsidP="006C0F45">
            <w:pPr>
              <w:widowControl/>
              <w:spacing w:before="96" w:after="96" w:line="500" w:lineRule="atLeast"/>
              <w:ind w:right="-1"/>
              <w:jc w:val="center"/>
              <w:rPr>
                <w:rFonts w:ascii="宋体" w:hAnsi="宋体" w:cs="宋体"/>
                <w:color w:val="333333"/>
                <w:kern w:val="0"/>
                <w:sz w:val="24"/>
                <w:szCs w:val="24"/>
              </w:rPr>
            </w:pPr>
            <w:r w:rsidRPr="006C0F45">
              <w:rPr>
                <w:rFonts w:ascii="宋体" w:hAnsi="宋体" w:cs="宋体" w:hint="eastAsia"/>
                <w:color w:val="333333"/>
                <w:kern w:val="0"/>
                <w:sz w:val="24"/>
                <w:szCs w:val="24"/>
              </w:rPr>
              <w:t xml:space="preserve">元 </w:t>
            </w:r>
          </w:p>
        </w:tc>
      </w:tr>
    </w:tbl>
    <w:p w:rsidR="006C0F45" w:rsidRPr="006C0F45" w:rsidRDefault="006C0F45" w:rsidP="006C0F45">
      <w:pPr>
        <w:widowControl/>
        <w:shd w:val="clear" w:color="auto" w:fill="FFFFFF"/>
        <w:spacing w:before="96" w:after="96" w:line="500" w:lineRule="atLeast"/>
        <w:ind w:right="-2"/>
        <w:jc w:val="left"/>
        <w:rPr>
          <w:rFonts w:ascii="宋体" w:hAnsi="宋体" w:cs="宋体"/>
          <w:color w:val="333333"/>
          <w:kern w:val="0"/>
          <w:sz w:val="24"/>
          <w:szCs w:val="24"/>
        </w:rPr>
      </w:pPr>
      <w:r w:rsidRPr="006C0F45">
        <w:rPr>
          <w:rFonts w:ascii="宋体" w:hAnsi="宋体" w:cs="宋体" w:hint="eastAsia"/>
          <w:color w:val="333333"/>
          <w:kern w:val="0"/>
          <w:sz w:val="24"/>
          <w:szCs w:val="24"/>
        </w:rPr>
        <w:t>八、评标委员会成员名单</w:t>
      </w:r>
    </w:p>
    <w:p w:rsidR="006C0F45" w:rsidRPr="006C0F45" w:rsidRDefault="006C0F45" w:rsidP="006C0F45">
      <w:pPr>
        <w:widowControl/>
        <w:shd w:val="clear" w:color="auto" w:fill="FFFFFF"/>
        <w:spacing w:before="96" w:after="96" w:line="500" w:lineRule="atLeast"/>
        <w:ind w:right="-2" w:firstLine="480"/>
        <w:jc w:val="left"/>
        <w:rPr>
          <w:rFonts w:ascii="宋体" w:hAnsi="宋体" w:cs="宋体"/>
          <w:color w:val="333333"/>
          <w:kern w:val="0"/>
          <w:sz w:val="24"/>
          <w:szCs w:val="24"/>
        </w:rPr>
      </w:pPr>
      <w:r>
        <w:rPr>
          <w:rFonts w:ascii="宋体" w:hAnsi="宋体" w:cs="宋体" w:hint="eastAsia"/>
          <w:color w:val="333333"/>
          <w:kern w:val="0"/>
          <w:sz w:val="24"/>
          <w:szCs w:val="24"/>
        </w:rPr>
        <w:t>李莉</w:t>
      </w:r>
      <w:r w:rsidRPr="006C0F45">
        <w:rPr>
          <w:rFonts w:ascii="宋体" w:hAnsi="宋体" w:cs="宋体" w:hint="eastAsia"/>
          <w:color w:val="333333"/>
          <w:kern w:val="0"/>
          <w:sz w:val="24"/>
          <w:szCs w:val="24"/>
        </w:rPr>
        <w:t>、</w:t>
      </w:r>
      <w:r>
        <w:rPr>
          <w:rFonts w:ascii="宋体" w:hAnsi="宋体" w:cs="宋体" w:hint="eastAsia"/>
          <w:color w:val="333333"/>
          <w:kern w:val="0"/>
          <w:sz w:val="24"/>
          <w:szCs w:val="24"/>
        </w:rPr>
        <w:t>安靖</w:t>
      </w:r>
      <w:r w:rsidRPr="006C0F45">
        <w:rPr>
          <w:rFonts w:ascii="宋体" w:hAnsi="宋体" w:cs="宋体" w:hint="eastAsia"/>
          <w:color w:val="333333"/>
          <w:kern w:val="0"/>
          <w:sz w:val="24"/>
          <w:szCs w:val="24"/>
        </w:rPr>
        <w:t>、</w:t>
      </w:r>
      <w:r w:rsidR="001709B1">
        <w:rPr>
          <w:rFonts w:ascii="宋体" w:hAnsi="宋体" w:cs="宋体" w:hint="eastAsia"/>
          <w:color w:val="333333"/>
          <w:kern w:val="0"/>
          <w:sz w:val="24"/>
          <w:szCs w:val="24"/>
        </w:rPr>
        <w:t>侯隆</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九、招标代理服务费</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Pr>
          <w:rFonts w:ascii="宋体" w:hAnsi="宋体" w:cs="宋体" w:hint="eastAsia"/>
          <w:color w:val="333333"/>
          <w:kern w:val="0"/>
          <w:sz w:val="24"/>
          <w:szCs w:val="24"/>
        </w:rPr>
        <w:t>按照政府采购招标代理服务费标准收取，</w:t>
      </w:r>
      <w:r w:rsidRPr="006C0F45">
        <w:rPr>
          <w:rFonts w:ascii="宋体" w:hAnsi="宋体" w:cs="宋体" w:hint="eastAsia"/>
          <w:color w:val="333333"/>
          <w:kern w:val="0"/>
          <w:sz w:val="24"/>
          <w:szCs w:val="24"/>
        </w:rPr>
        <w:t>中标单位支付</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t>十、结果公告发布的媒介及结果公告期限</w:t>
      </w:r>
    </w:p>
    <w:p w:rsidR="006C0F45" w:rsidRPr="006C0F45" w:rsidRDefault="006C0F45" w:rsidP="006C0F45">
      <w:pPr>
        <w:widowControl/>
        <w:shd w:val="clear" w:color="auto" w:fill="FFFFFF"/>
        <w:spacing w:before="96" w:after="96" w:line="500" w:lineRule="atLeast"/>
        <w:ind w:firstLine="480"/>
        <w:jc w:val="left"/>
        <w:rPr>
          <w:rFonts w:ascii="宋体" w:hAnsi="宋体" w:cs="宋体"/>
          <w:color w:val="333333"/>
          <w:kern w:val="0"/>
          <w:sz w:val="24"/>
          <w:szCs w:val="24"/>
        </w:rPr>
      </w:pPr>
      <w:r w:rsidRPr="006C0F45">
        <w:rPr>
          <w:rFonts w:ascii="宋体" w:hAnsi="宋体" w:cs="宋体" w:hint="eastAsia"/>
          <w:color w:val="333333"/>
          <w:kern w:val="0"/>
          <w:sz w:val="24"/>
          <w:szCs w:val="24"/>
        </w:rPr>
        <w:t>本次结果公告在《河南省政府采购网》、《开封市公共资源交易信息网》上发布。结果公告期限为1个工作日。2020年7月</w:t>
      </w:r>
      <w:r>
        <w:rPr>
          <w:rFonts w:ascii="宋体" w:hAnsi="宋体" w:cs="宋体" w:hint="eastAsia"/>
          <w:color w:val="333333"/>
          <w:kern w:val="0"/>
          <w:sz w:val="24"/>
          <w:szCs w:val="24"/>
        </w:rPr>
        <w:t>15</w:t>
      </w:r>
      <w:r w:rsidRPr="006C0F45">
        <w:rPr>
          <w:rFonts w:ascii="宋体" w:hAnsi="宋体" w:cs="宋体" w:hint="eastAsia"/>
          <w:color w:val="333333"/>
          <w:kern w:val="0"/>
          <w:sz w:val="24"/>
          <w:szCs w:val="24"/>
        </w:rPr>
        <w:t>日至2020年 7月</w:t>
      </w:r>
      <w:r>
        <w:rPr>
          <w:rFonts w:ascii="宋体" w:hAnsi="宋体" w:cs="宋体" w:hint="eastAsia"/>
          <w:color w:val="333333"/>
          <w:kern w:val="0"/>
          <w:sz w:val="24"/>
          <w:szCs w:val="24"/>
        </w:rPr>
        <w:t>15</w:t>
      </w:r>
      <w:r w:rsidRPr="006C0F45">
        <w:rPr>
          <w:rFonts w:ascii="宋体" w:hAnsi="宋体" w:cs="宋体" w:hint="eastAsia"/>
          <w:color w:val="333333"/>
          <w:kern w:val="0"/>
          <w:sz w:val="24"/>
          <w:szCs w:val="24"/>
        </w:rPr>
        <w:t>日 。</w:t>
      </w:r>
    </w:p>
    <w:p w:rsidR="006C0F45" w:rsidRPr="006C0F45" w:rsidRDefault="006C0F45" w:rsidP="006C0F45">
      <w:pPr>
        <w:widowControl/>
        <w:shd w:val="clear" w:color="auto" w:fill="FFFFFF"/>
        <w:spacing w:before="96" w:after="96" w:line="500" w:lineRule="atLeast"/>
        <w:jc w:val="left"/>
        <w:rPr>
          <w:rFonts w:ascii="宋体" w:hAnsi="宋体" w:cs="宋体"/>
          <w:color w:val="333333"/>
          <w:kern w:val="0"/>
          <w:sz w:val="24"/>
          <w:szCs w:val="24"/>
        </w:rPr>
      </w:pPr>
      <w:r w:rsidRPr="006C0F45">
        <w:rPr>
          <w:rFonts w:ascii="宋体" w:hAnsi="宋体" w:cs="宋体" w:hint="eastAsia"/>
          <w:color w:val="333333"/>
          <w:kern w:val="0"/>
          <w:sz w:val="24"/>
          <w:szCs w:val="24"/>
        </w:rPr>
        <w:lastRenderedPageBreak/>
        <w:t>十一、其他</w:t>
      </w:r>
    </w:p>
    <w:p w:rsidR="006C0F45" w:rsidRPr="006C0F45" w:rsidRDefault="006C0F45" w:rsidP="006C0F45">
      <w:pPr>
        <w:widowControl/>
        <w:shd w:val="clear" w:color="auto" w:fill="FFFFFF"/>
        <w:spacing w:before="96" w:after="96" w:line="500" w:lineRule="atLeast"/>
        <w:ind w:firstLine="480"/>
        <w:jc w:val="left"/>
        <w:rPr>
          <w:rFonts w:ascii="宋体" w:hAnsi="宋体" w:cs="宋体"/>
          <w:color w:val="333333"/>
          <w:kern w:val="0"/>
          <w:sz w:val="24"/>
          <w:szCs w:val="24"/>
        </w:rPr>
      </w:pPr>
      <w:r w:rsidRPr="006C0F45">
        <w:rPr>
          <w:rFonts w:ascii="宋体" w:hAnsi="宋体" w:cs="宋体" w:hint="eastAsia"/>
          <w:color w:val="333333"/>
          <w:kern w:val="0"/>
          <w:sz w:val="24"/>
          <w:szCs w:val="24"/>
        </w:rPr>
        <w:t>提出质疑的渠道和方式：若供应商对上述结果有质疑，可在结果(成交)公告发布之日起七个工作日内以书面形式向采购人提出质疑，逾期将不再受理，采购人应当自收到异议之日起七个工作日内作出答复，若质疑人对质疑处理意见有异议或者采购人未在规定的时间内作出答复的，质疑人可在规定时间内以书面形式向本级监督部门提起投诉。</w:t>
      </w:r>
    </w:p>
    <w:p w:rsidR="006C0F45" w:rsidRPr="006C0F45" w:rsidRDefault="006C0F45" w:rsidP="006C0F45">
      <w:pPr>
        <w:widowControl/>
        <w:shd w:val="clear" w:color="auto" w:fill="FFFFFF"/>
        <w:spacing w:before="96" w:after="96" w:line="500" w:lineRule="atLeast"/>
        <w:ind w:right="-2"/>
        <w:jc w:val="left"/>
        <w:rPr>
          <w:rFonts w:ascii="宋体" w:hAnsi="宋体" w:cs="宋体"/>
          <w:color w:val="333333"/>
          <w:kern w:val="0"/>
          <w:sz w:val="24"/>
          <w:szCs w:val="24"/>
        </w:rPr>
      </w:pPr>
      <w:r w:rsidRPr="006C0F45">
        <w:rPr>
          <w:rFonts w:ascii="宋体" w:hAnsi="宋体" w:cs="宋体" w:hint="eastAsia"/>
          <w:color w:val="333333"/>
          <w:kern w:val="0"/>
          <w:sz w:val="24"/>
          <w:szCs w:val="24"/>
        </w:rPr>
        <w:t>十二、联系方式</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1.采购人：开封市祥符区曲兴镇人民政府</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地  址： 开封市祥符区</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联系人： 骆先生</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电 话：15637861288</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2.采购代理机构：国咨项目管理有限公司</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联 系 人：刘先生</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联系方式：开封市黄河大街与晋安路交叉口蓝天中央公园</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地    址： 18567013525</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3.行政监督部门：开封市祥符区政府采购办公室</w:t>
      </w:r>
    </w:p>
    <w:p w:rsidR="006C0F45" w:rsidRPr="006C0F45" w:rsidRDefault="006C0F45" w:rsidP="006C0F45">
      <w:pPr>
        <w:jc w:val="left"/>
        <w:rPr>
          <w:rFonts w:ascii="宋体" w:hAnsi="宋体" w:cs="宋体"/>
          <w:color w:val="333333"/>
          <w:kern w:val="0"/>
          <w:sz w:val="24"/>
          <w:szCs w:val="24"/>
        </w:rPr>
      </w:pPr>
      <w:r w:rsidRPr="006C0F45">
        <w:rPr>
          <w:rFonts w:ascii="宋体" w:hAnsi="宋体" w:cs="宋体" w:hint="eastAsia"/>
          <w:color w:val="333333"/>
          <w:kern w:val="0"/>
          <w:sz w:val="24"/>
          <w:szCs w:val="24"/>
        </w:rPr>
        <w:t>联系电话：0371--26668106</w:t>
      </w:r>
    </w:p>
    <w:p w:rsidR="0091577E" w:rsidRPr="006C0F45" w:rsidRDefault="0091577E"/>
    <w:sectPr w:rsidR="0091577E" w:rsidRPr="006C0F45" w:rsidSect="00E2175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610" w:rsidRDefault="00446610" w:rsidP="00C65E18">
      <w:r>
        <w:separator/>
      </w:r>
    </w:p>
  </w:endnote>
  <w:endnote w:type="continuationSeparator" w:id="1">
    <w:p w:rsidR="00446610" w:rsidRDefault="00446610" w:rsidP="00C65E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45" w:rsidRDefault="006C0F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45" w:rsidRDefault="006C0F4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45" w:rsidRDefault="006C0F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610" w:rsidRDefault="00446610" w:rsidP="00C65E18">
      <w:r>
        <w:separator/>
      </w:r>
    </w:p>
  </w:footnote>
  <w:footnote w:type="continuationSeparator" w:id="1">
    <w:p w:rsidR="00446610" w:rsidRDefault="00446610" w:rsidP="00C65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45" w:rsidRDefault="006C0F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18" w:rsidRDefault="00C65E18" w:rsidP="006C0F4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45" w:rsidRDefault="006C0F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8255B"/>
    <w:multiLevelType w:val="multilevel"/>
    <w:tmpl w:val="BF34A24C"/>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E18"/>
    <w:rsid w:val="001709B1"/>
    <w:rsid w:val="00446610"/>
    <w:rsid w:val="006C0F45"/>
    <w:rsid w:val="0091577E"/>
    <w:rsid w:val="00A80B93"/>
    <w:rsid w:val="00C65E18"/>
    <w:rsid w:val="00E21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C65E18"/>
    <w:pPr>
      <w:widowControl w:val="0"/>
      <w:jc w:val="both"/>
    </w:pPr>
    <w:rPr>
      <w:rFonts w:ascii="Calibri" w:eastAsia="宋体" w:hAnsi="Calibri" w:cs="Times New Roman"/>
      <w:szCs w:val="21"/>
    </w:rPr>
  </w:style>
  <w:style w:type="paragraph" w:styleId="2">
    <w:name w:val="heading 2"/>
    <w:basedOn w:val="a"/>
    <w:next w:val="a"/>
    <w:link w:val="2Char"/>
    <w:uiPriority w:val="99"/>
    <w:qFormat/>
    <w:rsid w:val="00C65E18"/>
    <w:pPr>
      <w:keepNext/>
      <w:keepLines/>
      <w:spacing w:before="260" w:after="260" w:line="412" w:lineRule="auto"/>
      <w:jc w:val="center"/>
      <w:outlineLvl w:val="1"/>
    </w:pPr>
    <w:rPr>
      <w:rFonts w:ascii="Arial" w:eastAsia="黑体" w:hAnsi="Arial" w:cs="Arial"/>
      <w:b/>
      <w:bCs/>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E18"/>
    <w:rPr>
      <w:sz w:val="18"/>
      <w:szCs w:val="18"/>
    </w:rPr>
  </w:style>
  <w:style w:type="paragraph" w:styleId="a4">
    <w:name w:val="footer"/>
    <w:basedOn w:val="a"/>
    <w:link w:val="Char0"/>
    <w:uiPriority w:val="99"/>
    <w:semiHidden/>
    <w:unhideWhenUsed/>
    <w:rsid w:val="00C65E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E18"/>
    <w:rPr>
      <w:sz w:val="18"/>
      <w:szCs w:val="18"/>
    </w:rPr>
  </w:style>
  <w:style w:type="character" w:customStyle="1" w:styleId="2Char">
    <w:name w:val="标题 2 Char"/>
    <w:basedOn w:val="a0"/>
    <w:link w:val="2"/>
    <w:uiPriority w:val="99"/>
    <w:rsid w:val="00C65E18"/>
    <w:rPr>
      <w:rFonts w:ascii="Arial" w:eastAsia="黑体" w:hAnsi="Arial" w:cs="Arial"/>
      <w:b/>
      <w:bCs/>
      <w:sz w:val="44"/>
      <w:szCs w:val="44"/>
    </w:rPr>
  </w:style>
  <w:style w:type="paragraph" w:customStyle="1" w:styleId="Default">
    <w:name w:val="Default"/>
    <w:basedOn w:val="a"/>
    <w:rsid w:val="00C65E18"/>
    <w:pPr>
      <w:autoSpaceDE w:val="0"/>
      <w:autoSpaceDN w:val="0"/>
      <w:adjustRightInd w:val="0"/>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31477236">
      <w:bodyDiv w:val="1"/>
      <w:marLeft w:val="0"/>
      <w:marRight w:val="0"/>
      <w:marTop w:val="0"/>
      <w:marBottom w:val="0"/>
      <w:divBdr>
        <w:top w:val="none" w:sz="0" w:space="0" w:color="auto"/>
        <w:left w:val="none" w:sz="0" w:space="0" w:color="auto"/>
        <w:bottom w:val="none" w:sz="0" w:space="0" w:color="auto"/>
        <w:right w:val="none" w:sz="0" w:space="0" w:color="auto"/>
      </w:divBdr>
      <w:divsChild>
        <w:div w:id="534999857">
          <w:marLeft w:val="0"/>
          <w:marRight w:val="0"/>
          <w:marTop w:val="0"/>
          <w:marBottom w:val="0"/>
          <w:divBdr>
            <w:top w:val="none" w:sz="0" w:space="0" w:color="auto"/>
            <w:left w:val="none" w:sz="0" w:space="0" w:color="auto"/>
            <w:bottom w:val="none" w:sz="0" w:space="0" w:color="auto"/>
            <w:right w:val="none" w:sz="0" w:space="0" w:color="auto"/>
          </w:divBdr>
          <w:divsChild>
            <w:div w:id="180511051">
              <w:marLeft w:val="0"/>
              <w:marRight w:val="0"/>
              <w:marTop w:val="0"/>
              <w:marBottom w:val="0"/>
              <w:divBdr>
                <w:top w:val="none" w:sz="0" w:space="0" w:color="auto"/>
                <w:left w:val="none" w:sz="0" w:space="0" w:color="auto"/>
                <w:bottom w:val="none" w:sz="0" w:space="0" w:color="auto"/>
                <w:right w:val="none" w:sz="0" w:space="0" w:color="auto"/>
              </w:divBdr>
              <w:divsChild>
                <w:div w:id="866409625">
                  <w:marLeft w:val="0"/>
                  <w:marRight w:val="0"/>
                  <w:marTop w:val="225"/>
                  <w:marBottom w:val="0"/>
                  <w:divBdr>
                    <w:top w:val="single" w:sz="6" w:space="23" w:color="DBDBDB"/>
                    <w:left w:val="single" w:sz="6" w:space="23" w:color="DBDBDB"/>
                    <w:bottom w:val="single" w:sz="6" w:space="23" w:color="DBDBDB"/>
                    <w:right w:val="single" w:sz="6" w:space="23" w:color="DBDBDB"/>
                  </w:divBdr>
                  <w:divsChild>
                    <w:div w:id="109203219">
                      <w:marLeft w:val="0"/>
                      <w:marRight w:val="0"/>
                      <w:marTop w:val="225"/>
                      <w:marBottom w:val="0"/>
                      <w:divBdr>
                        <w:top w:val="none" w:sz="0" w:space="0" w:color="auto"/>
                        <w:left w:val="none" w:sz="0" w:space="0" w:color="auto"/>
                        <w:bottom w:val="none" w:sz="0" w:space="0" w:color="auto"/>
                        <w:right w:val="none" w:sz="0" w:space="0" w:color="auto"/>
                      </w:divBdr>
                      <w:divsChild>
                        <w:div w:id="661736203">
                          <w:marLeft w:val="0"/>
                          <w:marRight w:val="0"/>
                          <w:marTop w:val="0"/>
                          <w:marBottom w:val="0"/>
                          <w:divBdr>
                            <w:top w:val="none" w:sz="0" w:space="0" w:color="auto"/>
                            <w:left w:val="none" w:sz="0" w:space="0" w:color="auto"/>
                            <w:bottom w:val="none" w:sz="0" w:space="0" w:color="auto"/>
                            <w:right w:val="none" w:sz="0" w:space="0" w:color="auto"/>
                          </w:divBdr>
                          <w:divsChild>
                            <w:div w:id="18536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791327">
      <w:bodyDiv w:val="1"/>
      <w:marLeft w:val="0"/>
      <w:marRight w:val="0"/>
      <w:marTop w:val="0"/>
      <w:marBottom w:val="0"/>
      <w:divBdr>
        <w:top w:val="none" w:sz="0" w:space="0" w:color="auto"/>
        <w:left w:val="none" w:sz="0" w:space="0" w:color="auto"/>
        <w:bottom w:val="none" w:sz="0" w:space="0" w:color="auto"/>
        <w:right w:val="none" w:sz="0" w:space="0" w:color="auto"/>
      </w:divBdr>
      <w:divsChild>
        <w:div w:id="25714150">
          <w:marLeft w:val="0"/>
          <w:marRight w:val="0"/>
          <w:marTop w:val="0"/>
          <w:marBottom w:val="0"/>
          <w:divBdr>
            <w:top w:val="none" w:sz="0" w:space="0" w:color="auto"/>
            <w:left w:val="none" w:sz="0" w:space="0" w:color="auto"/>
            <w:bottom w:val="none" w:sz="0" w:space="0" w:color="auto"/>
            <w:right w:val="none" w:sz="0" w:space="0" w:color="auto"/>
          </w:divBdr>
          <w:divsChild>
            <w:div w:id="614334884">
              <w:marLeft w:val="0"/>
              <w:marRight w:val="0"/>
              <w:marTop w:val="0"/>
              <w:marBottom w:val="0"/>
              <w:divBdr>
                <w:top w:val="none" w:sz="0" w:space="0" w:color="auto"/>
                <w:left w:val="none" w:sz="0" w:space="0" w:color="auto"/>
                <w:bottom w:val="none" w:sz="0" w:space="0" w:color="auto"/>
                <w:right w:val="none" w:sz="0" w:space="0" w:color="auto"/>
              </w:divBdr>
              <w:divsChild>
                <w:div w:id="775757483">
                  <w:marLeft w:val="0"/>
                  <w:marRight w:val="0"/>
                  <w:marTop w:val="225"/>
                  <w:marBottom w:val="0"/>
                  <w:divBdr>
                    <w:top w:val="single" w:sz="6" w:space="23" w:color="DBDBDB"/>
                    <w:left w:val="single" w:sz="6" w:space="23" w:color="DBDBDB"/>
                    <w:bottom w:val="single" w:sz="6" w:space="23" w:color="DBDBDB"/>
                    <w:right w:val="single" w:sz="6" w:space="23" w:color="DBDBDB"/>
                  </w:divBdr>
                  <w:divsChild>
                    <w:div w:id="747191825">
                      <w:marLeft w:val="0"/>
                      <w:marRight w:val="0"/>
                      <w:marTop w:val="225"/>
                      <w:marBottom w:val="0"/>
                      <w:divBdr>
                        <w:top w:val="none" w:sz="0" w:space="0" w:color="auto"/>
                        <w:left w:val="none" w:sz="0" w:space="0" w:color="auto"/>
                        <w:bottom w:val="none" w:sz="0" w:space="0" w:color="auto"/>
                        <w:right w:val="none" w:sz="0" w:space="0" w:color="auto"/>
                      </w:divBdr>
                      <w:divsChild>
                        <w:div w:id="96412522">
                          <w:marLeft w:val="0"/>
                          <w:marRight w:val="0"/>
                          <w:marTop w:val="0"/>
                          <w:marBottom w:val="0"/>
                          <w:divBdr>
                            <w:top w:val="none" w:sz="0" w:space="0" w:color="auto"/>
                            <w:left w:val="none" w:sz="0" w:space="0" w:color="auto"/>
                            <w:bottom w:val="none" w:sz="0" w:space="0" w:color="auto"/>
                            <w:right w:val="none" w:sz="0" w:space="0" w:color="auto"/>
                          </w:divBdr>
                          <w:divsChild>
                            <w:div w:id="2146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03397">
      <w:bodyDiv w:val="1"/>
      <w:marLeft w:val="0"/>
      <w:marRight w:val="0"/>
      <w:marTop w:val="0"/>
      <w:marBottom w:val="0"/>
      <w:divBdr>
        <w:top w:val="none" w:sz="0" w:space="0" w:color="auto"/>
        <w:left w:val="none" w:sz="0" w:space="0" w:color="auto"/>
        <w:bottom w:val="none" w:sz="0" w:space="0" w:color="auto"/>
        <w:right w:val="none" w:sz="0" w:space="0" w:color="auto"/>
      </w:divBdr>
      <w:divsChild>
        <w:div w:id="1317226514">
          <w:marLeft w:val="0"/>
          <w:marRight w:val="0"/>
          <w:marTop w:val="0"/>
          <w:marBottom w:val="0"/>
          <w:divBdr>
            <w:top w:val="none" w:sz="0" w:space="0" w:color="auto"/>
            <w:left w:val="none" w:sz="0" w:space="0" w:color="auto"/>
            <w:bottom w:val="none" w:sz="0" w:space="0" w:color="auto"/>
            <w:right w:val="none" w:sz="0" w:space="0" w:color="auto"/>
          </w:divBdr>
          <w:divsChild>
            <w:div w:id="1350715132">
              <w:marLeft w:val="0"/>
              <w:marRight w:val="0"/>
              <w:marTop w:val="0"/>
              <w:marBottom w:val="0"/>
              <w:divBdr>
                <w:top w:val="none" w:sz="0" w:space="0" w:color="auto"/>
                <w:left w:val="none" w:sz="0" w:space="0" w:color="auto"/>
                <w:bottom w:val="none" w:sz="0" w:space="0" w:color="auto"/>
                <w:right w:val="none" w:sz="0" w:space="0" w:color="auto"/>
              </w:divBdr>
              <w:divsChild>
                <w:div w:id="1483815065">
                  <w:marLeft w:val="0"/>
                  <w:marRight w:val="0"/>
                  <w:marTop w:val="225"/>
                  <w:marBottom w:val="0"/>
                  <w:divBdr>
                    <w:top w:val="single" w:sz="6" w:space="23" w:color="DBDBDB"/>
                    <w:left w:val="single" w:sz="6" w:space="23" w:color="DBDBDB"/>
                    <w:bottom w:val="single" w:sz="6" w:space="23" w:color="DBDBDB"/>
                    <w:right w:val="single" w:sz="6" w:space="23" w:color="DBDBDB"/>
                  </w:divBdr>
                  <w:divsChild>
                    <w:div w:id="333383309">
                      <w:marLeft w:val="0"/>
                      <w:marRight w:val="0"/>
                      <w:marTop w:val="225"/>
                      <w:marBottom w:val="0"/>
                      <w:divBdr>
                        <w:top w:val="none" w:sz="0" w:space="0" w:color="auto"/>
                        <w:left w:val="none" w:sz="0" w:space="0" w:color="auto"/>
                        <w:bottom w:val="none" w:sz="0" w:space="0" w:color="auto"/>
                        <w:right w:val="none" w:sz="0" w:space="0" w:color="auto"/>
                      </w:divBdr>
                      <w:divsChild>
                        <w:div w:id="2108574339">
                          <w:marLeft w:val="0"/>
                          <w:marRight w:val="0"/>
                          <w:marTop w:val="0"/>
                          <w:marBottom w:val="0"/>
                          <w:divBdr>
                            <w:top w:val="none" w:sz="0" w:space="0" w:color="auto"/>
                            <w:left w:val="none" w:sz="0" w:space="0" w:color="auto"/>
                            <w:bottom w:val="none" w:sz="0" w:space="0" w:color="auto"/>
                            <w:right w:val="none" w:sz="0" w:space="0" w:color="auto"/>
                          </w:divBdr>
                          <w:divsChild>
                            <w:div w:id="18915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开封市祥符区公共资源交易服务所:李斌</dc:creator>
  <cp:keywords/>
  <dc:description/>
  <cp:lastModifiedBy>国咨项目管理有限公司:田飞</cp:lastModifiedBy>
  <cp:revision>5</cp:revision>
  <dcterms:created xsi:type="dcterms:W3CDTF">2020-06-19T04:24:00Z</dcterms:created>
  <dcterms:modified xsi:type="dcterms:W3CDTF">2020-07-14T06:24:00Z</dcterms:modified>
</cp:coreProperties>
</file>