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AD9" w:rsidRDefault="008B5AD9">
      <w:pPr>
        <w:spacing w:line="360" w:lineRule="auto"/>
        <w:rPr>
          <w:rFonts w:ascii="宋体" w:hAnsi="宋体"/>
          <w:b/>
          <w:sz w:val="28"/>
        </w:rPr>
      </w:pPr>
    </w:p>
    <w:p w:rsidR="008B5AD9" w:rsidRDefault="00405DEF">
      <w:pPr>
        <w:spacing w:line="360" w:lineRule="auto"/>
        <w:jc w:val="center"/>
        <w:rPr>
          <w:rFonts w:ascii="宋体" w:hAnsi="宋体"/>
          <w:b/>
          <w:sz w:val="36"/>
          <w:szCs w:val="36"/>
        </w:rPr>
      </w:pPr>
      <w:r>
        <w:rPr>
          <w:rFonts w:ascii="宋体" w:hAnsi="宋体" w:hint="eastAsia"/>
          <w:b/>
          <w:sz w:val="36"/>
          <w:szCs w:val="36"/>
        </w:rPr>
        <w:t>开封市祥符区脱贫攻坚敬老院扩建工程（范村乡）</w:t>
      </w:r>
    </w:p>
    <w:p w:rsidR="008B5AD9" w:rsidRDefault="008B5AD9">
      <w:pPr>
        <w:spacing w:line="360" w:lineRule="auto"/>
        <w:jc w:val="center"/>
        <w:rPr>
          <w:rFonts w:ascii="宋体" w:hAnsi="宋体"/>
          <w:b/>
          <w:sz w:val="48"/>
        </w:rPr>
      </w:pPr>
    </w:p>
    <w:p w:rsidR="008B5AD9" w:rsidRDefault="008B5AD9">
      <w:pPr>
        <w:jc w:val="center"/>
        <w:rPr>
          <w:rFonts w:ascii="宋体" w:hAnsi="宋体"/>
          <w:b/>
          <w:spacing w:val="60"/>
          <w:sz w:val="72"/>
          <w:szCs w:val="16"/>
        </w:rPr>
      </w:pPr>
    </w:p>
    <w:p w:rsidR="008B5AD9" w:rsidRDefault="008B5AD9">
      <w:pPr>
        <w:jc w:val="center"/>
        <w:rPr>
          <w:rFonts w:ascii="宋体" w:hAnsi="宋体"/>
          <w:b/>
          <w:spacing w:val="60"/>
          <w:sz w:val="72"/>
          <w:szCs w:val="16"/>
        </w:rPr>
      </w:pPr>
    </w:p>
    <w:p w:rsidR="008B5AD9" w:rsidRDefault="008B5AD9">
      <w:pPr>
        <w:jc w:val="center"/>
        <w:rPr>
          <w:rFonts w:ascii="宋体" w:hAnsi="宋体"/>
          <w:b/>
          <w:spacing w:val="60"/>
          <w:sz w:val="72"/>
          <w:szCs w:val="16"/>
        </w:rPr>
      </w:pPr>
    </w:p>
    <w:p w:rsidR="008B5AD9" w:rsidRDefault="00405DEF">
      <w:pPr>
        <w:jc w:val="center"/>
        <w:rPr>
          <w:rFonts w:ascii="宋体" w:hAnsi="宋体"/>
          <w:b/>
          <w:spacing w:val="60"/>
          <w:sz w:val="52"/>
          <w:szCs w:val="52"/>
        </w:rPr>
      </w:pPr>
      <w:r>
        <w:rPr>
          <w:rFonts w:ascii="宋体" w:hAnsi="宋体" w:hint="eastAsia"/>
          <w:b/>
          <w:spacing w:val="60"/>
          <w:sz w:val="52"/>
          <w:szCs w:val="52"/>
        </w:rPr>
        <w:t>竞争性磋商文件</w:t>
      </w:r>
    </w:p>
    <w:p w:rsidR="008B5AD9" w:rsidRDefault="008B5AD9">
      <w:pPr>
        <w:pStyle w:val="a7"/>
        <w:ind w:firstLine="210"/>
      </w:pPr>
    </w:p>
    <w:p w:rsidR="008B5AD9" w:rsidRDefault="00405DEF">
      <w:pPr>
        <w:jc w:val="center"/>
        <w:rPr>
          <w:rFonts w:ascii="宋体" w:hAnsi="宋体"/>
          <w:sz w:val="24"/>
        </w:rPr>
      </w:pPr>
      <w:r>
        <w:rPr>
          <w:rFonts w:ascii="宋体" w:hAnsi="宋体" w:hint="eastAsia"/>
          <w:b/>
          <w:sz w:val="24"/>
        </w:rPr>
        <w:t>项目编号：祥符磋商采购</w:t>
      </w:r>
      <w:r>
        <w:rPr>
          <w:rFonts w:ascii="宋体" w:hAnsi="宋体" w:hint="eastAsia"/>
          <w:b/>
          <w:sz w:val="24"/>
        </w:rPr>
        <w:t>-2020-16</w:t>
      </w:r>
    </w:p>
    <w:p w:rsidR="008B5AD9" w:rsidRDefault="008B5AD9">
      <w:pPr>
        <w:jc w:val="center"/>
        <w:rPr>
          <w:rFonts w:ascii="宋体" w:hAnsi="宋体"/>
          <w:sz w:val="24"/>
        </w:rPr>
      </w:pPr>
    </w:p>
    <w:p w:rsidR="008B5AD9" w:rsidRDefault="008B5AD9">
      <w:pPr>
        <w:jc w:val="center"/>
        <w:rPr>
          <w:rFonts w:ascii="宋体" w:hAnsi="宋体"/>
          <w:sz w:val="24"/>
        </w:rPr>
      </w:pPr>
    </w:p>
    <w:p w:rsidR="008B5AD9" w:rsidRDefault="008B5AD9">
      <w:pPr>
        <w:jc w:val="center"/>
        <w:rPr>
          <w:rFonts w:ascii="宋体" w:hAnsi="宋体"/>
          <w:sz w:val="30"/>
          <w:szCs w:val="30"/>
        </w:rPr>
      </w:pPr>
    </w:p>
    <w:p w:rsidR="008B5AD9" w:rsidRDefault="008B5AD9">
      <w:pPr>
        <w:spacing w:line="360" w:lineRule="auto"/>
        <w:jc w:val="center"/>
        <w:rPr>
          <w:rFonts w:ascii="宋体" w:hAnsi="宋体"/>
        </w:rPr>
      </w:pPr>
    </w:p>
    <w:p w:rsidR="008B5AD9" w:rsidRDefault="008B5AD9">
      <w:pPr>
        <w:spacing w:line="360" w:lineRule="auto"/>
        <w:jc w:val="center"/>
        <w:rPr>
          <w:rFonts w:ascii="宋体" w:hAnsi="宋体"/>
        </w:rPr>
      </w:pPr>
    </w:p>
    <w:p w:rsidR="008B5AD9" w:rsidRDefault="008B5AD9">
      <w:pPr>
        <w:pStyle w:val="a7"/>
        <w:ind w:firstLine="210"/>
      </w:pPr>
    </w:p>
    <w:p w:rsidR="008B5AD9" w:rsidRDefault="008B5AD9">
      <w:pPr>
        <w:spacing w:line="360" w:lineRule="auto"/>
        <w:jc w:val="center"/>
        <w:rPr>
          <w:rFonts w:ascii="宋体" w:hAnsi="宋体"/>
        </w:rPr>
      </w:pPr>
    </w:p>
    <w:p w:rsidR="008B5AD9" w:rsidRDefault="00405DEF">
      <w:pPr>
        <w:spacing w:line="360" w:lineRule="auto"/>
        <w:jc w:val="center"/>
        <w:rPr>
          <w:rFonts w:ascii="宋体" w:hAnsi="宋体"/>
          <w:b/>
          <w:sz w:val="24"/>
          <w:szCs w:val="24"/>
          <w:u w:val="single"/>
        </w:rPr>
      </w:pPr>
      <w:r>
        <w:rPr>
          <w:rFonts w:ascii="宋体" w:hAnsi="宋体" w:hint="eastAsia"/>
          <w:b/>
          <w:bCs/>
          <w:sz w:val="24"/>
          <w:szCs w:val="24"/>
        </w:rPr>
        <w:t>招</w:t>
      </w:r>
      <w:r>
        <w:rPr>
          <w:rFonts w:ascii="宋体" w:hAnsi="宋体" w:hint="eastAsia"/>
          <w:b/>
          <w:bCs/>
          <w:sz w:val="24"/>
          <w:szCs w:val="24"/>
        </w:rPr>
        <w:t xml:space="preserve">   </w:t>
      </w:r>
      <w:r>
        <w:rPr>
          <w:rFonts w:ascii="宋体" w:hAnsi="宋体" w:hint="eastAsia"/>
          <w:b/>
          <w:bCs/>
          <w:sz w:val="24"/>
          <w:szCs w:val="24"/>
        </w:rPr>
        <w:t>标</w:t>
      </w:r>
      <w:r>
        <w:rPr>
          <w:rFonts w:ascii="宋体" w:hAnsi="宋体" w:hint="eastAsia"/>
          <w:b/>
          <w:bCs/>
          <w:sz w:val="24"/>
          <w:szCs w:val="24"/>
        </w:rPr>
        <w:t xml:space="preserve">   </w:t>
      </w:r>
      <w:r>
        <w:rPr>
          <w:rFonts w:ascii="宋体" w:hAnsi="宋体" w:hint="eastAsia"/>
          <w:b/>
          <w:bCs/>
          <w:sz w:val="24"/>
          <w:szCs w:val="24"/>
        </w:rPr>
        <w:t>人：</w:t>
      </w:r>
      <w:r>
        <w:rPr>
          <w:rFonts w:ascii="宋体" w:hAnsi="宋体" w:hint="eastAsia"/>
          <w:b/>
          <w:bCs/>
          <w:sz w:val="24"/>
          <w:szCs w:val="24"/>
          <w:u w:val="single"/>
        </w:rPr>
        <w:t xml:space="preserve">  </w:t>
      </w:r>
      <w:r>
        <w:rPr>
          <w:rFonts w:ascii="宋体" w:hAnsi="宋体" w:hint="eastAsia"/>
          <w:b/>
          <w:bCs/>
          <w:sz w:val="24"/>
          <w:szCs w:val="24"/>
          <w:u w:val="single"/>
        </w:rPr>
        <w:t>开封市祥符区范村乡人民政府</w:t>
      </w:r>
    </w:p>
    <w:p w:rsidR="008B5AD9" w:rsidRDefault="00405DEF">
      <w:pPr>
        <w:spacing w:line="600" w:lineRule="exact"/>
        <w:jc w:val="center"/>
        <w:rPr>
          <w:rFonts w:ascii="宋体" w:hAnsi="宋体"/>
          <w:sz w:val="24"/>
          <w:szCs w:val="24"/>
          <w:u w:val="single"/>
        </w:rPr>
      </w:pPr>
      <w:r>
        <w:rPr>
          <w:rFonts w:ascii="宋体" w:hAnsi="宋体" w:hint="eastAsia"/>
          <w:b/>
          <w:bCs/>
          <w:sz w:val="24"/>
          <w:szCs w:val="24"/>
        </w:rPr>
        <w:t>招标代理公司：</w:t>
      </w:r>
      <w:r>
        <w:rPr>
          <w:rFonts w:ascii="宋体" w:hAnsi="宋体" w:hint="eastAsia"/>
          <w:b/>
          <w:bCs/>
          <w:sz w:val="24"/>
          <w:szCs w:val="24"/>
          <w:u w:val="single"/>
        </w:rPr>
        <w:t xml:space="preserve">  </w:t>
      </w:r>
      <w:r>
        <w:rPr>
          <w:rFonts w:ascii="宋体" w:hAnsi="宋体" w:hint="eastAsia"/>
          <w:b/>
          <w:bCs/>
          <w:sz w:val="24"/>
          <w:szCs w:val="24"/>
          <w:u w:val="single"/>
        </w:rPr>
        <w:t>北京建智达工程管理股份有限公司</w:t>
      </w:r>
    </w:p>
    <w:p w:rsidR="008B5AD9" w:rsidRDefault="00405DEF">
      <w:pPr>
        <w:spacing w:line="600" w:lineRule="exact"/>
        <w:jc w:val="center"/>
        <w:rPr>
          <w:rFonts w:ascii="宋体" w:hAnsi="宋体"/>
          <w:b/>
          <w:sz w:val="24"/>
          <w:szCs w:val="24"/>
        </w:rPr>
      </w:pPr>
      <w:r>
        <w:rPr>
          <w:rFonts w:ascii="宋体" w:hAnsi="宋体" w:hint="eastAsia"/>
          <w:b/>
          <w:bCs/>
          <w:sz w:val="24"/>
          <w:szCs w:val="24"/>
        </w:rPr>
        <w:t>日</w:t>
      </w:r>
      <w:r>
        <w:rPr>
          <w:rFonts w:ascii="宋体" w:hAnsi="宋体" w:hint="eastAsia"/>
          <w:b/>
          <w:bCs/>
          <w:sz w:val="24"/>
          <w:szCs w:val="24"/>
        </w:rPr>
        <w:t xml:space="preserve">        </w:t>
      </w:r>
      <w:r>
        <w:rPr>
          <w:rFonts w:ascii="宋体" w:hAnsi="宋体" w:hint="eastAsia"/>
          <w:b/>
          <w:bCs/>
          <w:sz w:val="24"/>
          <w:szCs w:val="24"/>
        </w:rPr>
        <w:t>期：</w:t>
      </w:r>
      <w:r>
        <w:rPr>
          <w:rFonts w:ascii="宋体" w:hAnsi="宋体" w:hint="eastAsia"/>
          <w:b/>
          <w:bCs/>
          <w:sz w:val="24"/>
          <w:szCs w:val="24"/>
          <w:u w:val="single"/>
        </w:rPr>
        <w:t xml:space="preserve">       </w:t>
      </w:r>
      <w:r>
        <w:rPr>
          <w:rFonts w:ascii="宋体" w:hAnsi="宋体" w:hint="eastAsia"/>
          <w:b/>
          <w:bCs/>
          <w:sz w:val="24"/>
          <w:szCs w:val="24"/>
          <w:u w:val="single"/>
        </w:rPr>
        <w:t>二零二零年</w:t>
      </w:r>
      <w:r>
        <w:rPr>
          <w:rFonts w:ascii="宋体" w:hAnsi="宋体" w:hint="eastAsia"/>
          <w:b/>
          <w:bCs/>
          <w:sz w:val="24"/>
          <w:szCs w:val="24"/>
          <w:u w:val="single"/>
        </w:rPr>
        <w:t>六</w:t>
      </w:r>
      <w:r>
        <w:rPr>
          <w:rFonts w:ascii="宋体" w:hAnsi="宋体" w:hint="eastAsia"/>
          <w:b/>
          <w:bCs/>
          <w:sz w:val="24"/>
          <w:szCs w:val="24"/>
          <w:u w:val="single"/>
        </w:rPr>
        <w:t>月</w:t>
      </w:r>
    </w:p>
    <w:p w:rsidR="008B5AD9" w:rsidRDefault="008B5AD9">
      <w:pPr>
        <w:jc w:val="center"/>
      </w:pPr>
    </w:p>
    <w:p w:rsidR="008B5AD9" w:rsidRDefault="00405DEF">
      <w:pPr>
        <w:widowControl/>
        <w:jc w:val="left"/>
        <w:rPr>
          <w:sz w:val="32"/>
          <w:szCs w:val="32"/>
          <w:lang w:val="zh-CN"/>
        </w:rPr>
      </w:pPr>
      <w:r>
        <w:br w:type="page"/>
      </w:r>
    </w:p>
    <w:p w:rsidR="008B5AD9" w:rsidRDefault="00405DEF">
      <w:pPr>
        <w:pStyle w:val="TOC1"/>
        <w:spacing w:line="480" w:lineRule="auto"/>
        <w:jc w:val="center"/>
        <w:rPr>
          <w:color w:val="auto"/>
          <w:sz w:val="32"/>
          <w:szCs w:val="32"/>
          <w:lang w:val="zh-CN"/>
        </w:rPr>
      </w:pPr>
      <w:r>
        <w:rPr>
          <w:rFonts w:hint="eastAsia"/>
          <w:noProof/>
          <w:color w:val="auto"/>
          <w:sz w:val="32"/>
          <w:szCs w:val="32"/>
        </w:rPr>
        <w:lastRenderedPageBreak/>
        <w:drawing>
          <wp:inline distT="0" distB="0" distL="114300" distR="114300">
            <wp:extent cx="6101080" cy="8134350"/>
            <wp:effectExtent l="0" t="0" r="13970" b="0"/>
            <wp:docPr id="1" name="图片 1" descr="f78eb1638fa577ab5cb983165d9d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78eb1638fa577ab5cb983165d9dada"/>
                    <pic:cNvPicPr>
                      <a:picLocks noChangeAspect="1"/>
                    </pic:cNvPicPr>
                  </pic:nvPicPr>
                  <pic:blipFill>
                    <a:blip r:embed="rId8" cstate="print"/>
                    <a:stretch>
                      <a:fillRect/>
                    </a:stretch>
                  </pic:blipFill>
                  <pic:spPr>
                    <a:xfrm>
                      <a:off x="0" y="0"/>
                      <a:ext cx="6101080" cy="8134350"/>
                    </a:xfrm>
                    <a:prstGeom prst="rect">
                      <a:avLst/>
                    </a:prstGeom>
                  </pic:spPr>
                </pic:pic>
              </a:graphicData>
            </a:graphic>
          </wp:inline>
        </w:drawing>
      </w:r>
    </w:p>
    <w:p w:rsidR="008B5AD9" w:rsidRDefault="00405DEF">
      <w:pPr>
        <w:pStyle w:val="TOC1"/>
        <w:spacing w:line="480" w:lineRule="auto"/>
        <w:ind w:firstLineChars="1400" w:firstLine="4498"/>
        <w:jc w:val="both"/>
        <w:rPr>
          <w:color w:val="auto"/>
        </w:rPr>
      </w:pPr>
      <w:r>
        <w:rPr>
          <w:rFonts w:hint="eastAsia"/>
          <w:color w:val="auto"/>
          <w:sz w:val="32"/>
          <w:szCs w:val="32"/>
          <w:lang w:val="zh-CN"/>
        </w:rPr>
        <w:lastRenderedPageBreak/>
        <w:t>目</w:t>
      </w:r>
      <w:r>
        <w:rPr>
          <w:color w:val="auto"/>
          <w:sz w:val="32"/>
          <w:szCs w:val="32"/>
          <w:lang w:val="zh-CN"/>
        </w:rPr>
        <w:t xml:space="preserve">   </w:t>
      </w:r>
      <w:r>
        <w:rPr>
          <w:rFonts w:hint="eastAsia"/>
          <w:color w:val="auto"/>
          <w:sz w:val="32"/>
          <w:szCs w:val="32"/>
          <w:lang w:val="zh-CN"/>
        </w:rPr>
        <w:t>录</w:t>
      </w:r>
    </w:p>
    <w:p w:rsidR="008B5AD9" w:rsidRDefault="008B5AD9">
      <w:pPr>
        <w:pStyle w:val="10"/>
        <w:tabs>
          <w:tab w:val="right" w:leader="dot" w:pos="9628"/>
        </w:tabs>
        <w:spacing w:line="480" w:lineRule="auto"/>
        <w:rPr>
          <w:rFonts w:ascii="Calibri" w:hAnsi="Calibri"/>
          <w:sz w:val="28"/>
          <w:szCs w:val="28"/>
        </w:rPr>
      </w:pPr>
      <w:r>
        <w:rPr>
          <w:sz w:val="28"/>
          <w:szCs w:val="28"/>
        </w:rPr>
        <w:fldChar w:fldCharType="begin"/>
      </w:r>
      <w:r w:rsidR="00405DEF">
        <w:rPr>
          <w:sz w:val="28"/>
          <w:szCs w:val="28"/>
        </w:rPr>
        <w:instrText xml:space="preserve"> TOC \o "1-3" \h \z \u </w:instrText>
      </w:r>
      <w:r>
        <w:rPr>
          <w:sz w:val="28"/>
          <w:szCs w:val="28"/>
        </w:rPr>
        <w:fldChar w:fldCharType="separate"/>
      </w:r>
      <w:hyperlink w:anchor="_Toc36210594" w:history="1">
        <w:r w:rsidR="00405DEF">
          <w:rPr>
            <w:rStyle w:val="aa"/>
            <w:rFonts w:hint="eastAsia"/>
            <w:sz w:val="28"/>
            <w:szCs w:val="28"/>
          </w:rPr>
          <w:t>第一章</w:t>
        </w:r>
        <w:r w:rsidR="00405DEF">
          <w:rPr>
            <w:rStyle w:val="aa"/>
            <w:sz w:val="28"/>
            <w:szCs w:val="28"/>
          </w:rPr>
          <w:t xml:space="preserve"> </w:t>
        </w:r>
        <w:r w:rsidR="00405DEF">
          <w:rPr>
            <w:rStyle w:val="aa"/>
            <w:rFonts w:hint="eastAsia"/>
            <w:sz w:val="28"/>
            <w:szCs w:val="28"/>
          </w:rPr>
          <w:t>磋商公告</w:t>
        </w:r>
        <w:r w:rsidR="00405DEF">
          <w:rPr>
            <w:rStyle w:val="aa"/>
            <w:sz w:val="28"/>
            <w:szCs w:val="28"/>
          </w:rPr>
          <w:tab/>
        </w:r>
        <w:r>
          <w:rPr>
            <w:rStyle w:val="aa"/>
            <w:sz w:val="28"/>
            <w:szCs w:val="28"/>
          </w:rPr>
          <w:fldChar w:fldCharType="begin"/>
        </w:r>
        <w:r w:rsidR="00405DEF">
          <w:rPr>
            <w:rStyle w:val="aa"/>
            <w:sz w:val="28"/>
            <w:szCs w:val="28"/>
          </w:rPr>
          <w:instrText xml:space="preserve"> PAGEREF _Toc36210594 \h </w:instrText>
        </w:r>
        <w:r>
          <w:rPr>
            <w:rStyle w:val="aa"/>
            <w:sz w:val="28"/>
            <w:szCs w:val="28"/>
          </w:rPr>
        </w:r>
        <w:r>
          <w:rPr>
            <w:rStyle w:val="aa"/>
            <w:sz w:val="28"/>
            <w:szCs w:val="28"/>
          </w:rPr>
          <w:fldChar w:fldCharType="separate"/>
        </w:r>
        <w:r w:rsidR="00405DEF">
          <w:rPr>
            <w:rStyle w:val="aa"/>
            <w:sz w:val="28"/>
            <w:szCs w:val="28"/>
          </w:rPr>
          <w:t>3</w:t>
        </w:r>
        <w:r>
          <w:rPr>
            <w:rStyle w:val="aa"/>
            <w:sz w:val="28"/>
            <w:szCs w:val="28"/>
          </w:rPr>
          <w:fldChar w:fldCharType="end"/>
        </w:r>
      </w:hyperlink>
    </w:p>
    <w:p w:rsidR="008B5AD9" w:rsidRDefault="008B5AD9">
      <w:pPr>
        <w:pStyle w:val="10"/>
        <w:tabs>
          <w:tab w:val="right" w:leader="dot" w:pos="9628"/>
        </w:tabs>
        <w:spacing w:line="480" w:lineRule="auto"/>
        <w:rPr>
          <w:rFonts w:ascii="Calibri" w:hAnsi="Calibri"/>
          <w:sz w:val="28"/>
          <w:szCs w:val="28"/>
        </w:rPr>
      </w:pPr>
      <w:hyperlink w:anchor="_Toc36210595" w:history="1">
        <w:r w:rsidR="00405DEF">
          <w:rPr>
            <w:rStyle w:val="aa"/>
            <w:rFonts w:hint="eastAsia"/>
            <w:sz w:val="28"/>
            <w:szCs w:val="28"/>
          </w:rPr>
          <w:t>第二章</w:t>
        </w:r>
        <w:r w:rsidR="00405DEF">
          <w:rPr>
            <w:rStyle w:val="aa"/>
            <w:sz w:val="28"/>
            <w:szCs w:val="28"/>
          </w:rPr>
          <w:t xml:space="preserve"> </w:t>
        </w:r>
        <w:r w:rsidR="00405DEF">
          <w:rPr>
            <w:rStyle w:val="aa"/>
            <w:rFonts w:hint="eastAsia"/>
            <w:sz w:val="28"/>
            <w:szCs w:val="28"/>
          </w:rPr>
          <w:t>投标人须知</w:t>
        </w:r>
        <w:r w:rsidR="00405DEF">
          <w:rPr>
            <w:rStyle w:val="aa"/>
            <w:sz w:val="28"/>
            <w:szCs w:val="28"/>
          </w:rPr>
          <w:tab/>
        </w:r>
        <w:r>
          <w:rPr>
            <w:rStyle w:val="aa"/>
            <w:sz w:val="28"/>
            <w:szCs w:val="28"/>
          </w:rPr>
          <w:fldChar w:fldCharType="begin"/>
        </w:r>
        <w:r w:rsidR="00405DEF">
          <w:rPr>
            <w:rStyle w:val="aa"/>
            <w:sz w:val="28"/>
            <w:szCs w:val="28"/>
          </w:rPr>
          <w:instrText xml:space="preserve"> PAGEREF _Toc36210595 \h </w:instrText>
        </w:r>
        <w:r>
          <w:rPr>
            <w:rStyle w:val="aa"/>
            <w:sz w:val="28"/>
            <w:szCs w:val="28"/>
          </w:rPr>
        </w:r>
        <w:r>
          <w:rPr>
            <w:rStyle w:val="aa"/>
            <w:sz w:val="28"/>
            <w:szCs w:val="28"/>
          </w:rPr>
          <w:fldChar w:fldCharType="separate"/>
        </w:r>
        <w:r w:rsidR="00405DEF">
          <w:rPr>
            <w:rStyle w:val="aa"/>
            <w:sz w:val="28"/>
            <w:szCs w:val="28"/>
          </w:rPr>
          <w:t>6</w:t>
        </w:r>
        <w:r>
          <w:rPr>
            <w:rStyle w:val="aa"/>
            <w:sz w:val="28"/>
            <w:szCs w:val="28"/>
          </w:rPr>
          <w:fldChar w:fldCharType="end"/>
        </w:r>
      </w:hyperlink>
    </w:p>
    <w:p w:rsidR="008B5AD9" w:rsidRDefault="008B5AD9">
      <w:pPr>
        <w:pStyle w:val="10"/>
        <w:tabs>
          <w:tab w:val="right" w:leader="dot" w:pos="9628"/>
        </w:tabs>
        <w:spacing w:line="480" w:lineRule="auto"/>
        <w:rPr>
          <w:rFonts w:ascii="Calibri" w:hAnsi="Calibri"/>
          <w:sz w:val="28"/>
          <w:szCs w:val="28"/>
        </w:rPr>
      </w:pPr>
      <w:hyperlink w:anchor="_Toc36210606" w:history="1">
        <w:r w:rsidR="00405DEF">
          <w:rPr>
            <w:rStyle w:val="aa"/>
            <w:rFonts w:hint="eastAsia"/>
            <w:sz w:val="28"/>
            <w:szCs w:val="28"/>
          </w:rPr>
          <w:t>第三章</w:t>
        </w:r>
        <w:r w:rsidR="00405DEF">
          <w:rPr>
            <w:rStyle w:val="aa"/>
            <w:sz w:val="28"/>
            <w:szCs w:val="28"/>
          </w:rPr>
          <w:t xml:space="preserve"> </w:t>
        </w:r>
        <w:r w:rsidR="00405DEF">
          <w:rPr>
            <w:rStyle w:val="aa"/>
            <w:rFonts w:hint="eastAsia"/>
            <w:sz w:val="28"/>
            <w:szCs w:val="28"/>
          </w:rPr>
          <w:t>评标办法</w:t>
        </w:r>
        <w:r w:rsidR="00405DEF">
          <w:rPr>
            <w:rStyle w:val="aa"/>
            <w:sz w:val="28"/>
            <w:szCs w:val="28"/>
          </w:rPr>
          <w:tab/>
        </w:r>
        <w:r>
          <w:rPr>
            <w:rStyle w:val="aa"/>
            <w:sz w:val="28"/>
            <w:szCs w:val="28"/>
          </w:rPr>
          <w:fldChar w:fldCharType="begin"/>
        </w:r>
        <w:r w:rsidR="00405DEF">
          <w:rPr>
            <w:rStyle w:val="aa"/>
            <w:sz w:val="28"/>
            <w:szCs w:val="28"/>
          </w:rPr>
          <w:instrText xml:space="preserve"> PAGEREF _Toc36210606 \h </w:instrText>
        </w:r>
        <w:r>
          <w:rPr>
            <w:rStyle w:val="aa"/>
            <w:sz w:val="28"/>
            <w:szCs w:val="28"/>
          </w:rPr>
        </w:r>
        <w:r>
          <w:rPr>
            <w:rStyle w:val="aa"/>
            <w:sz w:val="28"/>
            <w:szCs w:val="28"/>
          </w:rPr>
          <w:fldChar w:fldCharType="separate"/>
        </w:r>
        <w:r w:rsidR="00405DEF">
          <w:rPr>
            <w:rStyle w:val="aa"/>
            <w:sz w:val="28"/>
            <w:szCs w:val="28"/>
          </w:rPr>
          <w:t>20</w:t>
        </w:r>
        <w:r>
          <w:rPr>
            <w:rStyle w:val="aa"/>
            <w:sz w:val="28"/>
            <w:szCs w:val="28"/>
          </w:rPr>
          <w:fldChar w:fldCharType="end"/>
        </w:r>
      </w:hyperlink>
    </w:p>
    <w:p w:rsidR="008B5AD9" w:rsidRDefault="008B5AD9">
      <w:pPr>
        <w:pStyle w:val="10"/>
        <w:tabs>
          <w:tab w:val="right" w:leader="dot" w:pos="9628"/>
        </w:tabs>
        <w:spacing w:line="480" w:lineRule="auto"/>
        <w:rPr>
          <w:rFonts w:ascii="Calibri" w:hAnsi="Calibri"/>
          <w:sz w:val="28"/>
          <w:szCs w:val="28"/>
        </w:rPr>
      </w:pPr>
      <w:hyperlink w:anchor="_Toc36210636" w:history="1">
        <w:r w:rsidR="00405DEF">
          <w:rPr>
            <w:rStyle w:val="aa"/>
            <w:rFonts w:hint="eastAsia"/>
            <w:sz w:val="28"/>
            <w:szCs w:val="28"/>
          </w:rPr>
          <w:t>第四章</w:t>
        </w:r>
        <w:r w:rsidR="00405DEF">
          <w:rPr>
            <w:rStyle w:val="aa"/>
            <w:sz w:val="28"/>
            <w:szCs w:val="28"/>
          </w:rPr>
          <w:t xml:space="preserve"> </w:t>
        </w:r>
        <w:r w:rsidR="00405DEF">
          <w:rPr>
            <w:rStyle w:val="aa"/>
            <w:rFonts w:hint="eastAsia"/>
            <w:sz w:val="28"/>
            <w:szCs w:val="28"/>
          </w:rPr>
          <w:t>合同条款及格式</w:t>
        </w:r>
        <w:r w:rsidR="00405DEF">
          <w:rPr>
            <w:rStyle w:val="aa"/>
            <w:rFonts w:ascii="宋体" w:hAnsi="宋体" w:hint="eastAsia"/>
            <w:sz w:val="28"/>
            <w:szCs w:val="28"/>
          </w:rPr>
          <w:t>（仅做参考）</w:t>
        </w:r>
        <w:r w:rsidR="00405DEF">
          <w:rPr>
            <w:rStyle w:val="aa"/>
            <w:sz w:val="28"/>
            <w:szCs w:val="28"/>
          </w:rPr>
          <w:tab/>
        </w:r>
        <w:r>
          <w:rPr>
            <w:rStyle w:val="aa"/>
            <w:sz w:val="28"/>
            <w:szCs w:val="28"/>
          </w:rPr>
          <w:fldChar w:fldCharType="begin"/>
        </w:r>
        <w:r w:rsidR="00405DEF">
          <w:rPr>
            <w:rStyle w:val="aa"/>
            <w:sz w:val="28"/>
            <w:szCs w:val="28"/>
          </w:rPr>
          <w:instrText xml:space="preserve"> PAGER</w:instrText>
        </w:r>
        <w:r w:rsidR="00405DEF">
          <w:rPr>
            <w:rStyle w:val="aa"/>
            <w:sz w:val="28"/>
            <w:szCs w:val="28"/>
          </w:rPr>
          <w:instrText xml:space="preserve">EF _Toc36210636 \h </w:instrText>
        </w:r>
        <w:r>
          <w:rPr>
            <w:rStyle w:val="aa"/>
            <w:sz w:val="28"/>
            <w:szCs w:val="28"/>
          </w:rPr>
        </w:r>
        <w:r>
          <w:rPr>
            <w:rStyle w:val="aa"/>
            <w:sz w:val="28"/>
            <w:szCs w:val="28"/>
          </w:rPr>
          <w:fldChar w:fldCharType="separate"/>
        </w:r>
        <w:r w:rsidR="00405DEF">
          <w:rPr>
            <w:rStyle w:val="aa"/>
            <w:sz w:val="28"/>
            <w:szCs w:val="28"/>
          </w:rPr>
          <w:t>25</w:t>
        </w:r>
        <w:r>
          <w:rPr>
            <w:rStyle w:val="aa"/>
            <w:sz w:val="28"/>
            <w:szCs w:val="28"/>
          </w:rPr>
          <w:fldChar w:fldCharType="end"/>
        </w:r>
      </w:hyperlink>
    </w:p>
    <w:p w:rsidR="008B5AD9" w:rsidRDefault="008B5AD9">
      <w:pPr>
        <w:pStyle w:val="10"/>
        <w:tabs>
          <w:tab w:val="right" w:leader="dot" w:pos="9628"/>
        </w:tabs>
        <w:spacing w:line="480" w:lineRule="auto"/>
        <w:rPr>
          <w:rFonts w:ascii="Calibri" w:hAnsi="Calibri"/>
          <w:sz w:val="28"/>
          <w:szCs w:val="28"/>
        </w:rPr>
      </w:pPr>
      <w:hyperlink w:anchor="_Toc36210638" w:history="1">
        <w:r w:rsidR="00405DEF">
          <w:rPr>
            <w:rStyle w:val="aa"/>
            <w:rFonts w:hint="eastAsia"/>
            <w:sz w:val="28"/>
            <w:szCs w:val="28"/>
          </w:rPr>
          <w:t>第五章</w:t>
        </w:r>
        <w:r w:rsidR="00405DEF">
          <w:rPr>
            <w:rStyle w:val="aa"/>
            <w:sz w:val="28"/>
            <w:szCs w:val="28"/>
          </w:rPr>
          <w:t xml:space="preserve">  </w:t>
        </w:r>
        <w:r w:rsidR="00405DEF">
          <w:rPr>
            <w:rStyle w:val="aa"/>
            <w:rFonts w:hint="eastAsia"/>
            <w:sz w:val="28"/>
            <w:szCs w:val="28"/>
          </w:rPr>
          <w:t>工程量清单、图纸</w:t>
        </w:r>
        <w:r w:rsidR="00405DEF">
          <w:rPr>
            <w:rStyle w:val="aa"/>
            <w:sz w:val="28"/>
            <w:szCs w:val="28"/>
          </w:rPr>
          <w:tab/>
        </w:r>
        <w:r>
          <w:rPr>
            <w:rStyle w:val="aa"/>
            <w:sz w:val="28"/>
            <w:szCs w:val="28"/>
          </w:rPr>
          <w:fldChar w:fldCharType="begin"/>
        </w:r>
        <w:r w:rsidR="00405DEF">
          <w:rPr>
            <w:rStyle w:val="aa"/>
            <w:sz w:val="28"/>
            <w:szCs w:val="28"/>
          </w:rPr>
          <w:instrText xml:space="preserve"> PAGEREF _Toc36210638 \h </w:instrText>
        </w:r>
        <w:r>
          <w:rPr>
            <w:rStyle w:val="aa"/>
            <w:sz w:val="28"/>
            <w:szCs w:val="28"/>
          </w:rPr>
        </w:r>
        <w:r>
          <w:rPr>
            <w:rStyle w:val="aa"/>
            <w:sz w:val="28"/>
            <w:szCs w:val="28"/>
          </w:rPr>
          <w:fldChar w:fldCharType="separate"/>
        </w:r>
        <w:r w:rsidR="00405DEF">
          <w:rPr>
            <w:rStyle w:val="aa"/>
            <w:sz w:val="28"/>
            <w:szCs w:val="28"/>
          </w:rPr>
          <w:t>30</w:t>
        </w:r>
        <w:r>
          <w:rPr>
            <w:rStyle w:val="aa"/>
            <w:sz w:val="28"/>
            <w:szCs w:val="28"/>
          </w:rPr>
          <w:fldChar w:fldCharType="end"/>
        </w:r>
      </w:hyperlink>
    </w:p>
    <w:p w:rsidR="008B5AD9" w:rsidRDefault="008B5AD9">
      <w:pPr>
        <w:pStyle w:val="10"/>
        <w:tabs>
          <w:tab w:val="right" w:leader="dot" w:pos="9628"/>
        </w:tabs>
        <w:spacing w:line="480" w:lineRule="auto"/>
        <w:rPr>
          <w:rFonts w:ascii="Calibri" w:hAnsi="Calibri"/>
          <w:sz w:val="28"/>
          <w:szCs w:val="28"/>
        </w:rPr>
      </w:pPr>
      <w:hyperlink w:anchor="_Toc36210639" w:history="1">
        <w:r w:rsidR="00405DEF">
          <w:rPr>
            <w:rStyle w:val="aa"/>
            <w:rFonts w:hint="eastAsia"/>
            <w:sz w:val="28"/>
            <w:szCs w:val="28"/>
          </w:rPr>
          <w:t>第六章</w:t>
        </w:r>
        <w:r w:rsidR="00405DEF">
          <w:rPr>
            <w:rStyle w:val="aa"/>
            <w:sz w:val="28"/>
            <w:szCs w:val="28"/>
          </w:rPr>
          <w:t xml:space="preserve"> </w:t>
        </w:r>
        <w:r w:rsidR="00405DEF">
          <w:rPr>
            <w:rStyle w:val="aa"/>
            <w:rFonts w:hint="eastAsia"/>
            <w:sz w:val="28"/>
            <w:szCs w:val="28"/>
          </w:rPr>
          <w:t>技术标准和要求</w:t>
        </w:r>
        <w:r w:rsidR="00405DEF">
          <w:rPr>
            <w:rStyle w:val="aa"/>
            <w:sz w:val="28"/>
            <w:szCs w:val="28"/>
          </w:rPr>
          <w:tab/>
        </w:r>
        <w:r>
          <w:rPr>
            <w:rStyle w:val="aa"/>
            <w:sz w:val="28"/>
            <w:szCs w:val="28"/>
          </w:rPr>
          <w:fldChar w:fldCharType="begin"/>
        </w:r>
        <w:r w:rsidR="00405DEF">
          <w:rPr>
            <w:rStyle w:val="aa"/>
            <w:sz w:val="28"/>
            <w:szCs w:val="28"/>
          </w:rPr>
          <w:instrText xml:space="preserve"> PAGEREF _Toc36210639 \h </w:instrText>
        </w:r>
        <w:r>
          <w:rPr>
            <w:rStyle w:val="aa"/>
            <w:sz w:val="28"/>
            <w:szCs w:val="28"/>
          </w:rPr>
        </w:r>
        <w:r>
          <w:rPr>
            <w:rStyle w:val="aa"/>
            <w:sz w:val="28"/>
            <w:szCs w:val="28"/>
          </w:rPr>
          <w:fldChar w:fldCharType="separate"/>
        </w:r>
        <w:r w:rsidR="00405DEF">
          <w:rPr>
            <w:rStyle w:val="aa"/>
            <w:sz w:val="28"/>
            <w:szCs w:val="28"/>
          </w:rPr>
          <w:t>31</w:t>
        </w:r>
        <w:r>
          <w:rPr>
            <w:rStyle w:val="aa"/>
            <w:sz w:val="28"/>
            <w:szCs w:val="28"/>
          </w:rPr>
          <w:fldChar w:fldCharType="end"/>
        </w:r>
      </w:hyperlink>
    </w:p>
    <w:p w:rsidR="008B5AD9" w:rsidRDefault="008B5AD9">
      <w:pPr>
        <w:pStyle w:val="10"/>
        <w:tabs>
          <w:tab w:val="right" w:leader="dot" w:pos="9628"/>
        </w:tabs>
        <w:spacing w:line="480" w:lineRule="auto"/>
        <w:rPr>
          <w:rFonts w:ascii="Calibri" w:hAnsi="Calibri"/>
          <w:szCs w:val="22"/>
        </w:rPr>
      </w:pPr>
      <w:hyperlink w:anchor="_Toc36210640" w:history="1">
        <w:r w:rsidR="00405DEF">
          <w:rPr>
            <w:rStyle w:val="aa"/>
            <w:rFonts w:hint="eastAsia"/>
            <w:sz w:val="28"/>
            <w:szCs w:val="28"/>
          </w:rPr>
          <w:t>第七章</w:t>
        </w:r>
        <w:r w:rsidR="00405DEF">
          <w:rPr>
            <w:rStyle w:val="aa"/>
            <w:sz w:val="28"/>
            <w:szCs w:val="28"/>
          </w:rPr>
          <w:t xml:space="preserve"> </w:t>
        </w:r>
        <w:r w:rsidR="00405DEF">
          <w:rPr>
            <w:rStyle w:val="aa"/>
            <w:rFonts w:hint="eastAsia"/>
            <w:sz w:val="28"/>
            <w:szCs w:val="28"/>
          </w:rPr>
          <w:t>响应文件格式</w:t>
        </w:r>
        <w:r w:rsidR="00405DEF">
          <w:rPr>
            <w:rStyle w:val="aa"/>
            <w:sz w:val="28"/>
            <w:szCs w:val="28"/>
          </w:rPr>
          <w:tab/>
        </w:r>
        <w:r>
          <w:rPr>
            <w:rStyle w:val="aa"/>
            <w:sz w:val="28"/>
            <w:szCs w:val="28"/>
          </w:rPr>
          <w:fldChar w:fldCharType="begin"/>
        </w:r>
        <w:r w:rsidR="00405DEF">
          <w:rPr>
            <w:rStyle w:val="aa"/>
            <w:sz w:val="28"/>
            <w:szCs w:val="28"/>
          </w:rPr>
          <w:instrText xml:space="preserve"> PAGEREF _Toc36210640 \h </w:instrText>
        </w:r>
        <w:r>
          <w:rPr>
            <w:rStyle w:val="aa"/>
            <w:sz w:val="28"/>
            <w:szCs w:val="28"/>
          </w:rPr>
        </w:r>
        <w:r>
          <w:rPr>
            <w:rStyle w:val="aa"/>
            <w:sz w:val="28"/>
            <w:szCs w:val="28"/>
          </w:rPr>
          <w:fldChar w:fldCharType="separate"/>
        </w:r>
        <w:r w:rsidR="00405DEF">
          <w:rPr>
            <w:rStyle w:val="aa"/>
            <w:sz w:val="28"/>
            <w:szCs w:val="28"/>
          </w:rPr>
          <w:t>32</w:t>
        </w:r>
        <w:r>
          <w:rPr>
            <w:rStyle w:val="aa"/>
            <w:sz w:val="28"/>
            <w:szCs w:val="28"/>
          </w:rPr>
          <w:fldChar w:fldCharType="end"/>
        </w:r>
      </w:hyperlink>
      <w:r>
        <w:rPr>
          <w:sz w:val="28"/>
          <w:szCs w:val="28"/>
        </w:rPr>
        <w:fldChar w:fldCharType="end"/>
      </w:r>
    </w:p>
    <w:p w:rsidR="008B5AD9" w:rsidRDefault="008B5AD9">
      <w:pPr>
        <w:spacing w:line="360" w:lineRule="auto"/>
        <w:jc w:val="center"/>
        <w:rPr>
          <w:rFonts w:ascii="宋体" w:hAnsi="宋体"/>
          <w:b/>
          <w:sz w:val="32"/>
        </w:rPr>
      </w:pPr>
    </w:p>
    <w:p w:rsidR="008B5AD9" w:rsidRDefault="008B5AD9">
      <w:pPr>
        <w:spacing w:line="360" w:lineRule="auto"/>
        <w:jc w:val="center"/>
        <w:rPr>
          <w:rFonts w:ascii="宋体" w:hAnsi="宋体"/>
          <w:b/>
          <w:sz w:val="32"/>
        </w:rPr>
      </w:pPr>
    </w:p>
    <w:p w:rsidR="008B5AD9" w:rsidRDefault="008B5AD9">
      <w:pPr>
        <w:widowControl/>
        <w:jc w:val="left"/>
        <w:rPr>
          <w:rFonts w:ascii="宋体" w:hAnsi="宋体"/>
        </w:rPr>
      </w:pPr>
      <w:bookmarkStart w:id="0" w:name="_Toc184635051"/>
    </w:p>
    <w:p w:rsidR="008B5AD9" w:rsidRDefault="008B5AD9">
      <w:pPr>
        <w:rPr>
          <w:rFonts w:ascii="宋体" w:hAnsi="宋体"/>
        </w:rPr>
      </w:pPr>
    </w:p>
    <w:p w:rsidR="008B5AD9" w:rsidRDefault="008B5AD9">
      <w:pPr>
        <w:rPr>
          <w:rFonts w:ascii="宋体" w:hAnsi="宋体"/>
        </w:rPr>
      </w:pPr>
    </w:p>
    <w:p w:rsidR="008B5AD9" w:rsidRDefault="00405DEF">
      <w:pPr>
        <w:tabs>
          <w:tab w:val="left" w:pos="5653"/>
        </w:tabs>
        <w:rPr>
          <w:rFonts w:ascii="宋体" w:hAnsi="宋体"/>
        </w:rPr>
      </w:pPr>
      <w:r>
        <w:rPr>
          <w:rFonts w:ascii="宋体" w:hAnsi="宋体" w:hint="eastAsia"/>
        </w:rPr>
        <w:tab/>
      </w:r>
    </w:p>
    <w:p w:rsidR="008B5AD9" w:rsidRDefault="008B5AD9">
      <w:pPr>
        <w:rPr>
          <w:rFonts w:ascii="宋体" w:hAnsi="宋体"/>
        </w:rPr>
      </w:pPr>
    </w:p>
    <w:p w:rsidR="008B5AD9" w:rsidRDefault="008B5AD9">
      <w:pPr>
        <w:widowControl/>
        <w:jc w:val="left"/>
        <w:rPr>
          <w:rFonts w:ascii="宋体" w:hAnsi="宋体"/>
        </w:rPr>
        <w:sectPr w:rsidR="008B5AD9">
          <w:pgSz w:w="11906" w:h="16838"/>
          <w:pgMar w:top="1418" w:right="1134" w:bottom="1418" w:left="1134" w:header="851" w:footer="992" w:gutter="0"/>
          <w:pgNumType w:start="1"/>
          <w:cols w:space="720"/>
          <w:docGrid w:type="lines" w:linePitch="312"/>
        </w:sectPr>
      </w:pPr>
    </w:p>
    <w:p w:rsidR="008B5AD9" w:rsidRDefault="00405DEF">
      <w:pPr>
        <w:pStyle w:val="1"/>
        <w:jc w:val="center"/>
      </w:pPr>
      <w:bookmarkStart w:id="1" w:name="_Toc9237"/>
      <w:bookmarkStart w:id="2" w:name="_Toc36210594"/>
      <w:bookmarkStart w:id="3" w:name="_Toc36205403"/>
      <w:bookmarkStart w:id="4" w:name="_Toc27327"/>
      <w:bookmarkEnd w:id="0"/>
      <w:r>
        <w:rPr>
          <w:rFonts w:hint="eastAsia"/>
        </w:rPr>
        <w:lastRenderedPageBreak/>
        <w:t>第一章</w:t>
      </w:r>
      <w:r>
        <w:t xml:space="preserve"> </w:t>
      </w:r>
      <w:r>
        <w:rPr>
          <w:rFonts w:hint="eastAsia"/>
        </w:rPr>
        <w:t>磋商公告</w:t>
      </w:r>
      <w:bookmarkEnd w:id="1"/>
      <w:bookmarkEnd w:id="2"/>
      <w:bookmarkEnd w:id="3"/>
      <w:bookmarkEnd w:id="4"/>
    </w:p>
    <w:p w:rsidR="008B5AD9" w:rsidRDefault="00405DEF">
      <w:pPr>
        <w:pStyle w:val="ab"/>
        <w:ind w:firstLineChars="541" w:firstLine="1521"/>
        <w:rPr>
          <w:rFonts w:ascii="宋体" w:hAnsi="宋体"/>
          <w:b/>
          <w:sz w:val="28"/>
          <w:szCs w:val="28"/>
        </w:rPr>
      </w:pPr>
      <w:r>
        <w:rPr>
          <w:rFonts w:ascii="宋体" w:hAnsi="宋体" w:hint="eastAsia"/>
          <w:b/>
          <w:sz w:val="28"/>
          <w:szCs w:val="28"/>
        </w:rPr>
        <w:t>开封市祥符区脱贫攻坚敬老院扩建工程（范村乡）</w:t>
      </w:r>
    </w:p>
    <w:p w:rsidR="008B5AD9" w:rsidRDefault="00405DEF">
      <w:pPr>
        <w:pStyle w:val="ab"/>
        <w:spacing w:line="360" w:lineRule="auto"/>
        <w:ind w:firstLineChars="1638" w:firstLine="4604"/>
        <w:rPr>
          <w:rFonts w:ascii="宋体" w:hAnsi="宋体"/>
          <w:b/>
          <w:sz w:val="28"/>
          <w:szCs w:val="28"/>
        </w:rPr>
      </w:pPr>
      <w:r>
        <w:rPr>
          <w:rFonts w:ascii="宋体" w:hAnsi="宋体" w:hint="eastAsia"/>
          <w:b/>
          <w:sz w:val="28"/>
          <w:szCs w:val="28"/>
        </w:rPr>
        <w:t>磋商公告</w:t>
      </w:r>
    </w:p>
    <w:p w:rsidR="008B5AD9" w:rsidRDefault="00405DEF">
      <w:pPr>
        <w:spacing w:line="360" w:lineRule="auto"/>
        <w:rPr>
          <w:rFonts w:ascii="宋体" w:hAnsi="宋体" w:cs="宋体"/>
          <w:b/>
          <w:bCs/>
          <w:kern w:val="0"/>
          <w:sz w:val="24"/>
          <w:szCs w:val="24"/>
        </w:rPr>
      </w:pPr>
      <w:r>
        <w:rPr>
          <w:rFonts w:ascii="宋体" w:hAnsi="宋体" w:cs="宋体" w:hint="eastAsia"/>
          <w:b/>
          <w:bCs/>
          <w:kern w:val="0"/>
          <w:sz w:val="24"/>
          <w:szCs w:val="24"/>
        </w:rPr>
        <w:t>一、磋商条件：</w:t>
      </w:r>
    </w:p>
    <w:p w:rsidR="008B5AD9" w:rsidRDefault="00405DEF">
      <w:pPr>
        <w:spacing w:line="360" w:lineRule="auto"/>
        <w:ind w:leftChars="171" w:left="359" w:firstLineChars="200" w:firstLine="480"/>
        <w:jc w:val="left"/>
        <w:rPr>
          <w:rFonts w:ascii="宋体" w:hAnsi="宋体"/>
          <w:b/>
          <w:sz w:val="24"/>
          <w:szCs w:val="24"/>
        </w:rPr>
      </w:pPr>
      <w:bookmarkStart w:id="5" w:name="_Toc519168222"/>
      <w:r>
        <w:rPr>
          <w:rFonts w:ascii="宋体" w:hAnsi="宋体" w:hint="eastAsia"/>
          <w:sz w:val="24"/>
          <w:szCs w:val="24"/>
        </w:rPr>
        <w:t>开封市祥符区脱贫攻坚敬老院扩建工程（范村乡）已由相关部门批准建设，本项目已具备磋商条件，</w:t>
      </w:r>
      <w:r>
        <w:rPr>
          <w:rFonts w:ascii="宋体" w:hAnsi="宋体" w:hint="eastAsia"/>
          <w:bCs/>
          <w:sz w:val="24"/>
          <w:szCs w:val="24"/>
        </w:rPr>
        <w:t>北京建智达工程管理股份有限公司</w:t>
      </w:r>
      <w:r>
        <w:rPr>
          <w:rFonts w:ascii="宋体" w:hAnsi="宋体" w:hint="eastAsia"/>
          <w:sz w:val="24"/>
          <w:szCs w:val="24"/>
        </w:rPr>
        <w:t>受</w:t>
      </w:r>
      <w:r>
        <w:rPr>
          <w:rFonts w:ascii="宋体" w:hAnsi="宋体" w:hint="eastAsia"/>
          <w:b/>
          <w:sz w:val="24"/>
          <w:szCs w:val="24"/>
          <w:u w:val="single"/>
        </w:rPr>
        <w:t>开封市祥符区范村乡人民政府</w:t>
      </w:r>
      <w:r>
        <w:rPr>
          <w:rFonts w:ascii="宋体" w:hAnsi="宋体" w:hint="eastAsia"/>
          <w:sz w:val="24"/>
          <w:szCs w:val="24"/>
        </w:rPr>
        <w:t>的委托，对本项目的施工进行竞争性磋商</w:t>
      </w:r>
      <w:r>
        <w:rPr>
          <w:rFonts w:ascii="宋体" w:hAnsi="宋体" w:hint="eastAsia"/>
          <w:bCs/>
          <w:sz w:val="24"/>
          <w:szCs w:val="24"/>
        </w:rPr>
        <w:t>，</w:t>
      </w:r>
      <w:r>
        <w:rPr>
          <w:rFonts w:ascii="宋体" w:hAnsi="宋体" w:hint="eastAsia"/>
          <w:sz w:val="24"/>
          <w:szCs w:val="24"/>
        </w:rPr>
        <w:t>欢迎具有相应资质的投标人前来投标。</w:t>
      </w:r>
      <w:bookmarkEnd w:id="5"/>
    </w:p>
    <w:p w:rsidR="008B5AD9" w:rsidRDefault="00405DEF">
      <w:pPr>
        <w:widowControl/>
        <w:shd w:val="clear" w:color="auto" w:fill="FFFFFF"/>
        <w:spacing w:line="360" w:lineRule="auto"/>
        <w:jc w:val="left"/>
        <w:rPr>
          <w:rFonts w:ascii="宋体" w:hAnsi="宋体" w:cs="宋体"/>
          <w:kern w:val="0"/>
          <w:sz w:val="24"/>
          <w:szCs w:val="24"/>
        </w:rPr>
      </w:pPr>
      <w:r>
        <w:rPr>
          <w:rFonts w:ascii="宋体" w:hAnsi="宋体" w:cs="宋体" w:hint="eastAsia"/>
          <w:b/>
          <w:bCs/>
          <w:kern w:val="0"/>
          <w:sz w:val="24"/>
          <w:szCs w:val="24"/>
        </w:rPr>
        <w:t>二、项目的概况与磋商范围：</w:t>
      </w:r>
    </w:p>
    <w:p w:rsidR="008B5AD9" w:rsidRDefault="00405DEF">
      <w:pPr>
        <w:spacing w:line="360" w:lineRule="auto"/>
        <w:rPr>
          <w:rFonts w:ascii="宋体" w:hAnsi="宋体"/>
          <w:sz w:val="24"/>
          <w:szCs w:val="24"/>
        </w:rPr>
      </w:pPr>
      <w:r>
        <w:rPr>
          <w:rFonts w:ascii="宋体" w:hAnsi="宋体" w:hint="eastAsia"/>
          <w:sz w:val="24"/>
          <w:szCs w:val="24"/>
        </w:rPr>
        <w:t>2.1</w:t>
      </w:r>
      <w:r>
        <w:rPr>
          <w:rFonts w:ascii="宋体" w:hAnsi="宋体" w:hint="eastAsia"/>
          <w:sz w:val="24"/>
          <w:szCs w:val="24"/>
        </w:rPr>
        <w:t>、项目编号：祥符磋商采购</w:t>
      </w:r>
      <w:r>
        <w:rPr>
          <w:rFonts w:ascii="宋体" w:hAnsi="宋体" w:hint="eastAsia"/>
          <w:sz w:val="24"/>
          <w:szCs w:val="24"/>
        </w:rPr>
        <w:t>-2020-16</w:t>
      </w:r>
    </w:p>
    <w:p w:rsidR="008B5AD9" w:rsidRDefault="00405DEF">
      <w:pPr>
        <w:spacing w:line="360" w:lineRule="auto"/>
        <w:rPr>
          <w:rFonts w:ascii="宋体" w:hAnsi="宋体"/>
          <w:b/>
          <w:sz w:val="24"/>
          <w:szCs w:val="24"/>
        </w:rPr>
      </w:pPr>
      <w:r>
        <w:rPr>
          <w:rFonts w:ascii="宋体" w:hAnsi="宋体" w:hint="eastAsia"/>
          <w:sz w:val="24"/>
          <w:szCs w:val="24"/>
        </w:rPr>
        <w:t>2.2</w:t>
      </w:r>
      <w:r>
        <w:rPr>
          <w:rFonts w:ascii="宋体" w:hAnsi="宋体" w:hint="eastAsia"/>
          <w:sz w:val="24"/>
          <w:szCs w:val="24"/>
        </w:rPr>
        <w:t>、项目名称：开封市祥符区脱贫攻坚敬老院扩建工程（范村乡）</w:t>
      </w:r>
    </w:p>
    <w:p w:rsidR="008B5AD9" w:rsidRDefault="00405DEF">
      <w:pPr>
        <w:spacing w:line="360" w:lineRule="auto"/>
        <w:rPr>
          <w:rFonts w:ascii="宋体" w:hAnsi="宋体"/>
          <w:sz w:val="24"/>
          <w:szCs w:val="24"/>
        </w:rPr>
      </w:pPr>
      <w:r>
        <w:rPr>
          <w:rFonts w:ascii="宋体" w:hAnsi="宋体" w:hint="eastAsia"/>
          <w:sz w:val="24"/>
          <w:szCs w:val="24"/>
        </w:rPr>
        <w:t>2.3</w:t>
      </w:r>
      <w:r>
        <w:rPr>
          <w:rFonts w:ascii="宋体" w:hAnsi="宋体" w:hint="eastAsia"/>
          <w:sz w:val="24"/>
          <w:szCs w:val="24"/>
        </w:rPr>
        <w:t>、资金来源和落实情况：财政资金，已落实</w:t>
      </w:r>
      <w:r>
        <w:rPr>
          <w:rFonts w:ascii="宋体" w:hAnsi="宋体" w:hint="eastAsia"/>
          <w:sz w:val="24"/>
          <w:szCs w:val="24"/>
        </w:rPr>
        <w:t xml:space="preserve"> </w:t>
      </w:r>
    </w:p>
    <w:p w:rsidR="008B5AD9" w:rsidRDefault="00405DEF">
      <w:pPr>
        <w:spacing w:line="360" w:lineRule="auto"/>
        <w:rPr>
          <w:rFonts w:ascii="宋体" w:hAnsi="宋体"/>
          <w:sz w:val="24"/>
          <w:szCs w:val="24"/>
        </w:rPr>
      </w:pPr>
      <w:r>
        <w:rPr>
          <w:rFonts w:ascii="宋体" w:hAnsi="宋体" w:hint="eastAsia"/>
          <w:sz w:val="24"/>
          <w:szCs w:val="24"/>
        </w:rPr>
        <w:t>2.4</w:t>
      </w:r>
      <w:r>
        <w:rPr>
          <w:rFonts w:ascii="宋体" w:hAnsi="宋体" w:hint="eastAsia"/>
          <w:sz w:val="24"/>
          <w:szCs w:val="24"/>
        </w:rPr>
        <w:t>、投资额度：</w:t>
      </w:r>
      <w:r>
        <w:rPr>
          <w:rFonts w:ascii="宋体" w:hAnsi="宋体" w:hint="eastAsia"/>
          <w:sz w:val="24"/>
          <w:szCs w:val="24"/>
        </w:rPr>
        <w:t>888974.13</w:t>
      </w:r>
      <w:r>
        <w:rPr>
          <w:rFonts w:ascii="宋体" w:hAnsi="宋体" w:hint="eastAsia"/>
          <w:sz w:val="24"/>
          <w:szCs w:val="24"/>
        </w:rPr>
        <w:t>元</w:t>
      </w:r>
    </w:p>
    <w:p w:rsidR="008B5AD9" w:rsidRDefault="00405DEF">
      <w:pPr>
        <w:spacing w:line="360" w:lineRule="auto"/>
        <w:rPr>
          <w:rFonts w:ascii="宋体" w:hAnsi="宋体"/>
          <w:sz w:val="24"/>
          <w:szCs w:val="24"/>
        </w:rPr>
      </w:pPr>
      <w:r>
        <w:rPr>
          <w:rFonts w:ascii="宋体" w:hAnsi="宋体" w:hint="eastAsia"/>
          <w:sz w:val="24"/>
          <w:szCs w:val="24"/>
        </w:rPr>
        <w:t>2.5</w:t>
      </w:r>
      <w:r>
        <w:rPr>
          <w:rFonts w:ascii="宋体" w:hAnsi="宋体" w:hint="eastAsia"/>
          <w:sz w:val="24"/>
          <w:szCs w:val="24"/>
        </w:rPr>
        <w:t>、计划工期：</w:t>
      </w:r>
      <w:r>
        <w:rPr>
          <w:rFonts w:ascii="宋体" w:hAnsi="宋体" w:hint="eastAsia"/>
          <w:sz w:val="24"/>
          <w:szCs w:val="24"/>
        </w:rPr>
        <w:t xml:space="preserve"> </w:t>
      </w:r>
      <w:r>
        <w:rPr>
          <w:rFonts w:ascii="宋体" w:hAnsi="宋体" w:hint="eastAsia"/>
          <w:sz w:val="24"/>
          <w:szCs w:val="24"/>
        </w:rPr>
        <w:t>30</w:t>
      </w:r>
      <w:r>
        <w:rPr>
          <w:rFonts w:ascii="宋体" w:hAnsi="宋体" w:hint="eastAsia"/>
          <w:sz w:val="24"/>
          <w:szCs w:val="24"/>
        </w:rPr>
        <w:t>日历天</w:t>
      </w:r>
    </w:p>
    <w:p w:rsidR="008B5AD9" w:rsidRDefault="00405DEF">
      <w:pPr>
        <w:spacing w:line="360" w:lineRule="auto"/>
        <w:rPr>
          <w:rFonts w:ascii="宋体" w:hAnsi="宋体"/>
          <w:sz w:val="24"/>
          <w:szCs w:val="24"/>
        </w:rPr>
      </w:pPr>
      <w:r>
        <w:rPr>
          <w:rFonts w:ascii="宋体" w:hAnsi="宋体" w:hint="eastAsia"/>
          <w:sz w:val="24"/>
          <w:szCs w:val="24"/>
        </w:rPr>
        <w:t>2.6</w:t>
      </w:r>
      <w:r>
        <w:rPr>
          <w:rFonts w:ascii="宋体" w:hAnsi="宋体" w:hint="eastAsia"/>
          <w:sz w:val="24"/>
          <w:szCs w:val="24"/>
        </w:rPr>
        <w:t>、质量要求</w:t>
      </w:r>
      <w:r>
        <w:rPr>
          <w:rFonts w:ascii="宋体" w:hAnsi="宋体" w:hint="eastAsia"/>
          <w:sz w:val="24"/>
          <w:szCs w:val="24"/>
        </w:rPr>
        <w:t>:</w:t>
      </w:r>
      <w:r>
        <w:rPr>
          <w:rFonts w:ascii="宋体" w:hAnsi="宋体" w:hint="eastAsia"/>
          <w:sz w:val="24"/>
          <w:szCs w:val="24"/>
        </w:rPr>
        <w:t>合</w:t>
      </w:r>
      <w:r>
        <w:rPr>
          <w:rFonts w:ascii="宋体" w:hAnsi="宋体" w:hint="eastAsia"/>
          <w:sz w:val="24"/>
          <w:szCs w:val="24"/>
        </w:rPr>
        <w:t xml:space="preserve"> </w:t>
      </w:r>
      <w:r>
        <w:rPr>
          <w:rFonts w:ascii="宋体" w:hAnsi="宋体" w:hint="eastAsia"/>
          <w:sz w:val="24"/>
          <w:szCs w:val="24"/>
        </w:rPr>
        <w:t>格</w:t>
      </w:r>
    </w:p>
    <w:p w:rsidR="008B5AD9" w:rsidRDefault="00405DEF">
      <w:pPr>
        <w:spacing w:line="360" w:lineRule="auto"/>
        <w:rPr>
          <w:rFonts w:ascii="宋体" w:hAnsi="宋体"/>
          <w:sz w:val="24"/>
          <w:szCs w:val="24"/>
        </w:rPr>
      </w:pPr>
      <w:r>
        <w:rPr>
          <w:rFonts w:ascii="宋体" w:hAnsi="宋体" w:hint="eastAsia"/>
          <w:sz w:val="24"/>
          <w:szCs w:val="24"/>
        </w:rPr>
        <w:t>2.7</w:t>
      </w:r>
      <w:r>
        <w:rPr>
          <w:rFonts w:ascii="宋体" w:hAnsi="宋体" w:hint="eastAsia"/>
          <w:sz w:val="24"/>
          <w:szCs w:val="24"/>
        </w:rPr>
        <w:t>、磋商范围：工程量清单及磋商文件中规定的所有内容</w:t>
      </w:r>
    </w:p>
    <w:p w:rsidR="008B5AD9" w:rsidRDefault="00405DEF">
      <w:pPr>
        <w:spacing w:line="360" w:lineRule="auto"/>
        <w:rPr>
          <w:rFonts w:ascii="宋体" w:hAnsi="宋体"/>
          <w:sz w:val="24"/>
          <w:szCs w:val="24"/>
        </w:rPr>
      </w:pPr>
      <w:r>
        <w:rPr>
          <w:rFonts w:ascii="宋体" w:hAnsi="宋体" w:hint="eastAsia"/>
          <w:sz w:val="24"/>
          <w:szCs w:val="24"/>
        </w:rPr>
        <w:t>2.8</w:t>
      </w:r>
      <w:r>
        <w:rPr>
          <w:rFonts w:ascii="宋体" w:hAnsi="宋体" w:hint="eastAsia"/>
          <w:sz w:val="24"/>
          <w:szCs w:val="24"/>
        </w:rPr>
        <w:t>、工程建设地点</w:t>
      </w:r>
      <w:r>
        <w:rPr>
          <w:rFonts w:ascii="宋体" w:hAnsi="宋体" w:hint="eastAsia"/>
          <w:sz w:val="24"/>
          <w:szCs w:val="24"/>
        </w:rPr>
        <w:t xml:space="preserve">: </w:t>
      </w:r>
      <w:r>
        <w:rPr>
          <w:rFonts w:ascii="宋体" w:hAnsi="宋体" w:hint="eastAsia"/>
          <w:sz w:val="24"/>
          <w:szCs w:val="24"/>
        </w:rPr>
        <w:t>开封市祥符区境内</w:t>
      </w:r>
    </w:p>
    <w:p w:rsidR="008B5AD9" w:rsidRDefault="00405DEF">
      <w:pPr>
        <w:spacing w:line="360" w:lineRule="auto"/>
        <w:rPr>
          <w:rFonts w:ascii="宋体" w:hAnsi="宋体"/>
          <w:sz w:val="24"/>
          <w:szCs w:val="24"/>
        </w:rPr>
      </w:pPr>
      <w:r>
        <w:rPr>
          <w:rFonts w:ascii="宋体" w:hAnsi="宋体" w:hint="eastAsia"/>
          <w:sz w:val="24"/>
          <w:szCs w:val="24"/>
        </w:rPr>
        <w:t>2.9</w:t>
      </w:r>
      <w:r>
        <w:rPr>
          <w:rFonts w:ascii="宋体" w:hAnsi="宋体" w:hint="eastAsia"/>
          <w:sz w:val="24"/>
          <w:szCs w:val="24"/>
        </w:rPr>
        <w:t>、标段划分：本项目共划分</w:t>
      </w:r>
      <w:r>
        <w:rPr>
          <w:rFonts w:ascii="宋体" w:hAnsi="宋体" w:hint="eastAsia"/>
          <w:sz w:val="24"/>
          <w:szCs w:val="24"/>
        </w:rPr>
        <w:t>1</w:t>
      </w:r>
      <w:r>
        <w:rPr>
          <w:rFonts w:ascii="宋体" w:hAnsi="宋体" w:hint="eastAsia"/>
          <w:sz w:val="24"/>
          <w:szCs w:val="24"/>
        </w:rPr>
        <w:t>个标段</w:t>
      </w:r>
    </w:p>
    <w:p w:rsidR="008B5AD9" w:rsidRDefault="00405DEF">
      <w:pPr>
        <w:spacing w:line="360" w:lineRule="auto"/>
        <w:ind w:firstLineChars="250" w:firstLine="600"/>
        <w:rPr>
          <w:rFonts w:ascii="宋体" w:hAnsi="宋体"/>
          <w:sz w:val="24"/>
          <w:szCs w:val="24"/>
        </w:rPr>
      </w:pPr>
      <w:r>
        <w:rPr>
          <w:rFonts w:ascii="宋体" w:hAnsi="宋体" w:hint="eastAsia"/>
          <w:sz w:val="24"/>
          <w:szCs w:val="24"/>
        </w:rPr>
        <w:t>开封市祥符区脱贫攻坚敬老院扩建工程（范村乡）</w:t>
      </w:r>
    </w:p>
    <w:p w:rsidR="008B5AD9" w:rsidRDefault="00405DEF">
      <w:pPr>
        <w:spacing w:line="360" w:lineRule="auto"/>
        <w:rPr>
          <w:rFonts w:ascii="宋体" w:hAnsi="宋体"/>
          <w:sz w:val="24"/>
          <w:szCs w:val="24"/>
        </w:rPr>
      </w:pPr>
      <w:r>
        <w:rPr>
          <w:rFonts w:ascii="宋体" w:hAnsi="宋体" w:hint="eastAsia"/>
          <w:sz w:val="24"/>
          <w:szCs w:val="24"/>
        </w:rPr>
        <w:t>2.1</w:t>
      </w:r>
      <w:r>
        <w:rPr>
          <w:rFonts w:ascii="宋体" w:hAnsi="宋体" w:hint="eastAsia"/>
          <w:sz w:val="24"/>
          <w:szCs w:val="24"/>
        </w:rPr>
        <w:t>0</w:t>
      </w:r>
      <w:r>
        <w:rPr>
          <w:rFonts w:ascii="宋体" w:hAnsi="宋体" w:hint="eastAsia"/>
          <w:sz w:val="24"/>
          <w:szCs w:val="24"/>
        </w:rPr>
        <w:t>、建设内容：</w:t>
      </w:r>
    </w:p>
    <w:p w:rsidR="008B5AD9" w:rsidRDefault="00405DEF">
      <w:pPr>
        <w:widowControl/>
        <w:shd w:val="clear" w:color="auto" w:fill="FFFFFF"/>
        <w:spacing w:line="360" w:lineRule="auto"/>
        <w:jc w:val="left"/>
        <w:rPr>
          <w:rFonts w:ascii="宋体" w:hAnsi="宋体"/>
          <w:sz w:val="24"/>
          <w:szCs w:val="24"/>
        </w:rPr>
      </w:pPr>
      <w:r>
        <w:rPr>
          <w:rFonts w:ascii="宋体" w:hAnsi="宋体" w:hint="eastAsia"/>
          <w:sz w:val="24"/>
          <w:szCs w:val="24"/>
        </w:rPr>
        <w:t>开封市祥符区脱贫攻坚敬老院扩建工程（范村乡）</w:t>
      </w:r>
    </w:p>
    <w:p w:rsidR="008B5AD9" w:rsidRDefault="00405DEF">
      <w:pPr>
        <w:widowControl/>
        <w:shd w:val="clear" w:color="auto" w:fill="FFFFFF"/>
        <w:spacing w:line="360" w:lineRule="auto"/>
        <w:jc w:val="left"/>
        <w:rPr>
          <w:rFonts w:ascii="宋体" w:hAnsi="宋体" w:cs="宋体"/>
          <w:kern w:val="0"/>
          <w:sz w:val="24"/>
          <w:szCs w:val="24"/>
        </w:rPr>
      </w:pPr>
      <w:r>
        <w:rPr>
          <w:rFonts w:ascii="宋体" w:hAnsi="宋体" w:cs="宋体" w:hint="eastAsia"/>
          <w:b/>
          <w:bCs/>
          <w:kern w:val="0"/>
          <w:sz w:val="24"/>
          <w:szCs w:val="24"/>
        </w:rPr>
        <w:t>三、对投标人资格要求：</w:t>
      </w:r>
    </w:p>
    <w:p w:rsidR="008B5AD9" w:rsidRDefault="00405DEF">
      <w:pPr>
        <w:widowControl/>
        <w:shd w:val="clear" w:color="auto" w:fill="FFFFFF"/>
        <w:spacing w:line="360" w:lineRule="auto"/>
        <w:ind w:firstLine="420"/>
        <w:jc w:val="left"/>
        <w:rPr>
          <w:rFonts w:ascii="宋体" w:hAnsi="宋体" w:cs="宋体"/>
          <w:kern w:val="0"/>
          <w:sz w:val="24"/>
          <w:szCs w:val="24"/>
        </w:rPr>
      </w:pPr>
      <w:r>
        <w:rPr>
          <w:rFonts w:ascii="宋体" w:hAnsi="宋体" w:cs="宋体" w:hint="eastAsia"/>
          <w:kern w:val="0"/>
          <w:sz w:val="24"/>
          <w:szCs w:val="24"/>
        </w:rPr>
        <w:t>3.1</w:t>
      </w:r>
      <w:r>
        <w:rPr>
          <w:rFonts w:ascii="宋体" w:hAnsi="宋体" w:cs="宋体" w:hint="eastAsia"/>
          <w:kern w:val="0"/>
          <w:sz w:val="24"/>
          <w:szCs w:val="24"/>
        </w:rPr>
        <w:t>、合格投标人必须符合下列条件：</w:t>
      </w:r>
    </w:p>
    <w:p w:rsidR="008B5AD9" w:rsidRDefault="00405DEF">
      <w:pPr>
        <w:widowControl/>
        <w:snapToGrid w:val="0"/>
        <w:spacing w:line="360" w:lineRule="auto"/>
        <w:ind w:firstLineChars="200" w:firstLine="480"/>
        <w:jc w:val="left"/>
        <w:rPr>
          <w:rFonts w:ascii="宋体" w:hAnsi="宋体" w:cs="宋体"/>
          <w:sz w:val="24"/>
          <w:szCs w:val="24"/>
        </w:rPr>
      </w:pPr>
      <w:r>
        <w:rPr>
          <w:rFonts w:ascii="宋体" w:hAnsi="宋体" w:cs="宋体" w:hint="eastAsia"/>
          <w:kern w:val="0"/>
          <w:sz w:val="24"/>
          <w:szCs w:val="24"/>
          <w:shd w:val="clear" w:color="auto" w:fill="FFFFFF"/>
        </w:rPr>
        <w:t>1</w:t>
      </w:r>
      <w:r>
        <w:rPr>
          <w:rFonts w:ascii="宋体" w:hAnsi="宋体" w:cs="宋体" w:hint="eastAsia"/>
          <w:kern w:val="0"/>
          <w:sz w:val="24"/>
          <w:szCs w:val="24"/>
          <w:shd w:val="clear" w:color="auto" w:fill="FFFFFF"/>
        </w:rPr>
        <w:t>）</w:t>
      </w:r>
      <w:r>
        <w:rPr>
          <w:rFonts w:ascii="宋体" w:hAnsi="宋体" w:cs="宋体" w:hint="eastAsia"/>
          <w:sz w:val="24"/>
          <w:szCs w:val="24"/>
        </w:rPr>
        <w:t>具有独立承担民事责任的能力</w:t>
      </w:r>
      <w:r>
        <w:rPr>
          <w:rFonts w:ascii="宋体" w:hAnsi="宋体" w:cs="宋体" w:hint="eastAsia"/>
          <w:kern w:val="0"/>
          <w:sz w:val="24"/>
          <w:szCs w:val="24"/>
          <w:shd w:val="clear" w:color="auto" w:fill="FFFFFF"/>
        </w:rPr>
        <w:t>；（提供合法有效的营业执照等证明材料副本）</w:t>
      </w:r>
    </w:p>
    <w:p w:rsidR="008B5AD9" w:rsidRDefault="00405DEF">
      <w:pPr>
        <w:widowControl/>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shd w:val="clear" w:color="auto" w:fill="FFFFFF"/>
        </w:rPr>
        <w:t>2</w:t>
      </w:r>
      <w:r>
        <w:rPr>
          <w:rFonts w:ascii="宋体" w:hAnsi="宋体" w:cs="宋体" w:hint="eastAsia"/>
          <w:kern w:val="0"/>
          <w:sz w:val="24"/>
          <w:szCs w:val="24"/>
          <w:shd w:val="clear" w:color="auto" w:fill="FFFFFF"/>
        </w:rPr>
        <w:t>）</w:t>
      </w:r>
      <w:r>
        <w:rPr>
          <w:rFonts w:ascii="宋体" w:hAnsi="宋体" w:cs="宋体" w:hint="eastAsia"/>
          <w:sz w:val="24"/>
          <w:szCs w:val="24"/>
        </w:rPr>
        <w:t>具有良好的商业信誉和健全的财务会计制度；提供</w:t>
      </w:r>
      <w:r>
        <w:rPr>
          <w:rFonts w:ascii="宋体" w:hAnsi="宋体" w:cs="宋体" w:hint="eastAsia"/>
          <w:kern w:val="0"/>
          <w:sz w:val="24"/>
          <w:szCs w:val="24"/>
        </w:rPr>
        <w:t xml:space="preserve"> 2017</w:t>
      </w:r>
      <w:r>
        <w:rPr>
          <w:rFonts w:ascii="宋体" w:hAnsi="宋体" w:cs="宋体" w:hint="eastAsia"/>
          <w:kern w:val="0"/>
          <w:sz w:val="24"/>
          <w:szCs w:val="24"/>
        </w:rPr>
        <w:t>年度、</w:t>
      </w:r>
      <w:r>
        <w:rPr>
          <w:rFonts w:ascii="宋体" w:hAnsi="宋体" w:cs="宋体" w:hint="eastAsia"/>
          <w:kern w:val="0"/>
          <w:sz w:val="24"/>
          <w:szCs w:val="24"/>
        </w:rPr>
        <w:t>2018</w:t>
      </w:r>
      <w:r>
        <w:rPr>
          <w:rFonts w:ascii="宋体" w:hAnsi="宋体" w:cs="宋体" w:hint="eastAsia"/>
          <w:kern w:val="0"/>
          <w:sz w:val="24"/>
          <w:szCs w:val="24"/>
        </w:rPr>
        <w:t>年度、</w:t>
      </w:r>
      <w:r>
        <w:rPr>
          <w:rFonts w:ascii="宋体" w:hAnsi="宋体" w:cs="宋体" w:hint="eastAsia"/>
          <w:kern w:val="0"/>
          <w:sz w:val="24"/>
          <w:szCs w:val="24"/>
        </w:rPr>
        <w:t>2019</w:t>
      </w:r>
      <w:r>
        <w:rPr>
          <w:rFonts w:ascii="宋体" w:hAnsi="宋体" w:cs="宋体" w:hint="eastAsia"/>
          <w:kern w:val="0"/>
          <w:sz w:val="24"/>
          <w:szCs w:val="24"/>
        </w:rPr>
        <w:t>年度财务状况良好，无亏损，没有财产被接管冻结状况，新成立公司不够三年的从成立时间算起。</w:t>
      </w:r>
    </w:p>
    <w:p w:rsidR="008B5AD9" w:rsidRDefault="00405DEF">
      <w:pPr>
        <w:widowControl/>
        <w:snapToGrid w:val="0"/>
        <w:spacing w:line="360" w:lineRule="auto"/>
        <w:ind w:firstLineChars="200" w:firstLine="480"/>
        <w:jc w:val="left"/>
        <w:rPr>
          <w:rFonts w:ascii="宋体" w:hAnsi="宋体" w:cs="宋体"/>
          <w:sz w:val="24"/>
          <w:szCs w:val="24"/>
        </w:rPr>
      </w:pPr>
      <w:r>
        <w:rPr>
          <w:rFonts w:ascii="宋体" w:hAnsi="宋体" w:cs="宋体" w:hint="eastAsia"/>
          <w:kern w:val="0"/>
          <w:sz w:val="24"/>
          <w:szCs w:val="24"/>
          <w:shd w:val="clear" w:color="auto" w:fill="FFFFFF"/>
        </w:rPr>
        <w:t>3</w:t>
      </w:r>
      <w:r>
        <w:rPr>
          <w:rFonts w:ascii="宋体" w:hAnsi="宋体" w:cs="宋体" w:hint="eastAsia"/>
          <w:kern w:val="0"/>
          <w:sz w:val="24"/>
          <w:szCs w:val="24"/>
          <w:shd w:val="clear" w:color="auto" w:fill="FFFFFF"/>
        </w:rPr>
        <w:t>）有依法缴纳税收和社会保障资金的良好记录；（提供参加本次政府采购活动前至少连续半年依法缴纳税收和社会保障资金的证明材料）</w:t>
      </w:r>
    </w:p>
    <w:p w:rsidR="008B5AD9" w:rsidRDefault="00405DEF">
      <w:pPr>
        <w:widowControl/>
        <w:snapToGrid w:val="0"/>
        <w:spacing w:line="360" w:lineRule="auto"/>
        <w:ind w:firstLineChars="200" w:firstLine="480"/>
        <w:jc w:val="left"/>
        <w:rPr>
          <w:rFonts w:ascii="宋体" w:hAnsi="宋体" w:cs="宋体"/>
          <w:sz w:val="24"/>
          <w:szCs w:val="24"/>
        </w:rPr>
      </w:pPr>
      <w:r>
        <w:rPr>
          <w:rFonts w:ascii="宋体" w:hAnsi="宋体" w:cs="宋体" w:hint="eastAsia"/>
          <w:kern w:val="0"/>
          <w:sz w:val="24"/>
          <w:szCs w:val="24"/>
          <w:shd w:val="clear" w:color="auto" w:fill="FFFFFF"/>
        </w:rPr>
        <w:t>4</w:t>
      </w:r>
      <w:r>
        <w:rPr>
          <w:rFonts w:ascii="宋体" w:hAnsi="宋体" w:cs="宋体" w:hint="eastAsia"/>
          <w:kern w:val="0"/>
          <w:sz w:val="24"/>
          <w:szCs w:val="24"/>
          <w:shd w:val="clear" w:color="auto" w:fill="FFFFFF"/>
        </w:rPr>
        <w:t>）投标人参加本次政府采购活动前三年内，在经营活动中无重大违法记录的书面声明；</w:t>
      </w:r>
    </w:p>
    <w:p w:rsidR="008B5AD9" w:rsidRDefault="00405DEF">
      <w:pPr>
        <w:widowControl/>
        <w:shd w:val="clear" w:color="auto" w:fill="FFFFFF"/>
        <w:spacing w:line="360" w:lineRule="auto"/>
        <w:ind w:firstLine="420"/>
        <w:jc w:val="left"/>
        <w:rPr>
          <w:rFonts w:ascii="宋体" w:hAnsi="宋体" w:cs="宋体"/>
          <w:kern w:val="0"/>
          <w:sz w:val="24"/>
          <w:szCs w:val="24"/>
        </w:rPr>
      </w:pPr>
      <w:r>
        <w:rPr>
          <w:rFonts w:ascii="宋体" w:hAnsi="宋体" w:cs="宋体" w:hint="eastAsia"/>
          <w:kern w:val="0"/>
          <w:sz w:val="24"/>
          <w:szCs w:val="24"/>
        </w:rPr>
        <w:lastRenderedPageBreak/>
        <w:t>5</w:t>
      </w:r>
      <w:r>
        <w:rPr>
          <w:rFonts w:ascii="宋体" w:hAnsi="宋体" w:cs="宋体" w:hint="eastAsia"/>
          <w:kern w:val="0"/>
          <w:sz w:val="24"/>
          <w:szCs w:val="24"/>
        </w:rPr>
        <w:t>）具备建设行政主管部门核发的建筑工程施工总承包叁级及以上资质，具有有效的安全生产许可证（须提供开户许可证、资质证书、安全生产许可证的扫描件）；</w:t>
      </w:r>
    </w:p>
    <w:p w:rsidR="008B5AD9" w:rsidRDefault="00405DEF">
      <w:pPr>
        <w:widowControl/>
        <w:shd w:val="clear" w:color="auto" w:fill="FFFFFF"/>
        <w:spacing w:line="360" w:lineRule="auto"/>
        <w:ind w:firstLine="420"/>
        <w:jc w:val="left"/>
        <w:rPr>
          <w:rFonts w:ascii="宋体" w:hAnsi="宋体" w:cs="宋体"/>
          <w:kern w:val="0"/>
          <w:sz w:val="24"/>
          <w:szCs w:val="24"/>
        </w:rPr>
      </w:pPr>
      <w:r>
        <w:rPr>
          <w:rFonts w:ascii="宋体" w:hAnsi="宋体" w:cs="宋体" w:hint="eastAsia"/>
          <w:kern w:val="0"/>
          <w:sz w:val="24"/>
          <w:szCs w:val="24"/>
        </w:rPr>
        <w:t>6</w:t>
      </w:r>
      <w:r>
        <w:rPr>
          <w:rFonts w:ascii="宋体" w:hAnsi="宋体" w:cs="宋体" w:hint="eastAsia"/>
          <w:kern w:val="0"/>
          <w:sz w:val="24"/>
          <w:szCs w:val="24"/>
        </w:rPr>
        <w:t>）拟派项目经理须具有建筑工程专业二级（含</w:t>
      </w:r>
      <w:r>
        <w:rPr>
          <w:rFonts w:ascii="宋体" w:hAnsi="宋体" w:cs="宋体" w:hint="eastAsia"/>
          <w:kern w:val="0"/>
          <w:sz w:val="24"/>
          <w:szCs w:val="24"/>
        </w:rPr>
        <w:t>二级</w:t>
      </w:r>
      <w:r>
        <w:rPr>
          <w:rFonts w:ascii="宋体" w:hAnsi="宋体" w:cs="宋体" w:hint="eastAsia"/>
          <w:kern w:val="0"/>
          <w:sz w:val="24"/>
          <w:szCs w:val="24"/>
        </w:rPr>
        <w:t>）及以上注册建造师资格和安全生产考核合格证书；（须提供注册建造师证、安全生产考核合格证扫描件及无在建承诺书）；</w:t>
      </w:r>
    </w:p>
    <w:p w:rsidR="008B5AD9" w:rsidRDefault="00405DEF">
      <w:pPr>
        <w:widowControl/>
        <w:shd w:val="clear" w:color="auto" w:fill="FFFFFF"/>
        <w:spacing w:line="360" w:lineRule="auto"/>
        <w:ind w:firstLine="420"/>
        <w:jc w:val="left"/>
        <w:rPr>
          <w:rFonts w:ascii="宋体" w:hAnsi="宋体" w:cs="宋体"/>
          <w:kern w:val="0"/>
          <w:sz w:val="24"/>
          <w:szCs w:val="24"/>
        </w:rPr>
      </w:pPr>
      <w:r>
        <w:rPr>
          <w:rFonts w:ascii="宋体" w:hAnsi="宋体" w:cs="宋体" w:hint="eastAsia"/>
          <w:kern w:val="0"/>
          <w:sz w:val="24"/>
          <w:szCs w:val="24"/>
        </w:rPr>
        <w:t>7</w:t>
      </w:r>
      <w:r>
        <w:rPr>
          <w:rFonts w:ascii="宋体" w:hAnsi="宋体" w:cs="宋体" w:hint="eastAsia"/>
          <w:kern w:val="0"/>
          <w:sz w:val="24"/>
          <w:szCs w:val="24"/>
        </w:rPr>
        <w:t>）项目经理、授权委托人应为本公司员工</w:t>
      </w:r>
      <w:r>
        <w:rPr>
          <w:rFonts w:ascii="宋体" w:hAnsi="宋体" w:cs="宋体" w:hint="eastAsia"/>
          <w:kern w:val="0"/>
          <w:sz w:val="24"/>
          <w:szCs w:val="24"/>
        </w:rPr>
        <w:t>,</w:t>
      </w:r>
      <w:r>
        <w:rPr>
          <w:rFonts w:ascii="宋体" w:hAnsi="宋体" w:cs="宋体" w:hint="eastAsia"/>
          <w:kern w:val="0"/>
          <w:sz w:val="24"/>
          <w:szCs w:val="24"/>
        </w:rPr>
        <w:t>在本公司参加社保（连续缴纳</w:t>
      </w:r>
      <w:r>
        <w:rPr>
          <w:rFonts w:ascii="宋体" w:hAnsi="宋体" w:cs="宋体" w:hint="eastAsia"/>
          <w:kern w:val="0"/>
          <w:sz w:val="24"/>
          <w:szCs w:val="24"/>
        </w:rPr>
        <w:t>3</w:t>
      </w:r>
      <w:r>
        <w:rPr>
          <w:rFonts w:ascii="宋体" w:hAnsi="宋体" w:cs="宋体" w:hint="eastAsia"/>
          <w:kern w:val="0"/>
          <w:sz w:val="24"/>
          <w:szCs w:val="24"/>
        </w:rPr>
        <w:t>个月及以上，提供查询网页截图，并提供可供查询方式）出具时间不</w:t>
      </w:r>
      <w:r>
        <w:rPr>
          <w:rFonts w:ascii="宋体" w:hAnsi="宋体" w:cs="宋体" w:hint="eastAsia"/>
          <w:kern w:val="0"/>
          <w:sz w:val="24"/>
          <w:szCs w:val="24"/>
        </w:rPr>
        <w:t>得早于公告发布时间。如有不在本公司参保的，一经查实取消中标资格。</w:t>
      </w:r>
    </w:p>
    <w:p w:rsidR="008B5AD9" w:rsidRDefault="00405DEF">
      <w:pPr>
        <w:widowControl/>
        <w:shd w:val="clear" w:color="auto" w:fill="FFFFFF"/>
        <w:spacing w:line="360" w:lineRule="auto"/>
        <w:ind w:firstLine="420"/>
        <w:jc w:val="left"/>
        <w:rPr>
          <w:rFonts w:ascii="宋体" w:hAnsi="宋体" w:cs="宋体"/>
          <w:kern w:val="0"/>
          <w:sz w:val="24"/>
          <w:szCs w:val="24"/>
        </w:rPr>
      </w:pPr>
      <w:r>
        <w:rPr>
          <w:rFonts w:ascii="宋体" w:hAnsi="宋体" w:cs="宋体" w:hint="eastAsia"/>
          <w:kern w:val="0"/>
          <w:sz w:val="24"/>
          <w:szCs w:val="24"/>
        </w:rPr>
        <w:t>9</w:t>
      </w:r>
      <w:r>
        <w:rPr>
          <w:rFonts w:ascii="宋体" w:hAnsi="宋体" w:cs="宋体" w:hint="eastAsia"/>
          <w:kern w:val="0"/>
          <w:sz w:val="24"/>
          <w:szCs w:val="24"/>
        </w:rPr>
        <w:t>）</w:t>
      </w:r>
      <w:r>
        <w:rPr>
          <w:rFonts w:hint="eastAsia"/>
          <w:sz w:val="24"/>
          <w:szCs w:val="24"/>
        </w:rPr>
        <w:t>对于被列入失信被执行人、重大税收违法案件当事人名单、政府采购严重违法失信行为记录名单的投标人，拒绝其参与本项目投标（投标人应通过“信用中国”网站</w:t>
      </w:r>
      <w:r>
        <w:rPr>
          <w:sz w:val="24"/>
          <w:szCs w:val="24"/>
        </w:rPr>
        <w:t>(www.creditchina.gov.cn)</w:t>
      </w:r>
      <w:r>
        <w:rPr>
          <w:rFonts w:hint="eastAsia"/>
          <w:sz w:val="24"/>
          <w:szCs w:val="24"/>
        </w:rPr>
        <w:t>查询“失信被执行人”和“重大税收违法案件当事人名单”、中国政府采购网</w:t>
      </w:r>
      <w:r>
        <w:rPr>
          <w:sz w:val="24"/>
          <w:szCs w:val="24"/>
        </w:rPr>
        <w:t>(www.ccgp.gov.cn)</w:t>
      </w:r>
      <w:r>
        <w:rPr>
          <w:rFonts w:hint="eastAsia"/>
          <w:sz w:val="24"/>
          <w:szCs w:val="24"/>
        </w:rPr>
        <w:t>查询“政府采购严重违法失信行为记录名单”渠道查询自身信用记录，并提供查询截图）。</w:t>
      </w:r>
    </w:p>
    <w:p w:rsidR="008B5AD9" w:rsidRDefault="00405DEF">
      <w:pPr>
        <w:widowControl/>
        <w:shd w:val="clear" w:color="auto" w:fill="FFFFFF"/>
        <w:spacing w:line="360" w:lineRule="auto"/>
        <w:ind w:firstLine="420"/>
        <w:jc w:val="left"/>
        <w:rPr>
          <w:rFonts w:ascii="宋体" w:hAnsi="宋体" w:cs="宋体"/>
          <w:sz w:val="24"/>
          <w:szCs w:val="24"/>
        </w:rPr>
      </w:pPr>
      <w:r>
        <w:rPr>
          <w:rFonts w:ascii="宋体" w:hAnsi="宋体" w:cs="宋体" w:hint="eastAsia"/>
          <w:kern w:val="0"/>
          <w:sz w:val="24"/>
          <w:szCs w:val="24"/>
        </w:rPr>
        <w:t>10</w:t>
      </w:r>
      <w:r>
        <w:rPr>
          <w:rFonts w:ascii="宋体" w:hAnsi="宋体" w:cs="宋体" w:hint="eastAsia"/>
          <w:kern w:val="0"/>
          <w:sz w:val="24"/>
          <w:szCs w:val="24"/>
        </w:rPr>
        <w:t>）</w:t>
      </w:r>
      <w:r>
        <w:rPr>
          <w:rFonts w:ascii="宋体" w:hAnsi="宋体" w:cs="宋体" w:hint="eastAsia"/>
          <w:sz w:val="24"/>
          <w:szCs w:val="24"/>
        </w:rPr>
        <w:t>单位负责人为同一人或者存在直接控股、管理关系的不同投标人，不</w:t>
      </w:r>
      <w:r>
        <w:rPr>
          <w:rFonts w:ascii="宋体" w:hAnsi="宋体" w:cs="宋体" w:hint="eastAsia"/>
          <w:sz w:val="24"/>
          <w:szCs w:val="24"/>
        </w:rPr>
        <w:t>得参加同一合同项下的政府采购活动</w:t>
      </w:r>
    </w:p>
    <w:p w:rsidR="008B5AD9" w:rsidRDefault="00405DEF">
      <w:pPr>
        <w:widowControl/>
        <w:shd w:val="clear" w:color="auto" w:fill="FFFFFF"/>
        <w:spacing w:line="360" w:lineRule="auto"/>
        <w:ind w:firstLine="420"/>
        <w:jc w:val="left"/>
        <w:rPr>
          <w:rFonts w:ascii="宋体" w:hAnsi="宋体" w:cs="宋体"/>
          <w:kern w:val="0"/>
          <w:sz w:val="24"/>
          <w:szCs w:val="24"/>
        </w:rPr>
      </w:pPr>
      <w:r>
        <w:rPr>
          <w:rFonts w:ascii="宋体" w:hAnsi="宋体" w:cs="宋体" w:hint="eastAsia"/>
          <w:kern w:val="0"/>
          <w:sz w:val="24"/>
          <w:szCs w:val="24"/>
        </w:rPr>
        <w:t>11</w:t>
      </w:r>
      <w:r>
        <w:rPr>
          <w:rFonts w:ascii="宋体" w:hAnsi="宋体" w:cs="宋体" w:hint="eastAsia"/>
          <w:kern w:val="0"/>
          <w:sz w:val="24"/>
          <w:szCs w:val="24"/>
        </w:rPr>
        <w:t>）本次招标不接受联合体投标</w:t>
      </w:r>
    </w:p>
    <w:p w:rsidR="008B5AD9" w:rsidRDefault="00405DEF">
      <w:pPr>
        <w:widowControl/>
        <w:shd w:val="clear" w:color="auto" w:fill="FFFFFF"/>
        <w:spacing w:line="360" w:lineRule="auto"/>
        <w:jc w:val="left"/>
        <w:rPr>
          <w:rFonts w:ascii="宋体" w:hAnsi="宋体" w:cs="宋体"/>
          <w:kern w:val="0"/>
          <w:sz w:val="24"/>
          <w:szCs w:val="24"/>
        </w:rPr>
      </w:pPr>
      <w:r>
        <w:rPr>
          <w:rFonts w:ascii="宋体" w:hAnsi="宋体" w:cs="宋体" w:hint="eastAsia"/>
          <w:b/>
          <w:bCs/>
          <w:kern w:val="0"/>
          <w:sz w:val="24"/>
          <w:szCs w:val="24"/>
        </w:rPr>
        <w:t>四、磋商文件的获取</w:t>
      </w:r>
    </w:p>
    <w:p w:rsidR="008B5AD9" w:rsidRDefault="00405DEF">
      <w:pPr>
        <w:widowControl/>
        <w:shd w:val="clear" w:color="auto" w:fill="FFFFFF"/>
        <w:spacing w:line="360" w:lineRule="auto"/>
        <w:ind w:leftChars="171" w:left="719" w:hangingChars="150" w:hanging="360"/>
        <w:jc w:val="left"/>
        <w:rPr>
          <w:rFonts w:ascii="宋体" w:hAnsi="宋体" w:cs="宋体"/>
          <w:kern w:val="0"/>
          <w:sz w:val="24"/>
          <w:szCs w:val="24"/>
        </w:rPr>
      </w:pPr>
      <w:r>
        <w:rPr>
          <w:rFonts w:ascii="宋体" w:hAnsi="宋体" w:cs="宋体" w:hint="eastAsia"/>
          <w:kern w:val="0"/>
          <w:sz w:val="24"/>
          <w:szCs w:val="24"/>
        </w:rPr>
        <w:t>4.1</w:t>
      </w:r>
      <w:r>
        <w:rPr>
          <w:rFonts w:ascii="宋体" w:hAnsi="宋体" w:cs="宋体" w:hint="eastAsia"/>
          <w:kern w:val="0"/>
          <w:sz w:val="24"/>
          <w:szCs w:val="24"/>
        </w:rPr>
        <w:t>投标人应注册成为开封市公共资源交易中心网站会员并取得</w:t>
      </w:r>
      <w:r>
        <w:rPr>
          <w:rFonts w:ascii="宋体" w:hAnsi="宋体" w:cs="宋体" w:hint="eastAsia"/>
          <w:kern w:val="0"/>
          <w:sz w:val="24"/>
          <w:szCs w:val="24"/>
        </w:rPr>
        <w:t xml:space="preserve"> CA</w:t>
      </w:r>
      <w:r>
        <w:rPr>
          <w:rFonts w:ascii="宋体" w:hAnsi="宋体" w:cs="宋体" w:hint="eastAsia"/>
          <w:kern w:val="0"/>
          <w:sz w:val="24"/>
          <w:szCs w:val="24"/>
        </w:rPr>
        <w:t>密钥，</w:t>
      </w:r>
      <w:r>
        <w:rPr>
          <w:rFonts w:ascii="宋体" w:hAnsi="宋体" w:cs="宋体" w:hint="eastAsia"/>
          <w:kern w:val="0"/>
          <w:sz w:val="24"/>
          <w:szCs w:val="24"/>
        </w:rPr>
        <w:t>2020</w:t>
      </w:r>
      <w:r>
        <w:rPr>
          <w:rFonts w:ascii="宋体" w:hAnsi="宋体" w:cs="宋体" w:hint="eastAsia"/>
          <w:kern w:val="0"/>
          <w:sz w:val="24"/>
          <w:szCs w:val="24"/>
        </w:rPr>
        <w:t>年</w:t>
      </w:r>
      <w:r>
        <w:rPr>
          <w:rFonts w:ascii="宋体" w:hAnsi="宋体" w:cs="宋体" w:hint="eastAsia"/>
          <w:kern w:val="0"/>
          <w:sz w:val="24"/>
          <w:szCs w:val="24"/>
        </w:rPr>
        <w:t xml:space="preserve"> </w:t>
      </w:r>
      <w:r>
        <w:rPr>
          <w:rFonts w:ascii="宋体" w:hAnsi="宋体" w:cs="宋体" w:hint="eastAsia"/>
          <w:kern w:val="0"/>
          <w:sz w:val="24"/>
          <w:szCs w:val="24"/>
        </w:rPr>
        <w:t>6</w:t>
      </w:r>
      <w:r>
        <w:rPr>
          <w:rFonts w:ascii="宋体" w:hAnsi="宋体" w:cs="宋体" w:hint="eastAsia"/>
          <w:kern w:val="0"/>
          <w:sz w:val="24"/>
          <w:szCs w:val="24"/>
        </w:rPr>
        <w:t>月</w:t>
      </w:r>
      <w:r>
        <w:rPr>
          <w:rFonts w:ascii="宋体" w:hAnsi="宋体" w:cs="宋体" w:hint="eastAsia"/>
          <w:kern w:val="0"/>
          <w:sz w:val="24"/>
          <w:szCs w:val="24"/>
        </w:rPr>
        <w:t>23</w:t>
      </w:r>
      <w:r>
        <w:rPr>
          <w:rFonts w:ascii="宋体" w:hAnsi="宋体" w:cs="宋体" w:hint="eastAsia"/>
          <w:kern w:val="0"/>
          <w:sz w:val="24"/>
          <w:szCs w:val="24"/>
        </w:rPr>
        <w:t>日</w:t>
      </w:r>
      <w:r>
        <w:rPr>
          <w:rFonts w:ascii="宋体" w:hAnsi="宋体" w:cs="宋体" w:hint="eastAsia"/>
          <w:kern w:val="0"/>
          <w:sz w:val="24"/>
          <w:szCs w:val="24"/>
        </w:rPr>
        <w:t>9:00</w:t>
      </w:r>
      <w:r>
        <w:rPr>
          <w:rFonts w:ascii="宋体" w:hAnsi="宋体" w:cs="宋体" w:hint="eastAsia"/>
          <w:kern w:val="0"/>
          <w:sz w:val="24"/>
          <w:szCs w:val="24"/>
        </w:rPr>
        <w:t>至</w:t>
      </w:r>
      <w:r>
        <w:rPr>
          <w:rFonts w:ascii="宋体" w:hAnsi="宋体" w:cs="宋体" w:hint="eastAsia"/>
          <w:kern w:val="0"/>
          <w:sz w:val="24"/>
          <w:szCs w:val="24"/>
        </w:rPr>
        <w:t>2020</w:t>
      </w:r>
      <w:r>
        <w:rPr>
          <w:rFonts w:ascii="宋体" w:hAnsi="宋体" w:cs="宋体" w:hint="eastAsia"/>
          <w:kern w:val="0"/>
          <w:sz w:val="24"/>
          <w:szCs w:val="24"/>
        </w:rPr>
        <w:t>年</w:t>
      </w:r>
      <w:r>
        <w:rPr>
          <w:rFonts w:ascii="宋体" w:hAnsi="宋体" w:cs="宋体" w:hint="eastAsia"/>
          <w:kern w:val="0"/>
          <w:sz w:val="24"/>
          <w:szCs w:val="24"/>
        </w:rPr>
        <w:t xml:space="preserve"> </w:t>
      </w:r>
      <w:r>
        <w:rPr>
          <w:rFonts w:ascii="宋体" w:hAnsi="宋体" w:cs="宋体" w:hint="eastAsia"/>
          <w:kern w:val="0"/>
          <w:sz w:val="24"/>
          <w:szCs w:val="24"/>
        </w:rPr>
        <w:t>6</w:t>
      </w:r>
      <w:r>
        <w:rPr>
          <w:rFonts w:ascii="宋体" w:hAnsi="宋体" w:cs="宋体" w:hint="eastAsia"/>
          <w:kern w:val="0"/>
          <w:sz w:val="24"/>
          <w:szCs w:val="24"/>
        </w:rPr>
        <w:t xml:space="preserve"> </w:t>
      </w:r>
      <w:r>
        <w:rPr>
          <w:rFonts w:ascii="宋体" w:hAnsi="宋体" w:cs="宋体" w:hint="eastAsia"/>
          <w:kern w:val="0"/>
          <w:sz w:val="24"/>
          <w:szCs w:val="24"/>
        </w:rPr>
        <w:t>月</w:t>
      </w:r>
      <w:r>
        <w:rPr>
          <w:rFonts w:ascii="宋体" w:hAnsi="宋体" w:cs="宋体" w:hint="eastAsia"/>
          <w:kern w:val="0"/>
          <w:sz w:val="24"/>
          <w:szCs w:val="24"/>
        </w:rPr>
        <w:t xml:space="preserve"> </w:t>
      </w:r>
      <w:r>
        <w:rPr>
          <w:rFonts w:ascii="宋体" w:hAnsi="宋体" w:cs="宋体" w:hint="eastAsia"/>
          <w:kern w:val="0"/>
          <w:sz w:val="24"/>
          <w:szCs w:val="24"/>
        </w:rPr>
        <w:t>30</w:t>
      </w:r>
      <w:r>
        <w:rPr>
          <w:rFonts w:ascii="宋体" w:hAnsi="宋体" w:cs="宋体" w:hint="eastAsia"/>
          <w:kern w:val="0"/>
          <w:sz w:val="24"/>
          <w:szCs w:val="24"/>
        </w:rPr>
        <w:t xml:space="preserve"> </w:t>
      </w:r>
      <w:r>
        <w:rPr>
          <w:rFonts w:ascii="宋体" w:hAnsi="宋体" w:cs="宋体" w:hint="eastAsia"/>
          <w:kern w:val="0"/>
          <w:sz w:val="24"/>
          <w:szCs w:val="24"/>
        </w:rPr>
        <w:t>日</w:t>
      </w:r>
      <w:r>
        <w:rPr>
          <w:rFonts w:ascii="宋体" w:hAnsi="宋体" w:cs="宋体" w:hint="eastAsia"/>
          <w:kern w:val="0"/>
          <w:sz w:val="24"/>
          <w:szCs w:val="24"/>
        </w:rPr>
        <w:t>17:00</w:t>
      </w:r>
      <w:r>
        <w:rPr>
          <w:rFonts w:ascii="宋体" w:hAnsi="宋体" w:cs="宋体" w:hint="eastAsia"/>
          <w:kern w:val="0"/>
          <w:sz w:val="24"/>
          <w:szCs w:val="24"/>
        </w:rPr>
        <w:t>（北京时间）在开封市公共资源交易中心网</w:t>
      </w:r>
      <w:r>
        <w:rPr>
          <w:rFonts w:ascii="宋体" w:hAnsi="宋体" w:cs="宋体" w:hint="eastAsia"/>
          <w:kern w:val="0"/>
          <w:sz w:val="24"/>
          <w:szCs w:val="24"/>
        </w:rPr>
        <w:t>http://www.kfsggzyjyw.cn:8080/ygpt/</w:t>
      </w:r>
      <w:r>
        <w:rPr>
          <w:rFonts w:ascii="宋体" w:hAnsi="宋体" w:cs="宋体" w:hint="eastAsia"/>
          <w:kern w:val="0"/>
          <w:sz w:val="24"/>
          <w:szCs w:val="24"/>
        </w:rPr>
        <w:t>登录政采、工程业务系统，凭</w:t>
      </w:r>
      <w:r>
        <w:rPr>
          <w:rFonts w:ascii="宋体" w:hAnsi="宋体" w:cs="宋体" w:hint="eastAsia"/>
          <w:kern w:val="0"/>
          <w:sz w:val="24"/>
          <w:szCs w:val="24"/>
        </w:rPr>
        <w:t>CA</w:t>
      </w:r>
      <w:r>
        <w:rPr>
          <w:rFonts w:ascii="宋体" w:hAnsi="宋体" w:cs="宋体" w:hint="eastAsia"/>
          <w:kern w:val="0"/>
          <w:sz w:val="24"/>
          <w:szCs w:val="24"/>
        </w:rPr>
        <w:t>密钥登录会员系统，按要求下载电子磋商文件。供应商系统操作手册在开封市公共资源交易中心网站</w:t>
      </w:r>
      <w:r>
        <w:rPr>
          <w:rFonts w:ascii="宋体" w:hAnsi="宋体" w:cs="宋体" w:hint="eastAsia"/>
          <w:kern w:val="0"/>
          <w:sz w:val="24"/>
          <w:szCs w:val="24"/>
        </w:rPr>
        <w:t>http://www.kfsggzyjyw.cn/czgc/</w:t>
      </w:r>
      <w:r>
        <w:rPr>
          <w:rFonts w:ascii="宋体" w:hAnsi="宋体" w:cs="宋体" w:hint="eastAsia"/>
          <w:kern w:val="0"/>
          <w:sz w:val="24"/>
          <w:szCs w:val="24"/>
        </w:rPr>
        <w:t>13525.htm</w:t>
      </w:r>
      <w:r>
        <w:rPr>
          <w:rFonts w:ascii="宋体" w:hAnsi="宋体" w:cs="宋体" w:hint="eastAsia"/>
          <w:kern w:val="0"/>
          <w:sz w:val="24"/>
          <w:szCs w:val="24"/>
        </w:rPr>
        <w:t>查看。投标人未按规定下载电子磋商文件的，其投标将被拒绝。</w:t>
      </w:r>
    </w:p>
    <w:p w:rsidR="008B5AD9" w:rsidRDefault="00405DEF">
      <w:pPr>
        <w:widowControl/>
        <w:shd w:val="clear" w:color="auto" w:fill="FFFFFF"/>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4.2</w:t>
      </w:r>
      <w:r>
        <w:rPr>
          <w:rFonts w:ascii="宋体" w:hAnsi="宋体" w:cs="宋体" w:hint="eastAsia"/>
          <w:kern w:val="0"/>
          <w:sz w:val="24"/>
          <w:szCs w:val="24"/>
        </w:rPr>
        <w:t>获取磋商文件后，投标人请到开封市公共资源交易中心网站登录政采、工程业务系统，凭</w:t>
      </w:r>
      <w:r>
        <w:rPr>
          <w:rFonts w:ascii="宋体" w:hAnsi="宋体" w:cs="宋体" w:hint="eastAsia"/>
          <w:kern w:val="0"/>
          <w:sz w:val="24"/>
          <w:szCs w:val="24"/>
        </w:rPr>
        <w:t>CA</w:t>
      </w:r>
      <w:r>
        <w:rPr>
          <w:rFonts w:ascii="宋体" w:hAnsi="宋体" w:cs="宋体" w:hint="eastAsia"/>
          <w:kern w:val="0"/>
          <w:sz w:val="24"/>
          <w:szCs w:val="24"/>
        </w:rPr>
        <w:t>密钥登录会员系统，在“组件下载”中下载最新版本的磋商响应文件制作工具安装包，并使用安装后的最新版本磋商响应文件制作工具制作电子磋商响应文件。</w:t>
      </w:r>
    </w:p>
    <w:p w:rsidR="008B5AD9" w:rsidRDefault="00405DEF">
      <w:pPr>
        <w:widowControl/>
        <w:shd w:val="clear" w:color="auto" w:fill="FFFFFF"/>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 xml:space="preserve">4.3 </w:t>
      </w:r>
      <w:r>
        <w:rPr>
          <w:rFonts w:ascii="宋体" w:hAnsi="宋体" w:cs="宋体" w:hint="eastAsia"/>
          <w:kern w:val="0"/>
          <w:sz w:val="24"/>
          <w:szCs w:val="24"/>
        </w:rPr>
        <w:t>请投标人时刻关注开封市公共资源交易中心网站和公司</w:t>
      </w:r>
      <w:r>
        <w:rPr>
          <w:rFonts w:ascii="宋体" w:hAnsi="宋体" w:cs="宋体" w:hint="eastAsia"/>
          <w:kern w:val="0"/>
          <w:sz w:val="24"/>
          <w:szCs w:val="24"/>
        </w:rPr>
        <w:t>CA</w:t>
      </w:r>
      <w:r>
        <w:rPr>
          <w:rFonts w:ascii="宋体" w:hAnsi="宋体" w:cs="宋体" w:hint="eastAsia"/>
          <w:kern w:val="0"/>
          <w:sz w:val="24"/>
          <w:szCs w:val="24"/>
        </w:rPr>
        <w:t>密钥推送消息。</w:t>
      </w:r>
    </w:p>
    <w:p w:rsidR="008B5AD9" w:rsidRDefault="00405DEF">
      <w:pPr>
        <w:widowControl/>
        <w:shd w:val="clear" w:color="auto" w:fill="FFFFFF"/>
        <w:spacing w:line="360" w:lineRule="auto"/>
        <w:jc w:val="left"/>
        <w:rPr>
          <w:rFonts w:ascii="宋体" w:hAnsi="宋体" w:cs="宋体"/>
          <w:kern w:val="0"/>
          <w:sz w:val="24"/>
          <w:szCs w:val="24"/>
        </w:rPr>
      </w:pPr>
      <w:r>
        <w:rPr>
          <w:rFonts w:ascii="宋体" w:hAnsi="宋体" w:cs="宋体" w:hint="eastAsia"/>
          <w:b/>
          <w:bCs/>
          <w:kern w:val="0"/>
          <w:sz w:val="24"/>
          <w:szCs w:val="24"/>
        </w:rPr>
        <w:t>五、磋商响应文件递交：</w:t>
      </w:r>
    </w:p>
    <w:p w:rsidR="008B5AD9" w:rsidRDefault="00405DEF">
      <w:pPr>
        <w:widowControl/>
        <w:spacing w:line="360" w:lineRule="auto"/>
        <w:jc w:val="left"/>
        <w:rPr>
          <w:rFonts w:ascii="宋体" w:hAnsi="宋体" w:cs="宋体"/>
          <w:kern w:val="0"/>
          <w:sz w:val="24"/>
          <w:shd w:val="clear" w:color="auto" w:fill="FFFFFF"/>
        </w:rPr>
      </w:pPr>
      <w:r>
        <w:rPr>
          <w:rFonts w:ascii="宋体" w:hAnsi="宋体" w:cs="宋体" w:hint="eastAsia"/>
          <w:kern w:val="0"/>
          <w:sz w:val="24"/>
          <w:shd w:val="clear" w:color="auto" w:fill="FFFFFF"/>
        </w:rPr>
        <w:t>5.1.</w:t>
      </w:r>
      <w:r>
        <w:rPr>
          <w:rFonts w:ascii="宋体" w:hAnsi="宋体" w:cs="宋体" w:hint="eastAsia"/>
          <w:kern w:val="0"/>
          <w:sz w:val="24"/>
          <w:shd w:val="clear" w:color="auto" w:fill="FFFFFF"/>
        </w:rPr>
        <w:t>投标人只需递交电子响应文件。</w:t>
      </w:r>
    </w:p>
    <w:p w:rsidR="008B5AD9" w:rsidRDefault="00405DEF">
      <w:pPr>
        <w:widowControl/>
        <w:spacing w:line="360" w:lineRule="auto"/>
        <w:jc w:val="left"/>
        <w:rPr>
          <w:rFonts w:ascii="宋体" w:hAnsi="宋体" w:cs="宋体"/>
          <w:kern w:val="0"/>
          <w:sz w:val="24"/>
          <w:shd w:val="clear" w:color="auto" w:fill="FFFFFF"/>
        </w:rPr>
      </w:pPr>
      <w:r>
        <w:rPr>
          <w:rFonts w:ascii="宋体" w:hAnsi="宋体" w:cs="宋体" w:hint="eastAsia"/>
          <w:kern w:val="0"/>
          <w:sz w:val="24"/>
          <w:shd w:val="clear" w:color="auto" w:fill="FFFFFF"/>
        </w:rPr>
        <w:t>5.2.</w:t>
      </w:r>
      <w:r>
        <w:rPr>
          <w:rFonts w:ascii="宋体" w:hAnsi="宋体" w:cs="宋体" w:hint="eastAsia"/>
          <w:kern w:val="0"/>
          <w:sz w:val="24"/>
          <w:shd w:val="clear" w:color="auto" w:fill="FFFFFF"/>
        </w:rPr>
        <w:t>电子响应文件上传截止时间</w:t>
      </w:r>
      <w:r>
        <w:rPr>
          <w:rFonts w:ascii="宋体" w:hAnsi="宋体" w:cs="宋体" w:hint="eastAsia"/>
          <w:kern w:val="0"/>
          <w:sz w:val="24"/>
          <w:shd w:val="clear" w:color="auto" w:fill="FFFFFF"/>
        </w:rPr>
        <w:t>:2020</w:t>
      </w:r>
      <w:r>
        <w:rPr>
          <w:rFonts w:ascii="宋体" w:hAnsi="宋体" w:cs="宋体" w:hint="eastAsia"/>
          <w:kern w:val="0"/>
          <w:sz w:val="24"/>
          <w:shd w:val="clear" w:color="auto" w:fill="FFFFFF"/>
        </w:rPr>
        <w:t>年</w:t>
      </w:r>
      <w:r>
        <w:rPr>
          <w:rFonts w:ascii="宋体" w:hAnsi="宋体" w:cs="宋体" w:hint="eastAsia"/>
          <w:kern w:val="0"/>
          <w:sz w:val="24"/>
          <w:shd w:val="clear" w:color="auto" w:fill="FFFFFF"/>
        </w:rPr>
        <w:t>7</w:t>
      </w:r>
      <w:r>
        <w:rPr>
          <w:rFonts w:ascii="宋体" w:hAnsi="宋体" w:cs="宋体" w:hint="eastAsia"/>
          <w:kern w:val="0"/>
          <w:sz w:val="24"/>
          <w:shd w:val="clear" w:color="auto" w:fill="FFFFFF"/>
        </w:rPr>
        <w:t xml:space="preserve">  </w:t>
      </w:r>
      <w:r>
        <w:rPr>
          <w:rFonts w:ascii="宋体" w:hAnsi="宋体" w:cs="宋体" w:hint="eastAsia"/>
          <w:kern w:val="0"/>
          <w:sz w:val="24"/>
          <w:shd w:val="clear" w:color="auto" w:fill="FFFFFF"/>
        </w:rPr>
        <w:t>月</w:t>
      </w:r>
      <w:r>
        <w:rPr>
          <w:rFonts w:ascii="宋体" w:hAnsi="宋体" w:cs="宋体" w:hint="eastAsia"/>
          <w:kern w:val="0"/>
          <w:sz w:val="24"/>
          <w:shd w:val="clear" w:color="auto" w:fill="FFFFFF"/>
        </w:rPr>
        <w:t xml:space="preserve">  </w:t>
      </w:r>
      <w:r>
        <w:rPr>
          <w:rFonts w:ascii="宋体" w:hAnsi="宋体" w:cs="宋体" w:hint="eastAsia"/>
          <w:kern w:val="0"/>
          <w:sz w:val="24"/>
          <w:shd w:val="clear" w:color="auto" w:fill="FFFFFF"/>
        </w:rPr>
        <w:t>9</w:t>
      </w:r>
      <w:r>
        <w:rPr>
          <w:rFonts w:ascii="宋体" w:hAnsi="宋体" w:cs="宋体" w:hint="eastAsia"/>
          <w:kern w:val="0"/>
          <w:sz w:val="24"/>
          <w:shd w:val="clear" w:color="auto" w:fill="FFFFFF"/>
        </w:rPr>
        <w:t xml:space="preserve"> </w:t>
      </w:r>
      <w:r>
        <w:rPr>
          <w:rFonts w:ascii="宋体" w:hAnsi="宋体" w:cs="宋体" w:hint="eastAsia"/>
          <w:kern w:val="0"/>
          <w:sz w:val="24"/>
          <w:shd w:val="clear" w:color="auto" w:fill="FFFFFF"/>
        </w:rPr>
        <w:t>日</w:t>
      </w:r>
      <w:r>
        <w:rPr>
          <w:rFonts w:ascii="宋体" w:hAnsi="宋体" w:cs="宋体" w:hint="eastAsia"/>
          <w:kern w:val="0"/>
          <w:sz w:val="24"/>
          <w:shd w:val="clear" w:color="auto" w:fill="FFFFFF"/>
        </w:rPr>
        <w:t>9</w:t>
      </w:r>
      <w:r>
        <w:rPr>
          <w:rFonts w:ascii="宋体" w:hAnsi="宋体" w:cs="宋体" w:hint="eastAsia"/>
          <w:kern w:val="0"/>
          <w:sz w:val="24"/>
          <w:shd w:val="clear" w:color="auto" w:fill="FFFFFF"/>
        </w:rPr>
        <w:t>时</w:t>
      </w:r>
      <w:r>
        <w:rPr>
          <w:rFonts w:ascii="宋体" w:hAnsi="宋体" w:cs="宋体" w:hint="eastAsia"/>
          <w:kern w:val="0"/>
          <w:sz w:val="24"/>
          <w:shd w:val="clear" w:color="auto" w:fill="FFFFFF"/>
        </w:rPr>
        <w:t>30</w:t>
      </w:r>
      <w:r>
        <w:rPr>
          <w:rFonts w:ascii="宋体" w:hAnsi="宋体" w:cs="宋体" w:hint="eastAsia"/>
          <w:kern w:val="0"/>
          <w:sz w:val="24"/>
          <w:shd w:val="clear" w:color="auto" w:fill="FFFFFF"/>
        </w:rPr>
        <w:t>分。</w:t>
      </w:r>
    </w:p>
    <w:p w:rsidR="008B5AD9" w:rsidRDefault="00405DEF">
      <w:pPr>
        <w:spacing w:line="360" w:lineRule="auto"/>
        <w:rPr>
          <w:rFonts w:ascii="宋体" w:hAnsi="宋体"/>
          <w:sz w:val="24"/>
          <w:szCs w:val="24"/>
        </w:rPr>
      </w:pPr>
      <w:r>
        <w:rPr>
          <w:rFonts w:ascii="宋体" w:hAnsi="宋体" w:hint="eastAsia"/>
          <w:kern w:val="0"/>
          <w:sz w:val="24"/>
          <w:szCs w:val="24"/>
          <w:shd w:val="clear" w:color="auto" w:fill="FFFFFF"/>
        </w:rPr>
        <w:t>5.3.</w:t>
      </w:r>
      <w:r>
        <w:rPr>
          <w:rFonts w:ascii="宋体" w:hAnsi="宋体" w:hint="eastAsia"/>
          <w:sz w:val="24"/>
          <w:szCs w:val="24"/>
        </w:rPr>
        <w:t>电子响应文件须在投标截止时间前在开封市公共资源交易中心网站</w:t>
      </w:r>
      <w:r>
        <w:rPr>
          <w:rFonts w:ascii="宋体" w:hAnsi="宋体" w:hint="eastAsia"/>
          <w:sz w:val="24"/>
          <w:szCs w:val="24"/>
        </w:rPr>
        <w:lastRenderedPageBreak/>
        <w:t>（</w:t>
      </w:r>
      <w:r>
        <w:rPr>
          <w:rFonts w:ascii="宋体" w:hAnsi="宋体" w:hint="eastAsia"/>
          <w:sz w:val="24"/>
          <w:szCs w:val="24"/>
        </w:rPr>
        <w:t>http://www.kfsggzyjyw.cn</w:t>
      </w:r>
      <w:r>
        <w:rPr>
          <w:rFonts w:ascii="宋体" w:hAnsi="宋体" w:hint="eastAsia"/>
          <w:sz w:val="24"/>
          <w:szCs w:val="24"/>
        </w:rPr>
        <w:t>：</w:t>
      </w:r>
      <w:r>
        <w:rPr>
          <w:rFonts w:ascii="宋体" w:hAnsi="宋体" w:hint="eastAsia"/>
          <w:sz w:val="24"/>
          <w:szCs w:val="24"/>
        </w:rPr>
        <w:t>8080/ygpt/WebUserloginIndex.html)</w:t>
      </w:r>
      <w:r>
        <w:rPr>
          <w:rFonts w:ascii="宋体" w:hAnsi="宋体" w:hint="eastAsia"/>
          <w:sz w:val="24"/>
          <w:szCs w:val="24"/>
        </w:rPr>
        <w:t>会员系统中加密上传。</w:t>
      </w:r>
    </w:p>
    <w:p w:rsidR="008B5AD9" w:rsidRDefault="00405DEF">
      <w:pPr>
        <w:spacing w:line="360" w:lineRule="auto"/>
        <w:rPr>
          <w:rFonts w:ascii="宋体" w:hAnsi="宋体"/>
          <w:sz w:val="24"/>
          <w:szCs w:val="24"/>
        </w:rPr>
      </w:pPr>
      <w:r>
        <w:rPr>
          <w:rFonts w:ascii="宋体" w:hAnsi="宋体" w:hint="eastAsia"/>
          <w:sz w:val="24"/>
          <w:szCs w:val="24"/>
        </w:rPr>
        <w:t>5.4</w:t>
      </w:r>
      <w:r>
        <w:rPr>
          <w:rFonts w:ascii="宋体" w:hAnsi="宋体" w:hint="eastAsia"/>
          <w:sz w:val="24"/>
          <w:szCs w:val="24"/>
        </w:rPr>
        <w:t>本项目采用“远程不见面”开标方式</w:t>
      </w:r>
      <w:r>
        <w:rPr>
          <w:rFonts w:ascii="宋体" w:hAnsi="宋体" w:hint="eastAsia"/>
          <w:sz w:val="24"/>
          <w:szCs w:val="24"/>
        </w:rPr>
        <w:t>,</w:t>
      </w:r>
      <w:r>
        <w:rPr>
          <w:rFonts w:ascii="宋体" w:hAnsi="宋体" w:hint="eastAsia"/>
          <w:sz w:val="24"/>
          <w:szCs w:val="24"/>
        </w:rPr>
        <w:t>投标人无需到现场提交原件资料、无需到开封市公共资源交易中心现场参加开标会议；投标人应当在开标时间前</w:t>
      </w:r>
      <w:r>
        <w:rPr>
          <w:rFonts w:ascii="宋体" w:hAnsi="宋体" w:hint="eastAsia"/>
          <w:sz w:val="24"/>
          <w:szCs w:val="24"/>
        </w:rPr>
        <w:t>,</w:t>
      </w:r>
      <w:r>
        <w:rPr>
          <w:rFonts w:ascii="宋体" w:hAnsi="宋体" w:hint="eastAsia"/>
          <w:sz w:val="24"/>
          <w:szCs w:val="24"/>
        </w:rPr>
        <w:t>登录远程开标大厅</w:t>
      </w:r>
      <w:r>
        <w:rPr>
          <w:rFonts w:ascii="宋体" w:hAnsi="宋体" w:hint="eastAsia"/>
          <w:sz w:val="24"/>
          <w:szCs w:val="24"/>
        </w:rPr>
        <w:t>,</w:t>
      </w:r>
      <w:r>
        <w:rPr>
          <w:rFonts w:ascii="宋体" w:hAnsi="宋体" w:hint="eastAsia"/>
          <w:sz w:val="24"/>
          <w:szCs w:val="24"/>
        </w:rPr>
        <w:t>在线准时参加开标活动并进行投标文件解密、答疑澄清等。（系统解密时长默认为</w:t>
      </w:r>
      <w:r>
        <w:rPr>
          <w:rFonts w:ascii="宋体" w:hAnsi="宋体" w:hint="eastAsia"/>
          <w:sz w:val="24"/>
          <w:szCs w:val="24"/>
        </w:rPr>
        <w:t>40</w:t>
      </w:r>
      <w:r>
        <w:rPr>
          <w:rFonts w:ascii="宋体" w:hAnsi="宋体" w:hint="eastAsia"/>
          <w:sz w:val="24"/>
          <w:szCs w:val="24"/>
        </w:rPr>
        <w:t>钟，错过解密时长者视为自动放弃本次投标。）</w:t>
      </w:r>
    </w:p>
    <w:p w:rsidR="008B5AD9" w:rsidRDefault="00405DEF">
      <w:pPr>
        <w:widowControl/>
        <w:spacing w:line="360" w:lineRule="auto"/>
        <w:jc w:val="left"/>
        <w:rPr>
          <w:rFonts w:ascii="宋体" w:hAnsi="宋体" w:cs="宋体"/>
          <w:kern w:val="0"/>
          <w:sz w:val="24"/>
          <w:shd w:val="clear" w:color="auto" w:fill="FFFFFF"/>
        </w:rPr>
      </w:pPr>
      <w:r>
        <w:rPr>
          <w:rFonts w:ascii="宋体" w:hAnsi="宋体" w:cs="宋体" w:hint="eastAsia"/>
          <w:kern w:val="0"/>
          <w:sz w:val="24"/>
          <w:shd w:val="clear" w:color="auto" w:fill="FFFFFF"/>
        </w:rPr>
        <w:t>5.5</w:t>
      </w:r>
      <w:r>
        <w:rPr>
          <w:rFonts w:ascii="宋体" w:hAnsi="宋体" w:cs="宋体" w:hint="eastAsia"/>
          <w:kern w:val="0"/>
          <w:sz w:val="24"/>
          <w:shd w:val="clear" w:color="auto" w:fill="FFFFFF"/>
        </w:rPr>
        <w:t>加密电子响应文件逾期上传的，招标人不予受理。</w:t>
      </w:r>
    </w:p>
    <w:p w:rsidR="008B5AD9" w:rsidRDefault="00405DEF">
      <w:pPr>
        <w:widowControl/>
        <w:shd w:val="clear" w:color="auto" w:fill="FFFFFF"/>
        <w:spacing w:line="360" w:lineRule="auto"/>
        <w:jc w:val="left"/>
        <w:rPr>
          <w:rFonts w:ascii="宋体" w:hAnsi="宋体" w:cs="宋体"/>
          <w:kern w:val="0"/>
          <w:sz w:val="24"/>
          <w:szCs w:val="24"/>
        </w:rPr>
      </w:pPr>
      <w:r>
        <w:rPr>
          <w:rFonts w:ascii="宋体" w:hAnsi="宋体" w:cs="宋体" w:hint="eastAsia"/>
          <w:b/>
          <w:bCs/>
          <w:kern w:val="0"/>
          <w:sz w:val="24"/>
          <w:szCs w:val="24"/>
        </w:rPr>
        <w:t>六、发布公告的媒介：</w:t>
      </w:r>
    </w:p>
    <w:p w:rsidR="008B5AD9" w:rsidRDefault="00405DEF">
      <w:pPr>
        <w:widowControl/>
        <w:shd w:val="clear" w:color="auto" w:fill="FFFFFF"/>
        <w:spacing w:line="360" w:lineRule="auto"/>
        <w:ind w:firstLineChars="275" w:firstLine="660"/>
        <w:jc w:val="left"/>
        <w:rPr>
          <w:rFonts w:ascii="宋体" w:hAnsi="宋体" w:cs="宋体"/>
          <w:kern w:val="0"/>
          <w:sz w:val="24"/>
          <w:szCs w:val="24"/>
        </w:rPr>
      </w:pPr>
      <w:r>
        <w:rPr>
          <w:rFonts w:ascii="宋体" w:hAnsi="宋体" w:cs="宋体" w:hint="eastAsia"/>
          <w:kern w:val="0"/>
          <w:sz w:val="24"/>
          <w:szCs w:val="24"/>
        </w:rPr>
        <w:t>本次磋商公告同时在《河南省电子招标投标公共服务平台》、《河南省政府采购网》、《开封市公共资源交易信息网》上发布。</w:t>
      </w:r>
    </w:p>
    <w:p w:rsidR="008B5AD9" w:rsidRDefault="00405DEF">
      <w:pPr>
        <w:widowControl/>
        <w:shd w:val="clear" w:color="auto" w:fill="FFFFFF"/>
        <w:spacing w:line="360" w:lineRule="auto"/>
        <w:jc w:val="left"/>
        <w:rPr>
          <w:rFonts w:ascii="宋体" w:hAnsi="宋体" w:cs="宋体"/>
          <w:kern w:val="0"/>
          <w:sz w:val="24"/>
          <w:szCs w:val="24"/>
        </w:rPr>
      </w:pPr>
      <w:r>
        <w:rPr>
          <w:rFonts w:ascii="宋体" w:hAnsi="宋体" w:cs="宋体" w:hint="eastAsia"/>
          <w:b/>
          <w:bCs/>
          <w:kern w:val="0"/>
          <w:sz w:val="24"/>
          <w:szCs w:val="24"/>
        </w:rPr>
        <w:t>七、联系方式：</w:t>
      </w:r>
    </w:p>
    <w:p w:rsidR="008B5AD9" w:rsidRDefault="00405DEF" w:rsidP="008B5AD9">
      <w:pPr>
        <w:widowControl/>
        <w:shd w:val="clear" w:color="auto" w:fill="FFFFFF"/>
        <w:spacing w:line="360" w:lineRule="auto"/>
        <w:ind w:leftChars="171" w:left="568" w:hangingChars="87" w:hanging="209"/>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行政监督部门：开封市祥符区政府采购办</w:t>
      </w:r>
    </w:p>
    <w:p w:rsidR="008B5AD9" w:rsidRDefault="00405DEF">
      <w:pPr>
        <w:widowControl/>
        <w:shd w:val="clear" w:color="auto" w:fill="FFFFFF"/>
        <w:spacing w:line="360" w:lineRule="auto"/>
        <w:ind w:leftChars="270" w:left="567"/>
        <w:jc w:val="left"/>
        <w:rPr>
          <w:rFonts w:ascii="宋体" w:hAnsi="宋体" w:cs="宋体"/>
          <w:kern w:val="0"/>
          <w:sz w:val="24"/>
          <w:szCs w:val="24"/>
        </w:rPr>
      </w:pPr>
      <w:r>
        <w:rPr>
          <w:rFonts w:ascii="宋体" w:hAnsi="宋体" w:cs="宋体" w:hint="eastAsia"/>
          <w:kern w:val="0"/>
          <w:sz w:val="24"/>
          <w:szCs w:val="24"/>
        </w:rPr>
        <w:t>联系电话：</w:t>
      </w:r>
      <w:r>
        <w:rPr>
          <w:rFonts w:ascii="宋体" w:hAnsi="宋体" w:cs="宋体" w:hint="eastAsia"/>
          <w:kern w:val="0"/>
          <w:sz w:val="24"/>
          <w:szCs w:val="24"/>
        </w:rPr>
        <w:t>0371-26668106</w:t>
      </w:r>
    </w:p>
    <w:p w:rsidR="008B5AD9" w:rsidRDefault="00405DEF">
      <w:pPr>
        <w:widowControl/>
        <w:shd w:val="clear" w:color="auto" w:fill="FFFFFF"/>
        <w:spacing w:line="360" w:lineRule="auto"/>
        <w:ind w:firstLineChars="150" w:firstLine="360"/>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招标人：开封市祥符区范村乡人民政府</w:t>
      </w:r>
    </w:p>
    <w:p w:rsidR="008B5AD9" w:rsidRDefault="00405DEF">
      <w:pPr>
        <w:widowControl/>
        <w:shd w:val="clear" w:color="auto" w:fill="FFFFFF"/>
        <w:spacing w:line="360" w:lineRule="auto"/>
        <w:ind w:leftChars="270" w:left="567"/>
        <w:jc w:val="left"/>
        <w:rPr>
          <w:rFonts w:ascii="宋体" w:hAnsi="宋体" w:cs="宋体"/>
          <w:kern w:val="0"/>
          <w:sz w:val="24"/>
          <w:szCs w:val="24"/>
        </w:rPr>
      </w:pPr>
      <w:r>
        <w:rPr>
          <w:rFonts w:ascii="宋体" w:hAnsi="宋体" w:cs="宋体" w:hint="eastAsia"/>
          <w:kern w:val="0"/>
          <w:sz w:val="24"/>
          <w:szCs w:val="24"/>
        </w:rPr>
        <w:t>地</w:t>
      </w:r>
      <w:r>
        <w:rPr>
          <w:rFonts w:ascii="宋体" w:hAnsi="宋体" w:cs="宋体" w:hint="eastAsia"/>
          <w:kern w:val="0"/>
          <w:sz w:val="24"/>
          <w:szCs w:val="24"/>
        </w:rPr>
        <w:t xml:space="preserve">  </w:t>
      </w:r>
      <w:r>
        <w:rPr>
          <w:rFonts w:ascii="宋体" w:hAnsi="宋体" w:cs="宋体" w:hint="eastAsia"/>
          <w:kern w:val="0"/>
          <w:sz w:val="24"/>
          <w:szCs w:val="24"/>
        </w:rPr>
        <w:t>址：河南省</w:t>
      </w:r>
      <w:r>
        <w:rPr>
          <w:rFonts w:ascii="宋体" w:hAnsi="宋体" w:hint="eastAsia"/>
          <w:sz w:val="24"/>
          <w:szCs w:val="24"/>
        </w:rPr>
        <w:t>开封市祥符区范村乡范村街</w:t>
      </w:r>
    </w:p>
    <w:p w:rsidR="008B5AD9" w:rsidRDefault="00405DEF">
      <w:pPr>
        <w:widowControl/>
        <w:shd w:val="clear" w:color="auto" w:fill="FFFFFF"/>
        <w:spacing w:line="360" w:lineRule="auto"/>
        <w:ind w:leftChars="270" w:left="567"/>
        <w:jc w:val="left"/>
        <w:rPr>
          <w:rFonts w:ascii="宋体" w:hAnsi="宋体" w:cs="宋体"/>
          <w:kern w:val="0"/>
          <w:sz w:val="24"/>
          <w:szCs w:val="24"/>
        </w:rPr>
      </w:pPr>
      <w:r>
        <w:rPr>
          <w:rFonts w:ascii="宋体" w:hAnsi="宋体" w:cs="宋体" w:hint="eastAsia"/>
          <w:kern w:val="0"/>
          <w:sz w:val="24"/>
          <w:szCs w:val="24"/>
        </w:rPr>
        <w:t>联系人：</w:t>
      </w:r>
      <w:r>
        <w:rPr>
          <w:rFonts w:ascii="宋体" w:hAnsi="宋体" w:cs="宋体"/>
          <w:kern w:val="0"/>
          <w:sz w:val="24"/>
          <w:szCs w:val="24"/>
        </w:rPr>
        <w:t xml:space="preserve"> </w:t>
      </w:r>
      <w:r>
        <w:rPr>
          <w:rFonts w:ascii="宋体" w:hAnsi="宋体" w:cs="宋体" w:hint="eastAsia"/>
          <w:kern w:val="0"/>
          <w:sz w:val="24"/>
          <w:szCs w:val="24"/>
        </w:rPr>
        <w:t>陈先生</w:t>
      </w:r>
    </w:p>
    <w:p w:rsidR="008B5AD9" w:rsidRDefault="00405DEF">
      <w:pPr>
        <w:widowControl/>
        <w:shd w:val="clear" w:color="auto" w:fill="FFFFFF"/>
        <w:spacing w:line="360" w:lineRule="auto"/>
        <w:ind w:leftChars="270" w:left="567"/>
        <w:jc w:val="left"/>
        <w:rPr>
          <w:rFonts w:ascii="宋体" w:hAnsi="宋体" w:cs="宋体"/>
          <w:kern w:val="0"/>
          <w:sz w:val="24"/>
          <w:szCs w:val="24"/>
        </w:rPr>
      </w:pPr>
      <w:r>
        <w:rPr>
          <w:rFonts w:ascii="宋体" w:hAnsi="宋体" w:cs="宋体" w:hint="eastAsia"/>
          <w:kern w:val="0"/>
          <w:sz w:val="24"/>
          <w:szCs w:val="24"/>
        </w:rPr>
        <w:t>联系电话：</w:t>
      </w:r>
      <w:r>
        <w:rPr>
          <w:rFonts w:ascii="宋体" w:hAnsi="宋体" w:cs="宋体" w:hint="eastAsia"/>
          <w:kern w:val="0"/>
          <w:sz w:val="24"/>
          <w:szCs w:val="24"/>
        </w:rPr>
        <w:t>0371-26829158</w:t>
      </w:r>
      <w:r>
        <w:rPr>
          <w:rFonts w:ascii="宋体" w:hAnsi="宋体" w:cs="宋体" w:hint="eastAsia"/>
          <w:kern w:val="0"/>
          <w:sz w:val="24"/>
          <w:szCs w:val="24"/>
        </w:rPr>
        <w:t xml:space="preserve"> </w:t>
      </w:r>
    </w:p>
    <w:p w:rsidR="008B5AD9" w:rsidRDefault="00405DEF" w:rsidP="008B5AD9">
      <w:pPr>
        <w:widowControl/>
        <w:shd w:val="clear" w:color="auto" w:fill="FFFFFF"/>
        <w:spacing w:line="360" w:lineRule="auto"/>
        <w:ind w:leftChars="171" w:left="568" w:hangingChars="87" w:hanging="209"/>
        <w:jc w:val="left"/>
        <w:rPr>
          <w:rFonts w:ascii="宋体" w:hAnsi="宋体" w:cs="宋体"/>
          <w:bCs/>
          <w:kern w:val="0"/>
          <w:sz w:val="24"/>
          <w:szCs w:val="24"/>
        </w:rPr>
      </w:pPr>
      <w:r>
        <w:rPr>
          <w:rFonts w:ascii="宋体" w:hAnsi="宋体" w:cs="宋体" w:hint="eastAsia"/>
          <w:kern w:val="0"/>
          <w:sz w:val="24"/>
          <w:szCs w:val="24"/>
        </w:rPr>
        <w:t>3.</w:t>
      </w:r>
      <w:r>
        <w:rPr>
          <w:rFonts w:ascii="宋体" w:hAnsi="宋体" w:cs="宋体" w:hint="eastAsia"/>
          <w:kern w:val="0"/>
          <w:sz w:val="24"/>
          <w:szCs w:val="24"/>
        </w:rPr>
        <w:t>招标代理公司：</w:t>
      </w:r>
      <w:r>
        <w:rPr>
          <w:rFonts w:ascii="宋体" w:hAnsi="宋体" w:cs="宋体" w:hint="eastAsia"/>
          <w:bCs/>
          <w:kern w:val="0"/>
          <w:sz w:val="24"/>
          <w:szCs w:val="24"/>
        </w:rPr>
        <w:t>北京建智达工程管理股份有限公司</w:t>
      </w:r>
    </w:p>
    <w:p w:rsidR="008B5AD9" w:rsidRDefault="00405DEF">
      <w:pPr>
        <w:widowControl/>
        <w:shd w:val="clear" w:color="auto" w:fill="FFFFFF"/>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联</w:t>
      </w:r>
      <w:r>
        <w:rPr>
          <w:rFonts w:ascii="宋体" w:hAnsi="宋体" w:cs="宋体" w:hint="eastAsia"/>
          <w:kern w:val="0"/>
          <w:sz w:val="24"/>
          <w:szCs w:val="24"/>
        </w:rPr>
        <w:t xml:space="preserve"> </w:t>
      </w:r>
      <w:r>
        <w:rPr>
          <w:rFonts w:ascii="宋体" w:hAnsi="宋体" w:cs="宋体" w:hint="eastAsia"/>
          <w:kern w:val="0"/>
          <w:sz w:val="24"/>
          <w:szCs w:val="24"/>
        </w:rPr>
        <w:t>系</w:t>
      </w:r>
      <w:r>
        <w:rPr>
          <w:rFonts w:ascii="宋体" w:hAnsi="宋体" w:cs="宋体" w:hint="eastAsia"/>
          <w:kern w:val="0"/>
          <w:sz w:val="24"/>
          <w:szCs w:val="24"/>
        </w:rPr>
        <w:t xml:space="preserve"> </w:t>
      </w:r>
      <w:r>
        <w:rPr>
          <w:rFonts w:ascii="宋体" w:hAnsi="宋体" w:cs="宋体" w:hint="eastAsia"/>
          <w:kern w:val="0"/>
          <w:sz w:val="24"/>
          <w:szCs w:val="24"/>
        </w:rPr>
        <w:t>人：李女士</w:t>
      </w:r>
    </w:p>
    <w:p w:rsidR="008B5AD9" w:rsidRDefault="00405DEF">
      <w:pPr>
        <w:widowControl/>
        <w:shd w:val="clear" w:color="auto" w:fill="FFFFFF"/>
        <w:spacing w:line="360" w:lineRule="auto"/>
        <w:ind w:firstLineChars="250" w:firstLine="600"/>
        <w:jc w:val="left"/>
        <w:rPr>
          <w:rFonts w:ascii="宋体" w:hAnsi="宋体" w:cs="宋体"/>
          <w:kern w:val="0"/>
          <w:sz w:val="24"/>
          <w:szCs w:val="24"/>
        </w:rPr>
      </w:pPr>
      <w:r>
        <w:rPr>
          <w:rFonts w:ascii="宋体" w:hAnsi="宋体" w:cs="宋体" w:hint="eastAsia"/>
          <w:kern w:val="0"/>
          <w:sz w:val="24"/>
          <w:szCs w:val="24"/>
        </w:rPr>
        <w:t>联系电话：</w:t>
      </w:r>
      <w:r>
        <w:rPr>
          <w:rFonts w:ascii="宋体" w:hAnsi="宋体" w:cs="宋体" w:hint="eastAsia"/>
          <w:kern w:val="0"/>
          <w:sz w:val="24"/>
          <w:szCs w:val="24"/>
        </w:rPr>
        <w:t xml:space="preserve">0371-22911333 </w:t>
      </w:r>
    </w:p>
    <w:p w:rsidR="008B5AD9" w:rsidRDefault="00405DEF">
      <w:pPr>
        <w:widowControl/>
        <w:shd w:val="clear" w:color="auto" w:fill="FFFFFF"/>
        <w:spacing w:line="360" w:lineRule="auto"/>
        <w:ind w:leftChars="270" w:left="567"/>
        <w:jc w:val="left"/>
        <w:rPr>
          <w:rFonts w:ascii="宋体" w:hAnsi="宋体" w:cs="宋体"/>
          <w:kern w:val="0"/>
          <w:sz w:val="24"/>
          <w:szCs w:val="24"/>
        </w:rPr>
      </w:pPr>
      <w:r>
        <w:rPr>
          <w:rFonts w:ascii="宋体" w:hAnsi="宋体" w:cs="宋体" w:hint="eastAsia"/>
          <w:kern w:val="0"/>
          <w:sz w:val="24"/>
          <w:szCs w:val="24"/>
        </w:rPr>
        <w:t>地</w:t>
      </w:r>
      <w:r>
        <w:rPr>
          <w:rFonts w:ascii="宋体" w:hAnsi="宋体" w:cs="宋体" w:hint="eastAsia"/>
          <w:kern w:val="0"/>
          <w:sz w:val="24"/>
          <w:szCs w:val="24"/>
        </w:rPr>
        <w:t>  </w:t>
      </w:r>
      <w:r>
        <w:rPr>
          <w:rFonts w:ascii="宋体" w:hAnsi="宋体" w:cs="宋体" w:hint="eastAsia"/>
          <w:kern w:val="0"/>
          <w:sz w:val="24"/>
          <w:szCs w:val="24"/>
        </w:rPr>
        <w:t>址：开封市鼓楼区大王屯小区</w:t>
      </w:r>
      <w:r>
        <w:rPr>
          <w:rFonts w:ascii="宋体" w:hAnsi="宋体" w:cs="宋体" w:hint="eastAsia"/>
          <w:kern w:val="0"/>
          <w:sz w:val="24"/>
          <w:szCs w:val="24"/>
        </w:rPr>
        <w:t>A</w:t>
      </w:r>
      <w:r>
        <w:rPr>
          <w:rFonts w:ascii="宋体" w:hAnsi="宋体" w:cs="宋体" w:hint="eastAsia"/>
          <w:kern w:val="0"/>
          <w:sz w:val="24"/>
          <w:szCs w:val="24"/>
        </w:rPr>
        <w:t>区</w:t>
      </w:r>
      <w:r>
        <w:rPr>
          <w:rFonts w:ascii="宋体" w:hAnsi="宋体" w:cs="宋体" w:hint="eastAsia"/>
          <w:kern w:val="0"/>
          <w:sz w:val="24"/>
          <w:szCs w:val="24"/>
        </w:rPr>
        <w:t>4</w:t>
      </w:r>
      <w:r>
        <w:rPr>
          <w:rFonts w:ascii="宋体" w:hAnsi="宋体" w:cs="宋体" w:hint="eastAsia"/>
          <w:kern w:val="0"/>
          <w:sz w:val="24"/>
          <w:szCs w:val="24"/>
        </w:rPr>
        <w:t>排</w:t>
      </w:r>
      <w:r>
        <w:rPr>
          <w:rFonts w:ascii="宋体" w:hAnsi="宋体" w:cs="宋体" w:hint="eastAsia"/>
          <w:kern w:val="0"/>
          <w:sz w:val="24"/>
          <w:szCs w:val="24"/>
        </w:rPr>
        <w:t>3</w:t>
      </w:r>
      <w:r>
        <w:rPr>
          <w:rFonts w:ascii="宋体" w:hAnsi="宋体" w:cs="宋体" w:hint="eastAsia"/>
          <w:kern w:val="0"/>
          <w:sz w:val="24"/>
          <w:szCs w:val="24"/>
        </w:rPr>
        <w:t>号</w:t>
      </w:r>
    </w:p>
    <w:p w:rsidR="008B5AD9" w:rsidRDefault="008B5AD9" w:rsidP="008B5AD9">
      <w:pPr>
        <w:widowControl/>
        <w:shd w:val="clear" w:color="auto" w:fill="FFFFFF"/>
        <w:spacing w:line="420" w:lineRule="atLeast"/>
        <w:ind w:leftChars="171" w:left="568" w:hangingChars="87" w:hanging="209"/>
        <w:jc w:val="left"/>
        <w:rPr>
          <w:rFonts w:ascii="宋体" w:hAnsi="宋体" w:cs="宋体"/>
          <w:kern w:val="0"/>
          <w:sz w:val="24"/>
          <w:szCs w:val="24"/>
        </w:rPr>
      </w:pPr>
    </w:p>
    <w:p w:rsidR="008B5AD9" w:rsidRDefault="00405DEF">
      <w:pPr>
        <w:pStyle w:val="1"/>
        <w:jc w:val="center"/>
      </w:pPr>
      <w:r>
        <w:br w:type="page"/>
      </w:r>
      <w:bookmarkStart w:id="6" w:name="_Toc36205404"/>
      <w:bookmarkStart w:id="7" w:name="_Toc36210595"/>
      <w:r>
        <w:rPr>
          <w:rFonts w:hint="eastAsia"/>
        </w:rPr>
        <w:lastRenderedPageBreak/>
        <w:t>第二章</w:t>
      </w:r>
      <w:r>
        <w:t xml:space="preserve"> </w:t>
      </w:r>
      <w:r>
        <w:rPr>
          <w:rFonts w:hint="eastAsia"/>
        </w:rPr>
        <w:t>投标人须知</w:t>
      </w:r>
      <w:bookmarkEnd w:id="6"/>
      <w:bookmarkEnd w:id="7"/>
    </w:p>
    <w:p w:rsidR="008B5AD9" w:rsidRDefault="00405DEF">
      <w:pPr>
        <w:pStyle w:val="3"/>
        <w:jc w:val="center"/>
        <w:rPr>
          <w:rFonts w:ascii="宋体" w:hAnsi="宋体"/>
        </w:rPr>
      </w:pPr>
      <w:bookmarkStart w:id="8" w:name="_Toc36205405"/>
      <w:bookmarkStart w:id="9" w:name="_Toc36210596"/>
      <w:bookmarkStart w:id="10" w:name="_Toc4354694"/>
      <w:r>
        <w:rPr>
          <w:rFonts w:ascii="宋体" w:hAnsi="宋体" w:hint="eastAsia"/>
        </w:rPr>
        <w:t>投标人须知前附表</w:t>
      </w:r>
      <w:bookmarkEnd w:id="8"/>
      <w:bookmarkEnd w:id="9"/>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3"/>
        <w:gridCol w:w="2630"/>
        <w:gridCol w:w="6126"/>
      </w:tblGrid>
      <w:tr w:rsidR="008B5AD9">
        <w:trPr>
          <w:trHeight w:val="512"/>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b/>
                <w:sz w:val="24"/>
                <w:szCs w:val="24"/>
              </w:rPr>
            </w:pPr>
            <w:r>
              <w:rPr>
                <w:rFonts w:ascii="宋体" w:hAnsi="宋体" w:hint="eastAsia"/>
                <w:b/>
                <w:sz w:val="24"/>
                <w:szCs w:val="24"/>
              </w:rPr>
              <w:t>条款号</w:t>
            </w:r>
          </w:p>
        </w:tc>
        <w:tc>
          <w:tcPr>
            <w:tcW w:w="2630"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b/>
                <w:sz w:val="24"/>
                <w:szCs w:val="24"/>
              </w:rPr>
            </w:pPr>
            <w:r>
              <w:rPr>
                <w:rFonts w:ascii="宋体" w:hAnsi="宋体" w:hint="eastAsia"/>
                <w:b/>
                <w:sz w:val="24"/>
                <w:szCs w:val="24"/>
              </w:rPr>
              <w:t>条</w:t>
            </w:r>
            <w:r>
              <w:rPr>
                <w:rFonts w:ascii="宋体" w:hAnsi="宋体" w:hint="eastAsia"/>
                <w:b/>
                <w:sz w:val="24"/>
                <w:szCs w:val="24"/>
              </w:rPr>
              <w:t xml:space="preserve"> </w:t>
            </w:r>
            <w:r>
              <w:rPr>
                <w:rFonts w:ascii="宋体" w:hAnsi="宋体" w:hint="eastAsia"/>
                <w:b/>
                <w:sz w:val="24"/>
                <w:szCs w:val="24"/>
              </w:rPr>
              <w:t>款</w:t>
            </w:r>
            <w:r>
              <w:rPr>
                <w:rFonts w:ascii="宋体" w:hAnsi="宋体" w:hint="eastAsia"/>
                <w:b/>
                <w:sz w:val="24"/>
                <w:szCs w:val="24"/>
              </w:rPr>
              <w:t xml:space="preserve"> </w:t>
            </w:r>
            <w:r>
              <w:rPr>
                <w:rFonts w:ascii="宋体" w:hAnsi="宋体" w:hint="eastAsia"/>
                <w:b/>
                <w:sz w:val="24"/>
                <w:szCs w:val="24"/>
              </w:rPr>
              <w:t>名</w:t>
            </w:r>
            <w:r>
              <w:rPr>
                <w:rFonts w:ascii="宋体" w:hAnsi="宋体" w:hint="eastAsia"/>
                <w:b/>
                <w:sz w:val="24"/>
                <w:szCs w:val="24"/>
              </w:rPr>
              <w:t xml:space="preserve"> </w:t>
            </w:r>
            <w:r>
              <w:rPr>
                <w:rFonts w:ascii="宋体" w:hAnsi="宋体" w:hint="eastAsia"/>
                <w:b/>
                <w:sz w:val="24"/>
                <w:szCs w:val="24"/>
              </w:rPr>
              <w:t>称</w:t>
            </w:r>
          </w:p>
        </w:tc>
        <w:tc>
          <w:tcPr>
            <w:tcW w:w="6126"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b/>
                <w:sz w:val="24"/>
                <w:szCs w:val="24"/>
              </w:rPr>
            </w:pPr>
            <w:r>
              <w:rPr>
                <w:rFonts w:ascii="宋体" w:hAnsi="宋体" w:hint="eastAsia"/>
                <w:b/>
                <w:sz w:val="24"/>
                <w:szCs w:val="24"/>
              </w:rPr>
              <w:t>编</w:t>
            </w:r>
            <w:r>
              <w:rPr>
                <w:rFonts w:ascii="宋体" w:hAnsi="宋体" w:hint="eastAsia"/>
                <w:b/>
                <w:sz w:val="24"/>
                <w:szCs w:val="24"/>
              </w:rPr>
              <w:t xml:space="preserve"> </w:t>
            </w:r>
            <w:r>
              <w:rPr>
                <w:rFonts w:ascii="宋体" w:hAnsi="宋体" w:hint="eastAsia"/>
                <w:b/>
                <w:sz w:val="24"/>
                <w:szCs w:val="24"/>
              </w:rPr>
              <w:t>列</w:t>
            </w:r>
            <w:r>
              <w:rPr>
                <w:rFonts w:ascii="宋体" w:hAnsi="宋体" w:hint="eastAsia"/>
                <w:b/>
                <w:sz w:val="24"/>
                <w:szCs w:val="24"/>
              </w:rPr>
              <w:t xml:space="preserve"> </w:t>
            </w:r>
            <w:r>
              <w:rPr>
                <w:rFonts w:ascii="宋体" w:hAnsi="宋体" w:hint="eastAsia"/>
                <w:b/>
                <w:sz w:val="24"/>
                <w:szCs w:val="24"/>
              </w:rPr>
              <w:t>内</w:t>
            </w:r>
            <w:r>
              <w:rPr>
                <w:rFonts w:ascii="宋体" w:hAnsi="宋体" w:hint="eastAsia"/>
                <w:b/>
                <w:sz w:val="24"/>
                <w:szCs w:val="24"/>
              </w:rPr>
              <w:t xml:space="preserve"> </w:t>
            </w:r>
            <w:r>
              <w:rPr>
                <w:rFonts w:ascii="宋体" w:hAnsi="宋体" w:hint="eastAsia"/>
                <w:b/>
                <w:sz w:val="24"/>
                <w:szCs w:val="24"/>
              </w:rPr>
              <w:t>容</w:t>
            </w:r>
          </w:p>
        </w:tc>
      </w:tr>
      <w:tr w:rsidR="008B5AD9">
        <w:trPr>
          <w:trHeight w:val="1526"/>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1.1.2</w:t>
            </w:r>
          </w:p>
        </w:tc>
        <w:tc>
          <w:tcPr>
            <w:tcW w:w="2630"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招标人</w:t>
            </w:r>
          </w:p>
        </w:tc>
        <w:tc>
          <w:tcPr>
            <w:tcW w:w="6126"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left"/>
              <w:rPr>
                <w:rFonts w:ascii="宋体" w:hAnsi="宋体"/>
                <w:sz w:val="24"/>
                <w:szCs w:val="24"/>
              </w:rPr>
            </w:pPr>
            <w:r>
              <w:rPr>
                <w:rFonts w:ascii="宋体" w:hAnsi="宋体" w:hint="eastAsia"/>
                <w:sz w:val="24"/>
                <w:szCs w:val="24"/>
              </w:rPr>
              <w:t>招标人：开封市祥符区范村乡人民政府</w:t>
            </w:r>
          </w:p>
          <w:p w:rsidR="008B5AD9" w:rsidRDefault="00405DEF">
            <w:pPr>
              <w:spacing w:line="360" w:lineRule="auto"/>
              <w:jc w:val="left"/>
              <w:rPr>
                <w:rFonts w:ascii="宋体" w:hAnsi="宋体"/>
                <w:sz w:val="24"/>
                <w:szCs w:val="24"/>
              </w:rPr>
            </w:pPr>
            <w:r>
              <w:rPr>
                <w:rFonts w:ascii="宋体" w:hAnsi="宋体" w:hint="eastAsia"/>
                <w:sz w:val="24"/>
                <w:szCs w:val="24"/>
              </w:rPr>
              <w:t>地</w:t>
            </w:r>
            <w:r>
              <w:rPr>
                <w:rFonts w:ascii="宋体" w:hAnsi="宋体" w:hint="eastAsia"/>
                <w:sz w:val="24"/>
                <w:szCs w:val="24"/>
              </w:rPr>
              <w:t xml:space="preserve">  </w:t>
            </w:r>
            <w:r>
              <w:rPr>
                <w:rFonts w:ascii="宋体" w:hAnsi="宋体" w:hint="eastAsia"/>
                <w:sz w:val="24"/>
                <w:szCs w:val="24"/>
              </w:rPr>
              <w:t>址：</w:t>
            </w:r>
            <w:r>
              <w:rPr>
                <w:rFonts w:ascii="宋体" w:hAnsi="宋体" w:cs="宋体" w:hint="eastAsia"/>
                <w:kern w:val="0"/>
                <w:sz w:val="24"/>
                <w:szCs w:val="24"/>
              </w:rPr>
              <w:t>河南省</w:t>
            </w:r>
            <w:r>
              <w:rPr>
                <w:rFonts w:ascii="宋体" w:hAnsi="宋体" w:hint="eastAsia"/>
                <w:sz w:val="24"/>
                <w:szCs w:val="24"/>
              </w:rPr>
              <w:t>开封市祥符区范村乡范村街</w:t>
            </w:r>
          </w:p>
          <w:p w:rsidR="008B5AD9" w:rsidRDefault="00405DEF">
            <w:pPr>
              <w:spacing w:line="360" w:lineRule="auto"/>
              <w:jc w:val="left"/>
              <w:rPr>
                <w:rFonts w:ascii="宋体" w:hAnsi="宋体"/>
                <w:sz w:val="24"/>
                <w:szCs w:val="24"/>
              </w:rPr>
            </w:pPr>
            <w:r>
              <w:rPr>
                <w:rFonts w:ascii="宋体" w:hAnsi="宋体" w:hint="eastAsia"/>
                <w:sz w:val="24"/>
                <w:szCs w:val="24"/>
              </w:rPr>
              <w:t>联系人：</w:t>
            </w:r>
            <w:r>
              <w:rPr>
                <w:rFonts w:ascii="宋体" w:hAnsi="宋体" w:hint="eastAsia"/>
                <w:sz w:val="24"/>
                <w:szCs w:val="24"/>
              </w:rPr>
              <w:t>陈先生</w:t>
            </w:r>
          </w:p>
          <w:p w:rsidR="008B5AD9" w:rsidRDefault="00405DEF">
            <w:pPr>
              <w:spacing w:line="360" w:lineRule="auto"/>
              <w:jc w:val="left"/>
              <w:rPr>
                <w:rFonts w:ascii="宋体" w:hAnsi="宋体"/>
                <w:sz w:val="24"/>
                <w:szCs w:val="24"/>
              </w:rPr>
            </w:pPr>
            <w:r>
              <w:rPr>
                <w:rFonts w:ascii="宋体" w:hAnsi="宋体" w:hint="eastAsia"/>
                <w:sz w:val="24"/>
                <w:szCs w:val="24"/>
              </w:rPr>
              <w:t>联系电话：</w:t>
            </w:r>
            <w:r>
              <w:rPr>
                <w:rFonts w:ascii="宋体" w:hAnsi="宋体" w:cs="宋体" w:hint="eastAsia"/>
                <w:sz w:val="24"/>
                <w:szCs w:val="24"/>
              </w:rPr>
              <w:t>0371-26829158</w:t>
            </w:r>
            <w:r>
              <w:rPr>
                <w:rFonts w:ascii="宋体" w:hAnsi="宋体" w:hint="eastAsia"/>
                <w:sz w:val="24"/>
                <w:szCs w:val="24"/>
              </w:rPr>
              <w:t xml:space="preserve"> </w:t>
            </w:r>
          </w:p>
        </w:tc>
      </w:tr>
      <w:tr w:rsidR="008B5AD9">
        <w:trPr>
          <w:trHeight w:val="90"/>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1.1.3</w:t>
            </w:r>
          </w:p>
        </w:tc>
        <w:tc>
          <w:tcPr>
            <w:tcW w:w="2630"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招标代理公司</w:t>
            </w:r>
          </w:p>
        </w:tc>
        <w:tc>
          <w:tcPr>
            <w:tcW w:w="6126" w:type="dxa"/>
            <w:tcBorders>
              <w:top w:val="single" w:sz="4" w:space="0" w:color="auto"/>
              <w:left w:val="single" w:sz="4" w:space="0" w:color="auto"/>
              <w:bottom w:val="single" w:sz="4" w:space="0" w:color="auto"/>
              <w:right w:val="single" w:sz="4" w:space="0" w:color="auto"/>
            </w:tcBorders>
            <w:vAlign w:val="center"/>
          </w:tcPr>
          <w:p w:rsidR="008B5AD9" w:rsidRDefault="00405DEF">
            <w:pPr>
              <w:widowControl/>
              <w:shd w:val="clear" w:color="auto" w:fill="FFFFFF"/>
              <w:spacing w:line="420" w:lineRule="atLeast"/>
              <w:jc w:val="left"/>
              <w:rPr>
                <w:rFonts w:ascii="宋体" w:hAnsi="宋体" w:cs="宋体"/>
                <w:bCs/>
                <w:kern w:val="0"/>
                <w:sz w:val="24"/>
                <w:szCs w:val="24"/>
              </w:rPr>
            </w:pPr>
            <w:r>
              <w:rPr>
                <w:rFonts w:ascii="宋体" w:hAnsi="宋体" w:cs="宋体" w:hint="eastAsia"/>
                <w:kern w:val="0"/>
                <w:sz w:val="24"/>
                <w:szCs w:val="24"/>
              </w:rPr>
              <w:t>招标代理公司：</w:t>
            </w:r>
            <w:r>
              <w:rPr>
                <w:rFonts w:ascii="宋体" w:hAnsi="宋体" w:cs="宋体" w:hint="eastAsia"/>
                <w:bCs/>
                <w:kern w:val="0"/>
                <w:sz w:val="24"/>
                <w:szCs w:val="24"/>
              </w:rPr>
              <w:t>北京建智达工程管理股份有限公司</w:t>
            </w:r>
          </w:p>
          <w:p w:rsidR="008B5AD9" w:rsidRDefault="00405DEF">
            <w:pPr>
              <w:widowControl/>
              <w:shd w:val="clear" w:color="auto" w:fill="FFFFFF"/>
              <w:spacing w:line="420" w:lineRule="atLeast"/>
              <w:jc w:val="left"/>
              <w:rPr>
                <w:rFonts w:ascii="宋体" w:hAnsi="宋体" w:cs="宋体"/>
                <w:kern w:val="0"/>
                <w:sz w:val="24"/>
                <w:szCs w:val="24"/>
              </w:rPr>
            </w:pPr>
            <w:r>
              <w:rPr>
                <w:rFonts w:ascii="宋体" w:hAnsi="宋体" w:cs="宋体" w:hint="eastAsia"/>
                <w:kern w:val="0"/>
                <w:sz w:val="24"/>
                <w:szCs w:val="24"/>
              </w:rPr>
              <w:t>联</w:t>
            </w:r>
            <w:r>
              <w:rPr>
                <w:rFonts w:ascii="宋体" w:hAnsi="宋体" w:cs="宋体" w:hint="eastAsia"/>
                <w:kern w:val="0"/>
                <w:sz w:val="24"/>
                <w:szCs w:val="24"/>
              </w:rPr>
              <w:t xml:space="preserve"> </w:t>
            </w:r>
            <w:r>
              <w:rPr>
                <w:rFonts w:ascii="宋体" w:hAnsi="宋体" w:cs="宋体" w:hint="eastAsia"/>
                <w:kern w:val="0"/>
                <w:sz w:val="24"/>
                <w:szCs w:val="24"/>
              </w:rPr>
              <w:t>系</w:t>
            </w:r>
            <w:r>
              <w:rPr>
                <w:rFonts w:ascii="宋体" w:hAnsi="宋体" w:cs="宋体" w:hint="eastAsia"/>
                <w:kern w:val="0"/>
                <w:sz w:val="24"/>
                <w:szCs w:val="24"/>
              </w:rPr>
              <w:t xml:space="preserve"> </w:t>
            </w:r>
            <w:r>
              <w:rPr>
                <w:rFonts w:ascii="宋体" w:hAnsi="宋体" w:cs="宋体" w:hint="eastAsia"/>
                <w:kern w:val="0"/>
                <w:sz w:val="24"/>
                <w:szCs w:val="24"/>
              </w:rPr>
              <w:t>人：李女士</w:t>
            </w:r>
          </w:p>
          <w:p w:rsidR="008B5AD9" w:rsidRDefault="00405DEF">
            <w:pPr>
              <w:widowControl/>
              <w:shd w:val="clear" w:color="auto" w:fill="FFFFFF"/>
              <w:spacing w:line="420" w:lineRule="atLeast"/>
              <w:jc w:val="left"/>
              <w:rPr>
                <w:rFonts w:ascii="宋体" w:hAnsi="宋体" w:cs="宋体"/>
                <w:kern w:val="0"/>
                <w:sz w:val="24"/>
                <w:szCs w:val="24"/>
              </w:rPr>
            </w:pPr>
            <w:r>
              <w:rPr>
                <w:rFonts w:ascii="宋体" w:hAnsi="宋体" w:cs="宋体" w:hint="eastAsia"/>
                <w:kern w:val="0"/>
                <w:sz w:val="24"/>
                <w:szCs w:val="24"/>
              </w:rPr>
              <w:t>联系电话：</w:t>
            </w:r>
            <w:r>
              <w:rPr>
                <w:rFonts w:ascii="宋体" w:hAnsi="宋体" w:cs="宋体" w:hint="eastAsia"/>
                <w:kern w:val="0"/>
                <w:sz w:val="24"/>
                <w:szCs w:val="24"/>
              </w:rPr>
              <w:t xml:space="preserve">0371-22911333 </w:t>
            </w:r>
          </w:p>
          <w:p w:rsidR="008B5AD9" w:rsidRDefault="00405DEF">
            <w:pPr>
              <w:widowControl/>
              <w:shd w:val="clear" w:color="auto" w:fill="FFFFFF"/>
              <w:spacing w:line="420" w:lineRule="atLeast"/>
              <w:jc w:val="left"/>
              <w:rPr>
                <w:rFonts w:ascii="宋体" w:hAnsi="宋体" w:cs="宋体"/>
                <w:kern w:val="0"/>
                <w:sz w:val="24"/>
                <w:szCs w:val="24"/>
              </w:rPr>
            </w:pPr>
            <w:r>
              <w:rPr>
                <w:rFonts w:ascii="宋体" w:hAnsi="宋体" w:cs="宋体" w:hint="eastAsia"/>
                <w:kern w:val="0"/>
                <w:sz w:val="24"/>
                <w:szCs w:val="24"/>
              </w:rPr>
              <w:t>地</w:t>
            </w:r>
            <w:r>
              <w:rPr>
                <w:rFonts w:ascii="宋体" w:hAnsi="宋体" w:cs="宋体" w:hint="eastAsia"/>
                <w:kern w:val="0"/>
                <w:sz w:val="24"/>
                <w:szCs w:val="24"/>
              </w:rPr>
              <w:t>  </w:t>
            </w:r>
            <w:r>
              <w:rPr>
                <w:rFonts w:ascii="宋体" w:hAnsi="宋体" w:cs="宋体" w:hint="eastAsia"/>
                <w:kern w:val="0"/>
                <w:sz w:val="24"/>
                <w:szCs w:val="24"/>
              </w:rPr>
              <w:t>址：开封市鼓楼区大王屯小区</w:t>
            </w:r>
            <w:r>
              <w:rPr>
                <w:rFonts w:ascii="宋体" w:hAnsi="宋体" w:cs="宋体" w:hint="eastAsia"/>
                <w:kern w:val="0"/>
                <w:sz w:val="24"/>
                <w:szCs w:val="24"/>
              </w:rPr>
              <w:t>A</w:t>
            </w:r>
            <w:r>
              <w:rPr>
                <w:rFonts w:ascii="宋体" w:hAnsi="宋体" w:cs="宋体" w:hint="eastAsia"/>
                <w:kern w:val="0"/>
                <w:sz w:val="24"/>
                <w:szCs w:val="24"/>
              </w:rPr>
              <w:t>区</w:t>
            </w:r>
            <w:r>
              <w:rPr>
                <w:rFonts w:ascii="宋体" w:hAnsi="宋体" w:cs="宋体" w:hint="eastAsia"/>
                <w:kern w:val="0"/>
                <w:sz w:val="24"/>
                <w:szCs w:val="24"/>
              </w:rPr>
              <w:t>4</w:t>
            </w:r>
            <w:r>
              <w:rPr>
                <w:rFonts w:ascii="宋体" w:hAnsi="宋体" w:cs="宋体" w:hint="eastAsia"/>
                <w:kern w:val="0"/>
                <w:sz w:val="24"/>
                <w:szCs w:val="24"/>
              </w:rPr>
              <w:t>排</w:t>
            </w:r>
            <w:r>
              <w:rPr>
                <w:rFonts w:ascii="宋体" w:hAnsi="宋体" w:cs="宋体" w:hint="eastAsia"/>
                <w:kern w:val="0"/>
                <w:sz w:val="24"/>
                <w:szCs w:val="24"/>
              </w:rPr>
              <w:t>3</w:t>
            </w:r>
            <w:r>
              <w:rPr>
                <w:rFonts w:ascii="宋体" w:hAnsi="宋体" w:cs="宋体" w:hint="eastAsia"/>
                <w:kern w:val="0"/>
                <w:sz w:val="24"/>
                <w:szCs w:val="24"/>
              </w:rPr>
              <w:t>号</w:t>
            </w:r>
          </w:p>
        </w:tc>
      </w:tr>
      <w:tr w:rsidR="008B5AD9">
        <w:trPr>
          <w:trHeight w:val="558"/>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1.1.4</w:t>
            </w:r>
          </w:p>
        </w:tc>
        <w:tc>
          <w:tcPr>
            <w:tcW w:w="2630"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项目名称</w:t>
            </w:r>
          </w:p>
        </w:tc>
        <w:tc>
          <w:tcPr>
            <w:tcW w:w="6126"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20" w:lineRule="exact"/>
              <w:rPr>
                <w:rFonts w:ascii="宋体" w:hAnsi="宋体"/>
                <w:sz w:val="24"/>
                <w:szCs w:val="24"/>
              </w:rPr>
            </w:pPr>
            <w:r>
              <w:rPr>
                <w:rFonts w:ascii="宋体" w:hAnsi="宋体" w:hint="eastAsia"/>
                <w:sz w:val="24"/>
                <w:szCs w:val="24"/>
              </w:rPr>
              <w:t>开封市祥符区脱贫攻坚敬老院扩建工程（范村乡）</w:t>
            </w:r>
          </w:p>
        </w:tc>
      </w:tr>
      <w:tr w:rsidR="008B5AD9">
        <w:trPr>
          <w:trHeight w:val="505"/>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1.1.5</w:t>
            </w:r>
          </w:p>
        </w:tc>
        <w:tc>
          <w:tcPr>
            <w:tcW w:w="2630"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建设地点</w:t>
            </w:r>
          </w:p>
        </w:tc>
        <w:tc>
          <w:tcPr>
            <w:tcW w:w="6126" w:type="dxa"/>
            <w:tcBorders>
              <w:top w:val="single" w:sz="4" w:space="0" w:color="auto"/>
              <w:left w:val="single" w:sz="4" w:space="0" w:color="auto"/>
              <w:bottom w:val="single" w:sz="4" w:space="0" w:color="auto"/>
              <w:right w:val="single" w:sz="4" w:space="0" w:color="auto"/>
            </w:tcBorders>
            <w:vAlign w:val="center"/>
          </w:tcPr>
          <w:p w:rsidR="008B5AD9" w:rsidRDefault="00405DEF">
            <w:pPr>
              <w:pStyle w:val="Default"/>
              <w:rPr>
                <w:rFonts w:hAnsi="宋体" w:cs="Times New Roman"/>
                <w:color w:val="auto"/>
                <w:kern w:val="2"/>
              </w:rPr>
            </w:pPr>
            <w:r>
              <w:rPr>
                <w:rFonts w:hAnsi="宋体" w:hint="eastAsia"/>
                <w:color w:val="auto"/>
              </w:rPr>
              <w:t>开封市祥符区境内</w:t>
            </w:r>
          </w:p>
        </w:tc>
      </w:tr>
      <w:tr w:rsidR="008B5AD9">
        <w:trPr>
          <w:trHeight w:val="505"/>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1.1.6</w:t>
            </w:r>
          </w:p>
        </w:tc>
        <w:tc>
          <w:tcPr>
            <w:tcW w:w="2630" w:type="dxa"/>
            <w:tcBorders>
              <w:top w:val="single" w:sz="4" w:space="0" w:color="auto"/>
              <w:left w:val="single" w:sz="4" w:space="0" w:color="auto"/>
              <w:bottom w:val="single" w:sz="4" w:space="0" w:color="auto"/>
              <w:right w:val="single" w:sz="4" w:space="0" w:color="auto"/>
            </w:tcBorders>
            <w:vAlign w:val="center"/>
          </w:tcPr>
          <w:p w:rsidR="008B5AD9" w:rsidRDefault="00405DEF">
            <w:pPr>
              <w:pStyle w:val="Default"/>
              <w:jc w:val="center"/>
              <w:rPr>
                <w:rFonts w:hAnsi="宋体"/>
                <w:color w:val="auto"/>
              </w:rPr>
            </w:pPr>
            <w:r>
              <w:rPr>
                <w:rFonts w:hAnsi="宋体" w:hint="eastAsia"/>
                <w:color w:val="auto"/>
              </w:rPr>
              <w:t>建设内容</w:t>
            </w:r>
          </w:p>
        </w:tc>
        <w:tc>
          <w:tcPr>
            <w:tcW w:w="6126"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rPr>
                <w:rFonts w:ascii="宋体" w:hAnsi="宋体"/>
                <w:sz w:val="24"/>
                <w:szCs w:val="24"/>
              </w:rPr>
            </w:pPr>
            <w:r>
              <w:rPr>
                <w:rFonts w:ascii="宋体" w:hAnsi="宋体" w:hint="eastAsia"/>
                <w:sz w:val="24"/>
                <w:szCs w:val="24"/>
              </w:rPr>
              <w:t>开封市祥符区脱贫攻坚敬老院扩建工程（范村乡）</w:t>
            </w:r>
          </w:p>
        </w:tc>
      </w:tr>
      <w:tr w:rsidR="008B5AD9">
        <w:trPr>
          <w:trHeight w:val="500"/>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1.2.1</w:t>
            </w:r>
          </w:p>
        </w:tc>
        <w:tc>
          <w:tcPr>
            <w:tcW w:w="2630"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资金来源及比例</w:t>
            </w:r>
          </w:p>
        </w:tc>
        <w:tc>
          <w:tcPr>
            <w:tcW w:w="6126"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exact"/>
              <w:rPr>
                <w:rFonts w:ascii="宋体" w:hAnsi="宋体"/>
                <w:sz w:val="24"/>
                <w:szCs w:val="24"/>
              </w:rPr>
            </w:pPr>
            <w:r>
              <w:rPr>
                <w:rFonts w:ascii="宋体" w:hAnsi="宋体" w:hint="eastAsia"/>
                <w:sz w:val="24"/>
                <w:szCs w:val="24"/>
              </w:rPr>
              <w:t>财政资金</w:t>
            </w:r>
            <w:r>
              <w:rPr>
                <w:rFonts w:ascii="宋体" w:hAnsi="宋体" w:hint="eastAsia"/>
                <w:sz w:val="24"/>
                <w:szCs w:val="24"/>
              </w:rPr>
              <w:t>100%</w:t>
            </w:r>
          </w:p>
        </w:tc>
      </w:tr>
      <w:tr w:rsidR="008B5AD9">
        <w:trPr>
          <w:trHeight w:val="492"/>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1.2.2</w:t>
            </w:r>
          </w:p>
        </w:tc>
        <w:tc>
          <w:tcPr>
            <w:tcW w:w="2630" w:type="dxa"/>
            <w:tcBorders>
              <w:top w:val="single" w:sz="4" w:space="0" w:color="auto"/>
              <w:left w:val="single" w:sz="4" w:space="0" w:color="auto"/>
              <w:bottom w:val="single" w:sz="4" w:space="0" w:color="auto"/>
              <w:right w:val="single" w:sz="4" w:space="0" w:color="auto"/>
            </w:tcBorders>
          </w:tcPr>
          <w:p w:rsidR="008B5AD9" w:rsidRDefault="00405DEF">
            <w:pPr>
              <w:spacing w:line="360" w:lineRule="auto"/>
              <w:jc w:val="center"/>
              <w:rPr>
                <w:rFonts w:ascii="宋体" w:hAnsi="宋体"/>
                <w:sz w:val="24"/>
                <w:szCs w:val="24"/>
              </w:rPr>
            </w:pPr>
            <w:r>
              <w:rPr>
                <w:rFonts w:ascii="宋体" w:hAnsi="宋体" w:hint="eastAsia"/>
                <w:sz w:val="24"/>
                <w:szCs w:val="24"/>
              </w:rPr>
              <w:t>投资额度</w:t>
            </w:r>
            <w:r>
              <w:rPr>
                <w:rFonts w:ascii="宋体" w:hAnsi="宋体" w:hint="eastAsia"/>
                <w:sz w:val="24"/>
                <w:szCs w:val="24"/>
              </w:rPr>
              <w:t xml:space="preserve"> </w:t>
            </w:r>
          </w:p>
        </w:tc>
        <w:tc>
          <w:tcPr>
            <w:tcW w:w="6126"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exact"/>
              <w:rPr>
                <w:rFonts w:ascii="宋体" w:hAnsi="宋体"/>
                <w:sz w:val="24"/>
                <w:szCs w:val="24"/>
              </w:rPr>
            </w:pPr>
            <w:r>
              <w:rPr>
                <w:rFonts w:ascii="宋体" w:hAnsi="宋体" w:hint="eastAsia"/>
                <w:sz w:val="24"/>
                <w:szCs w:val="24"/>
              </w:rPr>
              <w:t>888974.13</w:t>
            </w:r>
            <w:r>
              <w:rPr>
                <w:rFonts w:ascii="宋体" w:hAnsi="宋体" w:hint="eastAsia"/>
                <w:sz w:val="24"/>
                <w:szCs w:val="24"/>
              </w:rPr>
              <w:t>元</w:t>
            </w:r>
          </w:p>
        </w:tc>
      </w:tr>
      <w:tr w:rsidR="008B5AD9">
        <w:trPr>
          <w:trHeight w:val="496"/>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1.2.3</w:t>
            </w:r>
          </w:p>
        </w:tc>
        <w:tc>
          <w:tcPr>
            <w:tcW w:w="2630"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资金落实情况</w:t>
            </w:r>
          </w:p>
        </w:tc>
        <w:tc>
          <w:tcPr>
            <w:tcW w:w="6126"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rPr>
                <w:rFonts w:ascii="宋体" w:hAnsi="宋体"/>
                <w:sz w:val="24"/>
                <w:szCs w:val="24"/>
              </w:rPr>
            </w:pPr>
            <w:r>
              <w:rPr>
                <w:rFonts w:ascii="宋体" w:hAnsi="宋体" w:hint="eastAsia"/>
                <w:sz w:val="24"/>
                <w:szCs w:val="24"/>
              </w:rPr>
              <w:t>已落实</w:t>
            </w:r>
          </w:p>
        </w:tc>
      </w:tr>
      <w:tr w:rsidR="008B5AD9">
        <w:trPr>
          <w:trHeight w:val="496"/>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1.3</w:t>
            </w:r>
          </w:p>
        </w:tc>
        <w:tc>
          <w:tcPr>
            <w:tcW w:w="2630"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标段名称</w:t>
            </w:r>
          </w:p>
        </w:tc>
        <w:tc>
          <w:tcPr>
            <w:tcW w:w="6126"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rPr>
                <w:rFonts w:ascii="宋体" w:hAnsi="宋体"/>
                <w:sz w:val="24"/>
                <w:szCs w:val="24"/>
              </w:rPr>
            </w:pPr>
            <w:r>
              <w:rPr>
                <w:rFonts w:ascii="宋体" w:hAnsi="宋体" w:hint="eastAsia"/>
                <w:sz w:val="24"/>
                <w:szCs w:val="24"/>
              </w:rPr>
              <w:t>开封市祥符区脱贫攻坚敬老院扩建工程（范村乡）</w:t>
            </w:r>
          </w:p>
        </w:tc>
      </w:tr>
      <w:tr w:rsidR="008B5AD9">
        <w:trPr>
          <w:trHeight w:val="658"/>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1.3.1</w:t>
            </w:r>
          </w:p>
        </w:tc>
        <w:tc>
          <w:tcPr>
            <w:tcW w:w="2630"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磋商范围</w:t>
            </w:r>
          </w:p>
        </w:tc>
        <w:tc>
          <w:tcPr>
            <w:tcW w:w="6126"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00" w:lineRule="exact"/>
              <w:rPr>
                <w:rFonts w:ascii="宋体" w:hAnsi="宋体"/>
                <w:sz w:val="24"/>
                <w:szCs w:val="24"/>
              </w:rPr>
            </w:pPr>
            <w:r>
              <w:rPr>
                <w:rFonts w:ascii="宋体" w:hAnsi="宋体" w:hint="eastAsia"/>
                <w:sz w:val="24"/>
                <w:szCs w:val="24"/>
              </w:rPr>
              <w:t>工程量清单及磋商文件中规定的所有内容</w:t>
            </w:r>
          </w:p>
        </w:tc>
      </w:tr>
      <w:tr w:rsidR="008B5AD9">
        <w:trPr>
          <w:trHeight w:val="658"/>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1.3.2</w:t>
            </w:r>
          </w:p>
        </w:tc>
        <w:tc>
          <w:tcPr>
            <w:tcW w:w="2630"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00" w:lineRule="exact"/>
              <w:jc w:val="center"/>
              <w:rPr>
                <w:rFonts w:ascii="宋体" w:hAnsi="宋体"/>
                <w:sz w:val="24"/>
                <w:szCs w:val="24"/>
              </w:rPr>
            </w:pPr>
            <w:r>
              <w:rPr>
                <w:rFonts w:ascii="宋体" w:hAnsi="宋体" w:hint="eastAsia"/>
                <w:sz w:val="24"/>
                <w:szCs w:val="24"/>
              </w:rPr>
              <w:t>计划工期</w:t>
            </w:r>
          </w:p>
        </w:tc>
        <w:tc>
          <w:tcPr>
            <w:tcW w:w="6126"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00" w:lineRule="exact"/>
              <w:rPr>
                <w:rFonts w:ascii="宋体" w:hAnsi="宋体"/>
                <w:sz w:val="24"/>
                <w:szCs w:val="24"/>
              </w:rPr>
            </w:pPr>
            <w:r>
              <w:rPr>
                <w:rFonts w:ascii="宋体" w:hAnsi="宋体" w:hint="eastAsia"/>
                <w:sz w:val="24"/>
                <w:szCs w:val="24"/>
              </w:rPr>
              <w:t>30</w:t>
            </w:r>
            <w:r>
              <w:rPr>
                <w:rFonts w:ascii="宋体" w:hAnsi="宋体" w:hint="eastAsia"/>
                <w:sz w:val="24"/>
                <w:szCs w:val="24"/>
              </w:rPr>
              <w:t>日历天</w:t>
            </w:r>
          </w:p>
        </w:tc>
      </w:tr>
      <w:tr w:rsidR="008B5AD9">
        <w:trPr>
          <w:trHeight w:val="529"/>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1.3.3</w:t>
            </w:r>
          </w:p>
        </w:tc>
        <w:tc>
          <w:tcPr>
            <w:tcW w:w="2630"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质量要求</w:t>
            </w:r>
          </w:p>
        </w:tc>
        <w:tc>
          <w:tcPr>
            <w:tcW w:w="6126"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40" w:lineRule="exact"/>
              <w:rPr>
                <w:rFonts w:ascii="宋体" w:hAnsi="宋体"/>
                <w:sz w:val="24"/>
                <w:szCs w:val="24"/>
              </w:rPr>
            </w:pPr>
            <w:r>
              <w:rPr>
                <w:rFonts w:ascii="宋体" w:hAnsi="宋体" w:hint="eastAsia"/>
                <w:sz w:val="24"/>
                <w:szCs w:val="24"/>
              </w:rPr>
              <w:t>合格</w:t>
            </w:r>
          </w:p>
        </w:tc>
      </w:tr>
      <w:tr w:rsidR="008B5AD9">
        <w:trPr>
          <w:trHeight w:val="416"/>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528" w:lineRule="exact"/>
              <w:jc w:val="center"/>
              <w:rPr>
                <w:rFonts w:ascii="宋体" w:hAnsi="宋体"/>
                <w:sz w:val="24"/>
                <w:szCs w:val="24"/>
              </w:rPr>
            </w:pPr>
            <w:r>
              <w:rPr>
                <w:rFonts w:ascii="宋体" w:hAnsi="宋体" w:hint="eastAsia"/>
                <w:sz w:val="24"/>
                <w:szCs w:val="24"/>
              </w:rPr>
              <w:t>1.4.1</w:t>
            </w:r>
          </w:p>
        </w:tc>
        <w:tc>
          <w:tcPr>
            <w:tcW w:w="2630"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20" w:lineRule="exact"/>
              <w:jc w:val="center"/>
              <w:rPr>
                <w:rFonts w:ascii="宋体" w:hAnsi="宋体"/>
                <w:sz w:val="24"/>
                <w:szCs w:val="24"/>
              </w:rPr>
            </w:pPr>
            <w:r>
              <w:rPr>
                <w:rFonts w:ascii="宋体" w:hAnsi="宋体" w:hint="eastAsia"/>
                <w:sz w:val="24"/>
                <w:szCs w:val="24"/>
              </w:rPr>
              <w:t>投标人资质条件和能力</w:t>
            </w:r>
          </w:p>
        </w:tc>
        <w:tc>
          <w:tcPr>
            <w:tcW w:w="6126" w:type="dxa"/>
            <w:tcBorders>
              <w:top w:val="single" w:sz="4" w:space="0" w:color="auto"/>
              <w:left w:val="single" w:sz="4" w:space="0" w:color="auto"/>
              <w:bottom w:val="single" w:sz="4" w:space="0" w:color="auto"/>
              <w:right w:val="single" w:sz="4" w:space="0" w:color="auto"/>
            </w:tcBorders>
            <w:vAlign w:val="center"/>
          </w:tcPr>
          <w:p w:rsidR="008B5AD9" w:rsidRDefault="00405DEF">
            <w:pPr>
              <w:widowControl/>
              <w:shd w:val="clear" w:color="auto" w:fill="FFFFFF"/>
              <w:spacing w:line="360" w:lineRule="auto"/>
              <w:jc w:val="left"/>
              <w:rPr>
                <w:rFonts w:ascii="宋体" w:hAnsi="宋体" w:cs="宋体"/>
                <w:kern w:val="0"/>
                <w:sz w:val="24"/>
                <w:szCs w:val="24"/>
              </w:rPr>
            </w:pPr>
            <w:r>
              <w:rPr>
                <w:rFonts w:ascii="宋体" w:hAnsi="宋体" w:cs="宋体" w:hint="eastAsia"/>
                <w:kern w:val="0"/>
                <w:sz w:val="24"/>
                <w:szCs w:val="24"/>
              </w:rPr>
              <w:t>合格投标人必须符合下列条件：</w:t>
            </w:r>
          </w:p>
          <w:p w:rsidR="008B5AD9" w:rsidRDefault="00405DEF">
            <w:pPr>
              <w:widowControl/>
              <w:snapToGrid w:val="0"/>
              <w:spacing w:line="360" w:lineRule="auto"/>
              <w:ind w:firstLineChars="200" w:firstLine="480"/>
              <w:jc w:val="left"/>
              <w:rPr>
                <w:rFonts w:ascii="宋体" w:hAnsi="宋体" w:cs="宋体"/>
                <w:sz w:val="24"/>
                <w:szCs w:val="24"/>
              </w:rPr>
            </w:pPr>
            <w:r>
              <w:rPr>
                <w:rFonts w:ascii="宋体" w:hAnsi="宋体" w:cs="宋体" w:hint="eastAsia"/>
                <w:kern w:val="0"/>
                <w:sz w:val="24"/>
                <w:szCs w:val="24"/>
                <w:shd w:val="clear" w:color="auto" w:fill="FFFFFF"/>
              </w:rPr>
              <w:t>1</w:t>
            </w:r>
            <w:r>
              <w:rPr>
                <w:rFonts w:ascii="宋体" w:hAnsi="宋体" w:cs="宋体" w:hint="eastAsia"/>
                <w:kern w:val="0"/>
                <w:sz w:val="24"/>
                <w:szCs w:val="24"/>
                <w:shd w:val="clear" w:color="auto" w:fill="FFFFFF"/>
              </w:rPr>
              <w:t>）</w:t>
            </w:r>
            <w:r>
              <w:rPr>
                <w:rFonts w:ascii="宋体" w:hAnsi="宋体" w:cs="宋体" w:hint="eastAsia"/>
                <w:sz w:val="24"/>
                <w:szCs w:val="24"/>
              </w:rPr>
              <w:t>具有独立承担民事责任的能力</w:t>
            </w:r>
            <w:r>
              <w:rPr>
                <w:rFonts w:ascii="宋体" w:hAnsi="宋体" w:cs="宋体" w:hint="eastAsia"/>
                <w:kern w:val="0"/>
                <w:sz w:val="24"/>
                <w:szCs w:val="24"/>
                <w:shd w:val="clear" w:color="auto" w:fill="FFFFFF"/>
              </w:rPr>
              <w:t>；（提供合法有效的营业执照等证明材料副本）</w:t>
            </w:r>
          </w:p>
          <w:p w:rsidR="008B5AD9" w:rsidRDefault="00405DEF">
            <w:pPr>
              <w:widowControl/>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shd w:val="clear" w:color="auto" w:fill="FFFFFF"/>
              </w:rPr>
              <w:t>2</w:t>
            </w:r>
            <w:r>
              <w:rPr>
                <w:rFonts w:ascii="宋体" w:hAnsi="宋体" w:cs="宋体" w:hint="eastAsia"/>
                <w:kern w:val="0"/>
                <w:sz w:val="24"/>
                <w:szCs w:val="24"/>
                <w:shd w:val="clear" w:color="auto" w:fill="FFFFFF"/>
              </w:rPr>
              <w:t>）</w:t>
            </w:r>
            <w:r>
              <w:rPr>
                <w:rFonts w:ascii="宋体" w:hAnsi="宋体" w:cs="宋体" w:hint="eastAsia"/>
                <w:sz w:val="24"/>
                <w:szCs w:val="24"/>
              </w:rPr>
              <w:t>具有良好的商业信誉和健全的财务会计制度；提供</w:t>
            </w:r>
            <w:r>
              <w:rPr>
                <w:rFonts w:ascii="宋体" w:hAnsi="宋体" w:cs="宋体" w:hint="eastAsia"/>
                <w:kern w:val="0"/>
                <w:sz w:val="24"/>
                <w:szCs w:val="24"/>
              </w:rPr>
              <w:t xml:space="preserve"> 2017</w:t>
            </w:r>
            <w:r>
              <w:rPr>
                <w:rFonts w:ascii="宋体" w:hAnsi="宋体" w:cs="宋体" w:hint="eastAsia"/>
                <w:kern w:val="0"/>
                <w:sz w:val="24"/>
                <w:szCs w:val="24"/>
              </w:rPr>
              <w:t>年度、</w:t>
            </w:r>
            <w:r>
              <w:rPr>
                <w:rFonts w:ascii="宋体" w:hAnsi="宋体" w:cs="宋体" w:hint="eastAsia"/>
                <w:kern w:val="0"/>
                <w:sz w:val="24"/>
                <w:szCs w:val="24"/>
              </w:rPr>
              <w:t>2018</w:t>
            </w:r>
            <w:r>
              <w:rPr>
                <w:rFonts w:ascii="宋体" w:hAnsi="宋体" w:cs="宋体" w:hint="eastAsia"/>
                <w:kern w:val="0"/>
                <w:sz w:val="24"/>
                <w:szCs w:val="24"/>
              </w:rPr>
              <w:t>年度、</w:t>
            </w:r>
            <w:r>
              <w:rPr>
                <w:rFonts w:ascii="宋体" w:hAnsi="宋体" w:cs="宋体" w:hint="eastAsia"/>
                <w:kern w:val="0"/>
                <w:sz w:val="24"/>
                <w:szCs w:val="24"/>
              </w:rPr>
              <w:t>2019</w:t>
            </w:r>
            <w:r>
              <w:rPr>
                <w:rFonts w:ascii="宋体" w:hAnsi="宋体" w:cs="宋体" w:hint="eastAsia"/>
                <w:kern w:val="0"/>
                <w:sz w:val="24"/>
                <w:szCs w:val="24"/>
              </w:rPr>
              <w:t>年度财务状况良好，无亏损，没有财产被接管冻结状况，新成立公司不够三年的从成立时间算起。</w:t>
            </w:r>
          </w:p>
          <w:p w:rsidR="008B5AD9" w:rsidRDefault="00405DEF">
            <w:pPr>
              <w:widowControl/>
              <w:snapToGrid w:val="0"/>
              <w:spacing w:line="360" w:lineRule="auto"/>
              <w:ind w:firstLineChars="200" w:firstLine="480"/>
              <w:jc w:val="left"/>
              <w:rPr>
                <w:rFonts w:ascii="宋体" w:hAnsi="宋体" w:cs="宋体"/>
                <w:sz w:val="24"/>
                <w:szCs w:val="24"/>
              </w:rPr>
            </w:pPr>
            <w:r>
              <w:rPr>
                <w:rFonts w:ascii="宋体" w:hAnsi="宋体" w:cs="宋体" w:hint="eastAsia"/>
                <w:kern w:val="0"/>
                <w:sz w:val="24"/>
                <w:szCs w:val="24"/>
                <w:shd w:val="clear" w:color="auto" w:fill="FFFFFF"/>
              </w:rPr>
              <w:lastRenderedPageBreak/>
              <w:t>3</w:t>
            </w:r>
            <w:r>
              <w:rPr>
                <w:rFonts w:ascii="宋体" w:hAnsi="宋体" w:cs="宋体" w:hint="eastAsia"/>
                <w:kern w:val="0"/>
                <w:sz w:val="24"/>
                <w:szCs w:val="24"/>
                <w:shd w:val="clear" w:color="auto" w:fill="FFFFFF"/>
              </w:rPr>
              <w:t>）有依法缴纳税收和社会保障资金的良好记录；（提供参加本次政府采购活动前至少连续半年依法缴纳税收和社会保障资金的证明材料）</w:t>
            </w:r>
          </w:p>
          <w:p w:rsidR="008B5AD9" w:rsidRDefault="00405DEF">
            <w:pPr>
              <w:widowControl/>
              <w:snapToGrid w:val="0"/>
              <w:spacing w:line="360" w:lineRule="auto"/>
              <w:ind w:firstLineChars="200" w:firstLine="480"/>
              <w:jc w:val="left"/>
              <w:rPr>
                <w:rFonts w:ascii="宋体" w:hAnsi="宋体" w:cs="宋体"/>
                <w:sz w:val="24"/>
                <w:szCs w:val="24"/>
              </w:rPr>
            </w:pPr>
            <w:r>
              <w:rPr>
                <w:rFonts w:ascii="宋体" w:hAnsi="宋体" w:cs="宋体" w:hint="eastAsia"/>
                <w:kern w:val="0"/>
                <w:sz w:val="24"/>
                <w:szCs w:val="24"/>
                <w:shd w:val="clear" w:color="auto" w:fill="FFFFFF"/>
              </w:rPr>
              <w:t>4</w:t>
            </w:r>
            <w:r>
              <w:rPr>
                <w:rFonts w:ascii="宋体" w:hAnsi="宋体" w:cs="宋体" w:hint="eastAsia"/>
                <w:kern w:val="0"/>
                <w:sz w:val="24"/>
                <w:szCs w:val="24"/>
                <w:shd w:val="clear" w:color="auto" w:fill="FFFFFF"/>
              </w:rPr>
              <w:t>）投标人参加本次政府采购活动前三年内，在经营活动中无重大违法记录的书面声明；</w:t>
            </w:r>
          </w:p>
          <w:p w:rsidR="008B5AD9" w:rsidRDefault="00405DEF">
            <w:pPr>
              <w:widowControl/>
              <w:shd w:val="clear" w:color="auto" w:fill="FFFFFF"/>
              <w:spacing w:line="360" w:lineRule="auto"/>
              <w:ind w:firstLine="420"/>
              <w:jc w:val="left"/>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）具备建设行政主管部门核发的建筑工程施工总承包叁级及以上资质，具有有效的安全生产许可证（须提供开户许可证、资质证书、安全生产许可证的扫描件）；</w:t>
            </w:r>
          </w:p>
          <w:p w:rsidR="008B5AD9" w:rsidRDefault="00405DEF">
            <w:pPr>
              <w:widowControl/>
              <w:shd w:val="clear" w:color="auto" w:fill="FFFFFF"/>
              <w:spacing w:line="360" w:lineRule="auto"/>
              <w:ind w:firstLine="420"/>
              <w:jc w:val="left"/>
              <w:rPr>
                <w:rFonts w:ascii="宋体" w:hAnsi="宋体" w:cs="宋体"/>
                <w:kern w:val="0"/>
                <w:sz w:val="24"/>
                <w:szCs w:val="24"/>
              </w:rPr>
            </w:pPr>
            <w:r>
              <w:rPr>
                <w:rFonts w:ascii="宋体" w:hAnsi="宋体" w:cs="宋体" w:hint="eastAsia"/>
                <w:kern w:val="0"/>
                <w:sz w:val="24"/>
                <w:szCs w:val="24"/>
              </w:rPr>
              <w:t>6</w:t>
            </w:r>
            <w:r>
              <w:rPr>
                <w:rFonts w:ascii="宋体" w:hAnsi="宋体" w:cs="宋体" w:hint="eastAsia"/>
                <w:kern w:val="0"/>
                <w:sz w:val="24"/>
                <w:szCs w:val="24"/>
              </w:rPr>
              <w:t>）拟派项目经理须具有建筑工程专业二级（含</w:t>
            </w:r>
            <w:r>
              <w:rPr>
                <w:rFonts w:ascii="宋体" w:hAnsi="宋体" w:cs="宋体" w:hint="eastAsia"/>
                <w:kern w:val="0"/>
                <w:sz w:val="24"/>
                <w:szCs w:val="24"/>
              </w:rPr>
              <w:t>二级</w:t>
            </w:r>
            <w:r>
              <w:rPr>
                <w:rFonts w:ascii="宋体" w:hAnsi="宋体" w:cs="宋体" w:hint="eastAsia"/>
                <w:kern w:val="0"/>
                <w:sz w:val="24"/>
                <w:szCs w:val="24"/>
              </w:rPr>
              <w:t>）及以上注册建造师资格和安全生产考核合格证书；（须提供注册建造师证、安全生产考核合格证扫描件及无在建承诺书）；</w:t>
            </w:r>
          </w:p>
          <w:p w:rsidR="008B5AD9" w:rsidRDefault="00405DEF">
            <w:pPr>
              <w:widowControl/>
              <w:shd w:val="clear" w:color="auto" w:fill="FFFFFF"/>
              <w:spacing w:line="360" w:lineRule="auto"/>
              <w:ind w:firstLine="420"/>
              <w:jc w:val="left"/>
              <w:rPr>
                <w:rFonts w:ascii="宋体" w:hAnsi="宋体" w:cs="宋体"/>
                <w:kern w:val="0"/>
                <w:sz w:val="24"/>
                <w:szCs w:val="24"/>
              </w:rPr>
            </w:pPr>
            <w:r>
              <w:rPr>
                <w:rFonts w:ascii="宋体" w:hAnsi="宋体" w:cs="宋体" w:hint="eastAsia"/>
                <w:kern w:val="0"/>
                <w:sz w:val="24"/>
                <w:szCs w:val="24"/>
              </w:rPr>
              <w:t>7</w:t>
            </w:r>
            <w:r>
              <w:rPr>
                <w:rFonts w:ascii="宋体" w:hAnsi="宋体" w:cs="宋体" w:hint="eastAsia"/>
                <w:kern w:val="0"/>
                <w:sz w:val="24"/>
                <w:szCs w:val="24"/>
              </w:rPr>
              <w:t>）项目经理、授权委托人应为本公司员工</w:t>
            </w:r>
            <w:r>
              <w:rPr>
                <w:rFonts w:ascii="宋体" w:hAnsi="宋体" w:cs="宋体" w:hint="eastAsia"/>
                <w:kern w:val="0"/>
                <w:sz w:val="24"/>
                <w:szCs w:val="24"/>
              </w:rPr>
              <w:t>,</w:t>
            </w:r>
            <w:r>
              <w:rPr>
                <w:rFonts w:ascii="宋体" w:hAnsi="宋体" w:cs="宋体" w:hint="eastAsia"/>
                <w:kern w:val="0"/>
                <w:sz w:val="24"/>
                <w:szCs w:val="24"/>
              </w:rPr>
              <w:t>在本公司参加社保（连续缴纳</w:t>
            </w:r>
            <w:r>
              <w:rPr>
                <w:rFonts w:ascii="宋体" w:hAnsi="宋体" w:cs="宋体" w:hint="eastAsia"/>
                <w:kern w:val="0"/>
                <w:sz w:val="24"/>
                <w:szCs w:val="24"/>
              </w:rPr>
              <w:t>3</w:t>
            </w:r>
            <w:r>
              <w:rPr>
                <w:rFonts w:ascii="宋体" w:hAnsi="宋体" w:cs="宋体" w:hint="eastAsia"/>
                <w:kern w:val="0"/>
                <w:sz w:val="24"/>
                <w:szCs w:val="24"/>
              </w:rPr>
              <w:t>个月及以上，提供查询网页截图，并提供可供查询方式）出具时间不得早于公告发布时间。如有不在本公司参保的，一经查实取消中标资格。</w:t>
            </w:r>
          </w:p>
          <w:p w:rsidR="008B5AD9" w:rsidRDefault="00405DEF">
            <w:pPr>
              <w:widowControl/>
              <w:shd w:val="clear" w:color="auto" w:fill="FFFFFF"/>
              <w:spacing w:line="360" w:lineRule="auto"/>
              <w:ind w:firstLine="420"/>
              <w:jc w:val="left"/>
              <w:rPr>
                <w:rFonts w:ascii="宋体" w:hAnsi="宋体" w:cs="宋体"/>
                <w:kern w:val="0"/>
                <w:sz w:val="24"/>
                <w:szCs w:val="24"/>
              </w:rPr>
            </w:pPr>
            <w:r>
              <w:rPr>
                <w:rFonts w:ascii="宋体" w:hAnsi="宋体" w:cs="宋体" w:hint="eastAsia"/>
                <w:kern w:val="0"/>
                <w:sz w:val="24"/>
                <w:szCs w:val="24"/>
              </w:rPr>
              <w:t>9</w:t>
            </w:r>
            <w:r>
              <w:rPr>
                <w:rFonts w:ascii="宋体" w:hAnsi="宋体" w:cs="宋体" w:hint="eastAsia"/>
                <w:kern w:val="0"/>
                <w:sz w:val="24"/>
                <w:szCs w:val="24"/>
              </w:rPr>
              <w:t>）</w:t>
            </w:r>
            <w:r>
              <w:rPr>
                <w:rFonts w:hint="eastAsia"/>
                <w:sz w:val="24"/>
                <w:szCs w:val="24"/>
              </w:rPr>
              <w:t>对于被列入失信被执行人、重大税收违法案件当事人名单、政府采购严重违法失信行为记录名单的投标人，拒绝其参与本项目投标（投标人应通过“信用中国”网站</w:t>
            </w:r>
            <w:r>
              <w:rPr>
                <w:sz w:val="24"/>
                <w:szCs w:val="24"/>
              </w:rPr>
              <w:t>(www.creditchina.gov.cn)</w:t>
            </w:r>
            <w:r>
              <w:rPr>
                <w:rFonts w:hint="eastAsia"/>
                <w:sz w:val="24"/>
                <w:szCs w:val="24"/>
              </w:rPr>
              <w:t>查询“失信被执行人”和“重大税收违法案件当事人名单”、中国政府采购网</w:t>
            </w:r>
            <w:r>
              <w:rPr>
                <w:sz w:val="24"/>
                <w:szCs w:val="24"/>
              </w:rPr>
              <w:t>(www.ccgp.gov.cn)</w:t>
            </w:r>
            <w:r>
              <w:rPr>
                <w:rFonts w:hint="eastAsia"/>
                <w:sz w:val="24"/>
                <w:szCs w:val="24"/>
              </w:rPr>
              <w:t>查询“政府采购严重违法失信行为记录名单”渠道查询自身信用记录，并提供查询截图）。</w:t>
            </w:r>
          </w:p>
          <w:p w:rsidR="008B5AD9" w:rsidRDefault="00405DEF">
            <w:pPr>
              <w:widowControl/>
              <w:shd w:val="clear" w:color="auto" w:fill="FFFFFF"/>
              <w:spacing w:line="360" w:lineRule="auto"/>
              <w:ind w:firstLine="420"/>
              <w:jc w:val="left"/>
              <w:rPr>
                <w:rFonts w:ascii="宋体" w:hAnsi="宋体" w:cs="宋体"/>
                <w:sz w:val="24"/>
                <w:szCs w:val="24"/>
              </w:rPr>
            </w:pPr>
            <w:r>
              <w:rPr>
                <w:rFonts w:ascii="宋体" w:hAnsi="宋体" w:cs="宋体" w:hint="eastAsia"/>
                <w:kern w:val="0"/>
                <w:sz w:val="24"/>
                <w:szCs w:val="24"/>
              </w:rPr>
              <w:t>10</w:t>
            </w:r>
            <w:r>
              <w:rPr>
                <w:rFonts w:ascii="宋体" w:hAnsi="宋体" w:cs="宋体" w:hint="eastAsia"/>
                <w:kern w:val="0"/>
                <w:sz w:val="24"/>
                <w:szCs w:val="24"/>
              </w:rPr>
              <w:t>）</w:t>
            </w:r>
            <w:r>
              <w:rPr>
                <w:rFonts w:ascii="宋体" w:hAnsi="宋体" w:cs="宋体" w:hint="eastAsia"/>
                <w:sz w:val="24"/>
                <w:szCs w:val="24"/>
              </w:rPr>
              <w:t>单位负责人为同一人或者存在直接控股、管理关系的不同投标人，不得参加同一合同项下的政府采购活动</w:t>
            </w:r>
          </w:p>
          <w:p w:rsidR="008B5AD9" w:rsidRDefault="00405DEF">
            <w:pPr>
              <w:widowControl/>
              <w:shd w:val="clear" w:color="auto" w:fill="FFFFFF"/>
              <w:spacing w:line="360" w:lineRule="auto"/>
              <w:ind w:firstLine="420"/>
              <w:jc w:val="left"/>
              <w:rPr>
                <w:rFonts w:ascii="宋体" w:hAnsi="宋体" w:cs="宋体"/>
                <w:kern w:val="0"/>
                <w:sz w:val="24"/>
                <w:szCs w:val="24"/>
              </w:rPr>
            </w:pPr>
            <w:r>
              <w:rPr>
                <w:rFonts w:ascii="宋体" w:hAnsi="宋体" w:cs="宋体" w:hint="eastAsia"/>
                <w:kern w:val="0"/>
                <w:sz w:val="24"/>
                <w:szCs w:val="24"/>
              </w:rPr>
              <w:t>11</w:t>
            </w:r>
            <w:r>
              <w:rPr>
                <w:rFonts w:ascii="宋体" w:hAnsi="宋体" w:cs="宋体" w:hint="eastAsia"/>
                <w:kern w:val="0"/>
                <w:sz w:val="24"/>
                <w:szCs w:val="24"/>
              </w:rPr>
              <w:t>）本次招标不接受联合体投标</w:t>
            </w:r>
          </w:p>
        </w:tc>
      </w:tr>
      <w:tr w:rsidR="008B5AD9">
        <w:trPr>
          <w:trHeight w:val="516"/>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528" w:lineRule="exact"/>
              <w:jc w:val="center"/>
              <w:rPr>
                <w:rFonts w:ascii="宋体" w:hAnsi="宋体"/>
                <w:sz w:val="24"/>
                <w:szCs w:val="24"/>
              </w:rPr>
            </w:pPr>
            <w:r>
              <w:rPr>
                <w:rFonts w:ascii="宋体" w:hAnsi="宋体" w:hint="eastAsia"/>
                <w:sz w:val="24"/>
                <w:szCs w:val="24"/>
              </w:rPr>
              <w:lastRenderedPageBreak/>
              <w:t>1.4.2</w:t>
            </w:r>
          </w:p>
        </w:tc>
        <w:tc>
          <w:tcPr>
            <w:tcW w:w="2630"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528" w:lineRule="exact"/>
              <w:jc w:val="center"/>
              <w:rPr>
                <w:rFonts w:ascii="宋体" w:hAnsi="宋体"/>
                <w:sz w:val="24"/>
                <w:szCs w:val="24"/>
              </w:rPr>
            </w:pPr>
            <w:r>
              <w:rPr>
                <w:rFonts w:ascii="宋体" w:hAnsi="宋体" w:hint="eastAsia"/>
                <w:sz w:val="24"/>
                <w:szCs w:val="24"/>
              </w:rPr>
              <w:t>是否接受联合体投标</w:t>
            </w:r>
          </w:p>
        </w:tc>
        <w:tc>
          <w:tcPr>
            <w:tcW w:w="6126"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528" w:lineRule="exact"/>
              <w:jc w:val="center"/>
              <w:rPr>
                <w:rFonts w:ascii="宋体" w:hAnsi="宋体"/>
                <w:sz w:val="24"/>
                <w:szCs w:val="24"/>
              </w:rPr>
            </w:pPr>
            <w:r>
              <w:rPr>
                <w:rFonts w:ascii="宋体" w:hAnsi="宋体" w:hint="eastAsia"/>
                <w:bCs/>
                <w:sz w:val="24"/>
                <w:szCs w:val="24"/>
              </w:rPr>
              <w:t>不接受</w:t>
            </w:r>
          </w:p>
        </w:tc>
      </w:tr>
      <w:tr w:rsidR="008B5AD9">
        <w:trPr>
          <w:trHeight w:val="557"/>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528" w:lineRule="exact"/>
              <w:jc w:val="center"/>
              <w:rPr>
                <w:rFonts w:ascii="宋体" w:hAnsi="宋体"/>
                <w:sz w:val="24"/>
                <w:szCs w:val="24"/>
              </w:rPr>
            </w:pPr>
            <w:r>
              <w:rPr>
                <w:rFonts w:ascii="宋体" w:hAnsi="宋体" w:hint="eastAsia"/>
                <w:sz w:val="24"/>
                <w:szCs w:val="24"/>
              </w:rPr>
              <w:t>1.9.1</w:t>
            </w:r>
          </w:p>
        </w:tc>
        <w:tc>
          <w:tcPr>
            <w:tcW w:w="2630"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528" w:lineRule="exact"/>
              <w:jc w:val="center"/>
              <w:rPr>
                <w:rFonts w:ascii="宋体" w:hAnsi="宋体"/>
                <w:sz w:val="24"/>
                <w:szCs w:val="24"/>
              </w:rPr>
            </w:pPr>
            <w:r>
              <w:rPr>
                <w:rFonts w:ascii="宋体" w:hAnsi="宋体" w:hint="eastAsia"/>
                <w:sz w:val="24"/>
                <w:szCs w:val="24"/>
              </w:rPr>
              <w:t>踏勘现场</w:t>
            </w:r>
          </w:p>
        </w:tc>
        <w:tc>
          <w:tcPr>
            <w:tcW w:w="6126"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528" w:lineRule="exact"/>
              <w:jc w:val="center"/>
              <w:rPr>
                <w:rFonts w:ascii="宋体" w:hAnsi="宋体"/>
                <w:sz w:val="24"/>
                <w:szCs w:val="24"/>
              </w:rPr>
            </w:pPr>
            <w:r>
              <w:rPr>
                <w:rFonts w:ascii="宋体" w:hAnsi="宋体" w:hint="eastAsia"/>
                <w:sz w:val="24"/>
                <w:szCs w:val="24"/>
              </w:rPr>
              <w:t>不组织，自行踏勘</w:t>
            </w:r>
          </w:p>
        </w:tc>
      </w:tr>
      <w:tr w:rsidR="008B5AD9">
        <w:trPr>
          <w:trHeight w:val="910"/>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528" w:lineRule="exact"/>
              <w:jc w:val="center"/>
              <w:rPr>
                <w:rFonts w:ascii="宋体" w:hAnsi="宋体"/>
                <w:sz w:val="24"/>
                <w:szCs w:val="24"/>
              </w:rPr>
            </w:pPr>
            <w:r>
              <w:rPr>
                <w:rFonts w:ascii="宋体" w:hAnsi="宋体" w:hint="eastAsia"/>
                <w:sz w:val="24"/>
                <w:szCs w:val="24"/>
              </w:rPr>
              <w:lastRenderedPageBreak/>
              <w:t>1.10.1</w:t>
            </w:r>
          </w:p>
        </w:tc>
        <w:tc>
          <w:tcPr>
            <w:tcW w:w="2630"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528" w:lineRule="exact"/>
              <w:jc w:val="center"/>
              <w:rPr>
                <w:rFonts w:ascii="宋体" w:hAnsi="宋体"/>
                <w:sz w:val="24"/>
                <w:szCs w:val="24"/>
              </w:rPr>
            </w:pPr>
            <w:r>
              <w:rPr>
                <w:rFonts w:ascii="宋体" w:hAnsi="宋体" w:hint="eastAsia"/>
                <w:sz w:val="24"/>
                <w:szCs w:val="24"/>
              </w:rPr>
              <w:t>投标预备会</w:t>
            </w:r>
          </w:p>
        </w:tc>
        <w:tc>
          <w:tcPr>
            <w:tcW w:w="6126"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528" w:lineRule="exact"/>
              <w:jc w:val="left"/>
              <w:rPr>
                <w:rFonts w:ascii="宋体" w:hAnsi="宋体"/>
                <w:sz w:val="24"/>
                <w:szCs w:val="24"/>
              </w:rPr>
            </w:pPr>
            <w:r>
              <w:rPr>
                <w:rFonts w:ascii="宋体" w:hAnsi="宋体" w:hint="eastAsia"/>
                <w:sz w:val="24"/>
                <w:szCs w:val="24"/>
              </w:rPr>
              <w:t>不召开预备会，如有疑问在提出问题的截止时间前书面递交</w:t>
            </w:r>
          </w:p>
        </w:tc>
      </w:tr>
      <w:tr w:rsidR="008B5AD9">
        <w:trPr>
          <w:trHeight w:val="455"/>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528" w:lineRule="exact"/>
              <w:jc w:val="center"/>
              <w:rPr>
                <w:rFonts w:ascii="宋体" w:hAnsi="宋体"/>
                <w:sz w:val="24"/>
                <w:szCs w:val="24"/>
              </w:rPr>
            </w:pPr>
            <w:r>
              <w:rPr>
                <w:rFonts w:ascii="宋体" w:hAnsi="宋体" w:hint="eastAsia"/>
                <w:sz w:val="24"/>
                <w:szCs w:val="24"/>
              </w:rPr>
              <w:t>1.10.2</w:t>
            </w:r>
          </w:p>
        </w:tc>
        <w:tc>
          <w:tcPr>
            <w:tcW w:w="2630"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528" w:lineRule="exact"/>
              <w:jc w:val="center"/>
              <w:rPr>
                <w:rFonts w:ascii="宋体" w:hAnsi="宋体"/>
                <w:sz w:val="24"/>
                <w:szCs w:val="24"/>
              </w:rPr>
            </w:pPr>
            <w:r>
              <w:rPr>
                <w:rFonts w:ascii="宋体" w:hAnsi="宋体" w:hint="eastAsia"/>
                <w:sz w:val="24"/>
                <w:szCs w:val="24"/>
              </w:rPr>
              <w:t>投标人提出问题的截止时间</w:t>
            </w:r>
          </w:p>
        </w:tc>
        <w:tc>
          <w:tcPr>
            <w:tcW w:w="6126"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528" w:lineRule="exact"/>
              <w:jc w:val="center"/>
              <w:rPr>
                <w:rFonts w:ascii="宋体" w:hAnsi="宋体"/>
                <w:sz w:val="24"/>
                <w:szCs w:val="24"/>
              </w:rPr>
            </w:pPr>
            <w:r>
              <w:rPr>
                <w:rFonts w:ascii="宋体" w:hAnsi="宋体" w:hint="eastAsia"/>
                <w:sz w:val="24"/>
                <w:szCs w:val="24"/>
              </w:rPr>
              <w:t>投标截止时间</w:t>
            </w:r>
            <w:r>
              <w:rPr>
                <w:rFonts w:ascii="宋体" w:hAnsi="宋体" w:hint="eastAsia"/>
                <w:sz w:val="24"/>
                <w:szCs w:val="24"/>
              </w:rPr>
              <w:t>5</w:t>
            </w:r>
            <w:r>
              <w:rPr>
                <w:rFonts w:ascii="宋体" w:hAnsi="宋体" w:hint="eastAsia"/>
                <w:sz w:val="24"/>
                <w:szCs w:val="24"/>
              </w:rPr>
              <w:t>天前</w:t>
            </w:r>
          </w:p>
        </w:tc>
      </w:tr>
      <w:tr w:rsidR="008B5AD9">
        <w:trPr>
          <w:trHeight w:val="411"/>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528" w:lineRule="exact"/>
              <w:jc w:val="center"/>
              <w:rPr>
                <w:rFonts w:ascii="宋体" w:hAnsi="宋体"/>
                <w:sz w:val="24"/>
                <w:szCs w:val="24"/>
              </w:rPr>
            </w:pPr>
            <w:r>
              <w:rPr>
                <w:rFonts w:ascii="宋体" w:hAnsi="宋体" w:hint="eastAsia"/>
                <w:sz w:val="24"/>
                <w:szCs w:val="24"/>
              </w:rPr>
              <w:t>1.10.3</w:t>
            </w:r>
          </w:p>
        </w:tc>
        <w:tc>
          <w:tcPr>
            <w:tcW w:w="2630"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528" w:lineRule="exact"/>
              <w:jc w:val="center"/>
              <w:rPr>
                <w:rFonts w:ascii="宋体" w:hAnsi="宋体"/>
                <w:sz w:val="24"/>
                <w:szCs w:val="24"/>
              </w:rPr>
            </w:pPr>
            <w:r>
              <w:rPr>
                <w:rFonts w:ascii="宋体" w:hAnsi="宋体" w:hint="eastAsia"/>
                <w:sz w:val="24"/>
                <w:szCs w:val="24"/>
              </w:rPr>
              <w:t>招标人澄清的时间</w:t>
            </w:r>
          </w:p>
        </w:tc>
        <w:tc>
          <w:tcPr>
            <w:tcW w:w="6126"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528" w:lineRule="exact"/>
              <w:jc w:val="center"/>
              <w:rPr>
                <w:rFonts w:ascii="宋体" w:hAnsi="宋体"/>
                <w:sz w:val="24"/>
                <w:szCs w:val="24"/>
              </w:rPr>
            </w:pPr>
            <w:r>
              <w:rPr>
                <w:rFonts w:ascii="宋体" w:hAnsi="宋体" w:hint="eastAsia"/>
                <w:sz w:val="24"/>
                <w:szCs w:val="24"/>
              </w:rPr>
              <w:t>投标截止时间</w:t>
            </w:r>
            <w:r>
              <w:rPr>
                <w:rFonts w:ascii="宋体" w:hAnsi="宋体" w:hint="eastAsia"/>
                <w:sz w:val="24"/>
                <w:szCs w:val="24"/>
              </w:rPr>
              <w:t>5</w:t>
            </w:r>
            <w:r>
              <w:rPr>
                <w:rFonts w:ascii="宋体" w:hAnsi="宋体" w:hint="eastAsia"/>
                <w:sz w:val="24"/>
                <w:szCs w:val="24"/>
              </w:rPr>
              <w:t>天前</w:t>
            </w:r>
          </w:p>
        </w:tc>
      </w:tr>
      <w:tr w:rsidR="008B5AD9">
        <w:trPr>
          <w:trHeight w:val="306"/>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528" w:lineRule="exact"/>
              <w:jc w:val="center"/>
              <w:rPr>
                <w:rFonts w:ascii="宋体" w:hAnsi="宋体"/>
                <w:sz w:val="24"/>
                <w:szCs w:val="24"/>
              </w:rPr>
            </w:pPr>
            <w:r>
              <w:rPr>
                <w:rFonts w:ascii="宋体" w:hAnsi="宋体" w:hint="eastAsia"/>
                <w:sz w:val="24"/>
                <w:szCs w:val="24"/>
              </w:rPr>
              <w:t>1.11</w:t>
            </w:r>
          </w:p>
        </w:tc>
        <w:tc>
          <w:tcPr>
            <w:tcW w:w="2630"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528" w:lineRule="exact"/>
              <w:jc w:val="center"/>
              <w:rPr>
                <w:rFonts w:ascii="宋体" w:hAnsi="宋体"/>
                <w:sz w:val="24"/>
                <w:szCs w:val="24"/>
              </w:rPr>
            </w:pPr>
            <w:r>
              <w:rPr>
                <w:rFonts w:ascii="宋体" w:hAnsi="宋体" w:hint="eastAsia"/>
                <w:sz w:val="24"/>
                <w:szCs w:val="24"/>
              </w:rPr>
              <w:t>分包</w:t>
            </w:r>
          </w:p>
        </w:tc>
        <w:tc>
          <w:tcPr>
            <w:tcW w:w="6126"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528" w:lineRule="exact"/>
              <w:jc w:val="center"/>
              <w:rPr>
                <w:rFonts w:ascii="宋体" w:hAnsi="宋体"/>
                <w:sz w:val="24"/>
                <w:szCs w:val="24"/>
              </w:rPr>
            </w:pPr>
            <w:r>
              <w:rPr>
                <w:rFonts w:ascii="宋体" w:hAnsi="宋体" w:hint="eastAsia"/>
                <w:sz w:val="24"/>
                <w:szCs w:val="24"/>
              </w:rPr>
              <w:t>不允许</w:t>
            </w:r>
          </w:p>
        </w:tc>
      </w:tr>
      <w:tr w:rsidR="008B5AD9">
        <w:trPr>
          <w:trHeight w:val="486"/>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1.12</w:t>
            </w:r>
          </w:p>
        </w:tc>
        <w:tc>
          <w:tcPr>
            <w:tcW w:w="2630"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偏离</w:t>
            </w:r>
          </w:p>
        </w:tc>
        <w:tc>
          <w:tcPr>
            <w:tcW w:w="6126"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exact"/>
              <w:ind w:firstLineChars="196" w:firstLine="472"/>
              <w:rPr>
                <w:rFonts w:ascii="宋体" w:hAnsi="宋体"/>
                <w:b/>
                <w:sz w:val="24"/>
                <w:szCs w:val="24"/>
              </w:rPr>
            </w:pPr>
            <w:r>
              <w:rPr>
                <w:rFonts w:ascii="宋体" w:hAnsi="宋体" w:hint="eastAsia"/>
                <w:b/>
                <w:sz w:val="24"/>
                <w:szCs w:val="24"/>
              </w:rPr>
              <w:t>不允许下列重大偏离：</w:t>
            </w:r>
          </w:p>
          <w:p w:rsidR="008B5AD9" w:rsidRDefault="00405DEF">
            <w:pPr>
              <w:spacing w:line="360" w:lineRule="exact"/>
              <w:ind w:firstLineChars="196" w:firstLine="472"/>
              <w:rPr>
                <w:rFonts w:ascii="宋体" w:hAnsi="宋体"/>
                <w:b/>
                <w:sz w:val="24"/>
                <w:szCs w:val="24"/>
              </w:rPr>
            </w:pPr>
            <w:r>
              <w:rPr>
                <w:rFonts w:ascii="宋体" w:hAnsi="宋体" w:hint="eastAsia"/>
                <w:b/>
                <w:sz w:val="24"/>
                <w:szCs w:val="24"/>
              </w:rPr>
              <w:t>经评标委员会审查后磋商响应文件有下列情形之一的，视为未能实质性响应磋商文件，应认定为无效标（即废标）：</w:t>
            </w:r>
            <w:r>
              <w:rPr>
                <w:rFonts w:ascii="宋体" w:hAnsi="宋体" w:hint="eastAsia"/>
                <w:b/>
                <w:sz w:val="24"/>
                <w:szCs w:val="24"/>
              </w:rPr>
              <w:t xml:space="preserve">        </w:t>
            </w:r>
          </w:p>
          <w:p w:rsidR="008B5AD9" w:rsidRDefault="00405DEF">
            <w:pPr>
              <w:numPr>
                <w:ilvl w:val="0"/>
                <w:numId w:val="1"/>
              </w:numPr>
              <w:spacing w:line="360" w:lineRule="exact"/>
              <w:ind w:left="236" w:hangingChars="98" w:hanging="236"/>
              <w:rPr>
                <w:rFonts w:ascii="宋体" w:hAnsi="宋体"/>
                <w:b/>
                <w:sz w:val="24"/>
                <w:szCs w:val="24"/>
              </w:rPr>
            </w:pPr>
            <w:r>
              <w:rPr>
                <w:rFonts w:ascii="宋体" w:hAnsi="宋体" w:hint="eastAsia"/>
                <w:b/>
                <w:sz w:val="24"/>
                <w:szCs w:val="24"/>
              </w:rPr>
              <w:t>磋商文件要求盖章或签名的位置没有加盖投标人单位电子章、法定代表人盖电子签章或签名的；</w:t>
            </w:r>
            <w:r>
              <w:rPr>
                <w:rFonts w:ascii="宋体" w:hAnsi="宋体" w:hint="eastAsia"/>
                <w:b/>
                <w:sz w:val="24"/>
                <w:szCs w:val="24"/>
              </w:rPr>
              <w:t xml:space="preserve"> </w:t>
            </w:r>
          </w:p>
          <w:p w:rsidR="008B5AD9" w:rsidRDefault="00405DEF">
            <w:pPr>
              <w:numPr>
                <w:ilvl w:val="0"/>
                <w:numId w:val="1"/>
              </w:numPr>
              <w:spacing w:line="360" w:lineRule="exact"/>
              <w:ind w:left="236" w:hangingChars="98" w:hanging="236"/>
              <w:rPr>
                <w:rFonts w:ascii="宋体" w:hAnsi="宋体"/>
                <w:b/>
                <w:sz w:val="24"/>
                <w:szCs w:val="24"/>
              </w:rPr>
            </w:pPr>
            <w:r>
              <w:rPr>
                <w:rFonts w:ascii="宋体" w:hAnsi="宋体" w:hint="eastAsia"/>
                <w:b/>
                <w:sz w:val="24"/>
                <w:szCs w:val="24"/>
              </w:rPr>
              <w:t>未按规定的格式填写，内容不全或关键字迹模糊、无法辨认的；</w:t>
            </w:r>
            <w:r>
              <w:rPr>
                <w:rFonts w:ascii="宋体" w:hAnsi="宋体" w:hint="eastAsia"/>
                <w:b/>
                <w:sz w:val="24"/>
                <w:szCs w:val="24"/>
              </w:rPr>
              <w:t xml:space="preserve"> </w:t>
            </w:r>
          </w:p>
          <w:p w:rsidR="008B5AD9" w:rsidRDefault="00405DEF">
            <w:pPr>
              <w:spacing w:line="360" w:lineRule="exact"/>
              <w:ind w:left="236" w:hangingChars="98" w:hanging="236"/>
              <w:rPr>
                <w:rFonts w:ascii="宋体" w:hAnsi="宋体"/>
                <w:b/>
                <w:sz w:val="24"/>
                <w:szCs w:val="24"/>
              </w:rPr>
            </w:pPr>
            <w:r>
              <w:rPr>
                <w:rFonts w:ascii="宋体" w:hAnsi="宋体" w:hint="eastAsia"/>
                <w:b/>
                <w:sz w:val="24"/>
                <w:szCs w:val="24"/>
              </w:rPr>
              <w:t>（</w:t>
            </w:r>
            <w:r>
              <w:rPr>
                <w:rFonts w:ascii="宋体" w:hAnsi="宋体" w:hint="eastAsia"/>
                <w:b/>
                <w:sz w:val="24"/>
                <w:szCs w:val="24"/>
              </w:rPr>
              <w:t>3</w:t>
            </w:r>
            <w:r>
              <w:rPr>
                <w:rFonts w:ascii="宋体" w:hAnsi="宋体" w:hint="eastAsia"/>
                <w:b/>
                <w:sz w:val="24"/>
                <w:szCs w:val="24"/>
              </w:rPr>
              <w:t>）投标人名称或组织结构、项目经理与资格预审或投标申请内容不一致；</w:t>
            </w:r>
          </w:p>
          <w:p w:rsidR="008B5AD9" w:rsidRDefault="00405DEF">
            <w:pPr>
              <w:spacing w:line="360" w:lineRule="exact"/>
              <w:rPr>
                <w:rFonts w:ascii="宋体" w:hAnsi="宋体"/>
                <w:b/>
                <w:sz w:val="24"/>
                <w:szCs w:val="24"/>
              </w:rPr>
            </w:pPr>
            <w:r>
              <w:rPr>
                <w:rFonts w:ascii="宋体" w:hAnsi="宋体" w:hint="eastAsia"/>
                <w:b/>
                <w:sz w:val="24"/>
                <w:szCs w:val="24"/>
              </w:rPr>
              <w:t>（</w:t>
            </w:r>
            <w:r>
              <w:rPr>
                <w:rFonts w:ascii="宋体" w:hAnsi="宋体" w:hint="eastAsia"/>
                <w:b/>
                <w:sz w:val="24"/>
                <w:szCs w:val="24"/>
              </w:rPr>
              <w:t>4</w:t>
            </w:r>
            <w:r>
              <w:rPr>
                <w:rFonts w:ascii="宋体" w:hAnsi="宋体" w:hint="eastAsia"/>
                <w:b/>
                <w:sz w:val="24"/>
                <w:szCs w:val="24"/>
              </w:rPr>
              <w:t>）不按评标委员会要求澄清、说明或补正的；</w:t>
            </w:r>
          </w:p>
          <w:p w:rsidR="008B5AD9" w:rsidRDefault="00405DEF">
            <w:pPr>
              <w:spacing w:line="360" w:lineRule="exact"/>
              <w:ind w:left="236" w:hangingChars="98" w:hanging="236"/>
              <w:rPr>
                <w:rFonts w:ascii="宋体" w:hAnsi="宋体"/>
                <w:b/>
                <w:sz w:val="24"/>
                <w:szCs w:val="24"/>
              </w:rPr>
            </w:pPr>
            <w:r>
              <w:rPr>
                <w:rFonts w:ascii="宋体" w:hAnsi="宋体" w:hint="eastAsia"/>
                <w:b/>
                <w:sz w:val="24"/>
                <w:szCs w:val="24"/>
              </w:rPr>
              <w:t>（</w:t>
            </w:r>
            <w:r>
              <w:rPr>
                <w:rFonts w:ascii="宋体" w:hAnsi="宋体" w:hint="eastAsia"/>
                <w:b/>
                <w:sz w:val="24"/>
                <w:szCs w:val="24"/>
              </w:rPr>
              <w:t>5</w:t>
            </w:r>
            <w:r>
              <w:rPr>
                <w:rFonts w:ascii="宋体" w:hAnsi="宋体" w:hint="eastAsia"/>
                <w:b/>
                <w:sz w:val="24"/>
                <w:szCs w:val="24"/>
              </w:rPr>
              <w:t>）磋商响应文件载明的磋商项目完成期限超过磋商文件规定的期限；</w:t>
            </w:r>
          </w:p>
          <w:p w:rsidR="008B5AD9" w:rsidRDefault="00405DEF">
            <w:pPr>
              <w:spacing w:line="360" w:lineRule="exact"/>
              <w:ind w:left="236" w:hangingChars="98" w:hanging="236"/>
              <w:rPr>
                <w:rFonts w:ascii="宋体" w:hAnsi="宋体"/>
                <w:b/>
                <w:sz w:val="24"/>
                <w:szCs w:val="24"/>
              </w:rPr>
            </w:pPr>
            <w:r>
              <w:rPr>
                <w:rFonts w:ascii="宋体" w:hAnsi="宋体" w:hint="eastAsia"/>
                <w:b/>
                <w:sz w:val="24"/>
                <w:szCs w:val="24"/>
              </w:rPr>
              <w:t>（</w:t>
            </w:r>
            <w:r>
              <w:rPr>
                <w:rFonts w:ascii="宋体" w:hAnsi="宋体" w:hint="eastAsia"/>
                <w:b/>
                <w:sz w:val="24"/>
                <w:szCs w:val="24"/>
              </w:rPr>
              <w:t>6</w:t>
            </w:r>
            <w:r>
              <w:rPr>
                <w:rFonts w:ascii="宋体" w:hAnsi="宋体" w:hint="eastAsia"/>
                <w:b/>
                <w:sz w:val="24"/>
                <w:szCs w:val="24"/>
              </w:rPr>
              <w:t>）明显不符合技术规格、技术标准的要求；</w:t>
            </w:r>
          </w:p>
          <w:p w:rsidR="008B5AD9" w:rsidRDefault="00405DEF">
            <w:pPr>
              <w:spacing w:line="360" w:lineRule="exact"/>
              <w:ind w:left="236" w:hangingChars="98" w:hanging="236"/>
              <w:rPr>
                <w:rFonts w:ascii="宋体" w:hAnsi="宋体"/>
                <w:b/>
                <w:sz w:val="24"/>
                <w:szCs w:val="24"/>
              </w:rPr>
            </w:pPr>
            <w:r>
              <w:rPr>
                <w:rFonts w:ascii="宋体" w:hAnsi="宋体" w:hint="eastAsia"/>
                <w:b/>
                <w:sz w:val="24"/>
                <w:szCs w:val="24"/>
              </w:rPr>
              <w:t>（</w:t>
            </w:r>
            <w:r>
              <w:rPr>
                <w:rFonts w:ascii="宋体" w:hAnsi="宋体" w:hint="eastAsia"/>
                <w:b/>
                <w:sz w:val="24"/>
                <w:szCs w:val="24"/>
              </w:rPr>
              <w:t>7</w:t>
            </w:r>
            <w:r>
              <w:rPr>
                <w:rFonts w:ascii="宋体" w:hAnsi="宋体" w:hint="eastAsia"/>
                <w:b/>
                <w:sz w:val="24"/>
                <w:szCs w:val="24"/>
              </w:rPr>
              <w:t>）磋商响应文件附加有招标人不能接受的条件的；</w:t>
            </w:r>
          </w:p>
          <w:p w:rsidR="008B5AD9" w:rsidRDefault="00405DEF">
            <w:pPr>
              <w:spacing w:line="360" w:lineRule="exact"/>
              <w:ind w:left="236" w:hangingChars="98" w:hanging="236"/>
              <w:rPr>
                <w:rFonts w:ascii="宋体" w:hAnsi="宋体"/>
                <w:b/>
                <w:sz w:val="24"/>
                <w:szCs w:val="24"/>
              </w:rPr>
            </w:pPr>
            <w:r>
              <w:rPr>
                <w:rFonts w:ascii="宋体" w:hAnsi="宋体" w:hint="eastAsia"/>
                <w:b/>
                <w:sz w:val="24"/>
                <w:szCs w:val="24"/>
              </w:rPr>
              <w:t>（</w:t>
            </w:r>
            <w:r>
              <w:rPr>
                <w:rFonts w:ascii="宋体" w:hAnsi="宋体" w:hint="eastAsia"/>
                <w:b/>
                <w:sz w:val="24"/>
                <w:szCs w:val="24"/>
              </w:rPr>
              <w:t>8</w:t>
            </w:r>
            <w:r>
              <w:rPr>
                <w:rFonts w:ascii="宋体" w:hAnsi="宋体" w:hint="eastAsia"/>
                <w:b/>
                <w:sz w:val="24"/>
                <w:szCs w:val="24"/>
              </w:rPr>
              <w:t>）投标人以他人的名义投标、串通投标、欺诈、威胁、以行贿手段或其他弄虚作假方式谋取中标、采取可能影响评标公正性的不正当手段的；</w:t>
            </w:r>
          </w:p>
          <w:p w:rsidR="008B5AD9" w:rsidRDefault="00405DEF">
            <w:pPr>
              <w:spacing w:line="360" w:lineRule="exact"/>
              <w:ind w:left="236" w:hangingChars="98" w:hanging="236"/>
              <w:rPr>
                <w:rFonts w:ascii="宋体" w:hAnsi="宋体"/>
                <w:b/>
                <w:sz w:val="24"/>
                <w:szCs w:val="24"/>
              </w:rPr>
            </w:pPr>
            <w:r>
              <w:rPr>
                <w:rFonts w:ascii="宋体" w:hAnsi="宋体" w:hint="eastAsia"/>
                <w:b/>
                <w:sz w:val="24"/>
                <w:szCs w:val="24"/>
              </w:rPr>
              <w:t>（</w:t>
            </w:r>
            <w:r>
              <w:rPr>
                <w:rFonts w:ascii="宋体" w:hAnsi="宋体" w:hint="eastAsia"/>
                <w:b/>
                <w:sz w:val="24"/>
                <w:szCs w:val="24"/>
              </w:rPr>
              <w:t>9</w:t>
            </w:r>
            <w:r>
              <w:rPr>
                <w:rFonts w:ascii="宋体" w:hAnsi="宋体" w:hint="eastAsia"/>
                <w:b/>
                <w:sz w:val="24"/>
                <w:szCs w:val="24"/>
              </w:rPr>
              <w:t>）投标报价高于磋商控制最高限价的；</w:t>
            </w:r>
          </w:p>
          <w:p w:rsidR="008B5AD9" w:rsidRDefault="00405DEF">
            <w:pPr>
              <w:spacing w:line="360" w:lineRule="exact"/>
              <w:ind w:left="236" w:hangingChars="98" w:hanging="236"/>
              <w:rPr>
                <w:rFonts w:ascii="宋体" w:hAnsi="宋体"/>
                <w:b/>
                <w:sz w:val="24"/>
                <w:szCs w:val="24"/>
              </w:rPr>
            </w:pPr>
            <w:r>
              <w:rPr>
                <w:rFonts w:ascii="宋体" w:hAnsi="宋体" w:hint="eastAsia"/>
                <w:b/>
                <w:sz w:val="24"/>
                <w:szCs w:val="24"/>
              </w:rPr>
              <w:t>（</w:t>
            </w:r>
            <w:r>
              <w:rPr>
                <w:rFonts w:ascii="宋体" w:hAnsi="宋体" w:hint="eastAsia"/>
                <w:b/>
                <w:sz w:val="24"/>
                <w:szCs w:val="24"/>
              </w:rPr>
              <w:t>10</w:t>
            </w:r>
            <w:r>
              <w:rPr>
                <w:rFonts w:ascii="宋体" w:hAnsi="宋体" w:hint="eastAsia"/>
                <w:b/>
                <w:sz w:val="24"/>
                <w:szCs w:val="24"/>
              </w:rPr>
              <w:t>）不符合磋商文件中规定的其他实质性要求的；</w:t>
            </w:r>
          </w:p>
          <w:p w:rsidR="008B5AD9" w:rsidRDefault="00405DEF">
            <w:pPr>
              <w:spacing w:line="360" w:lineRule="exact"/>
              <w:ind w:left="236" w:hangingChars="98" w:hanging="236"/>
              <w:rPr>
                <w:rFonts w:ascii="宋体" w:hAnsi="宋体"/>
                <w:b/>
                <w:sz w:val="24"/>
                <w:szCs w:val="24"/>
              </w:rPr>
            </w:pPr>
            <w:r>
              <w:rPr>
                <w:rFonts w:ascii="宋体" w:hAnsi="宋体" w:hint="eastAsia"/>
                <w:b/>
                <w:sz w:val="24"/>
                <w:szCs w:val="24"/>
              </w:rPr>
              <w:t>（</w:t>
            </w:r>
            <w:r>
              <w:rPr>
                <w:rFonts w:ascii="宋体" w:hAnsi="宋体" w:hint="eastAsia"/>
                <w:b/>
                <w:sz w:val="24"/>
                <w:szCs w:val="24"/>
              </w:rPr>
              <w:t>11</w:t>
            </w:r>
            <w:r>
              <w:rPr>
                <w:rFonts w:ascii="宋体" w:hAnsi="宋体" w:hint="eastAsia"/>
                <w:b/>
                <w:sz w:val="24"/>
                <w:szCs w:val="24"/>
              </w:rPr>
              <w:t>）投标行为违反磋商投标法以及相关法律、法规和规定的。</w:t>
            </w:r>
          </w:p>
        </w:tc>
      </w:tr>
      <w:tr w:rsidR="008B5AD9">
        <w:trPr>
          <w:trHeight w:val="471"/>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2.1</w:t>
            </w:r>
          </w:p>
        </w:tc>
        <w:tc>
          <w:tcPr>
            <w:tcW w:w="2630"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构成磋商文件的其他材料</w:t>
            </w:r>
          </w:p>
        </w:tc>
        <w:tc>
          <w:tcPr>
            <w:tcW w:w="6126"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exact"/>
              <w:rPr>
                <w:rFonts w:ascii="宋体" w:hAnsi="宋体"/>
                <w:sz w:val="24"/>
                <w:szCs w:val="24"/>
              </w:rPr>
            </w:pPr>
            <w:r>
              <w:rPr>
                <w:rFonts w:ascii="宋体" w:hAnsi="宋体" w:hint="eastAsia"/>
                <w:sz w:val="24"/>
                <w:szCs w:val="24"/>
              </w:rPr>
              <w:t>磋商最高限价以及招标人在磋商期间发出的磋商文件补充文件、澄清、修改、答疑、工程量说明和其他有效正式函件，磋商文件的澄清、修改、答疑、工程量说明或补充文件的内容均以明确的内容为准。磋商文件的澄清、修改、答疑、工程量说明或补充文件在解释顺序方面优于该类文件之前的文件。当磋商文件及其澄清、修改、答疑、工程量说明或补充文件对同一内容表述不一致时，以最后发出</w:t>
            </w:r>
            <w:r>
              <w:rPr>
                <w:rFonts w:ascii="宋体" w:hAnsi="宋体" w:hint="eastAsia"/>
                <w:sz w:val="24"/>
                <w:szCs w:val="24"/>
              </w:rPr>
              <w:lastRenderedPageBreak/>
              <w:t>的文件为准。</w:t>
            </w:r>
          </w:p>
        </w:tc>
      </w:tr>
      <w:tr w:rsidR="008B5AD9">
        <w:trPr>
          <w:trHeight w:val="512"/>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lastRenderedPageBreak/>
              <w:t>2.2.1</w:t>
            </w:r>
          </w:p>
        </w:tc>
        <w:tc>
          <w:tcPr>
            <w:tcW w:w="2630"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投标人要求澄清磋商文件的截止时间</w:t>
            </w:r>
          </w:p>
        </w:tc>
        <w:tc>
          <w:tcPr>
            <w:tcW w:w="6126"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投标截止时间</w:t>
            </w:r>
            <w:r>
              <w:rPr>
                <w:rFonts w:ascii="宋体" w:hAnsi="宋体" w:hint="eastAsia"/>
                <w:sz w:val="24"/>
                <w:szCs w:val="24"/>
              </w:rPr>
              <w:t>5</w:t>
            </w:r>
            <w:r>
              <w:rPr>
                <w:rFonts w:ascii="宋体" w:hAnsi="宋体" w:hint="eastAsia"/>
                <w:sz w:val="24"/>
                <w:szCs w:val="24"/>
              </w:rPr>
              <w:t>天前</w:t>
            </w:r>
          </w:p>
        </w:tc>
      </w:tr>
      <w:tr w:rsidR="008B5AD9">
        <w:trPr>
          <w:trHeight w:val="497"/>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2.2.2</w:t>
            </w:r>
          </w:p>
        </w:tc>
        <w:tc>
          <w:tcPr>
            <w:tcW w:w="2630"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投标截止时间</w:t>
            </w:r>
          </w:p>
        </w:tc>
        <w:tc>
          <w:tcPr>
            <w:tcW w:w="6126" w:type="dxa"/>
            <w:tcBorders>
              <w:top w:val="single" w:sz="4" w:space="0" w:color="auto"/>
              <w:left w:val="single" w:sz="4" w:space="0" w:color="auto"/>
              <w:bottom w:val="single" w:sz="4" w:space="0" w:color="auto"/>
              <w:right w:val="single" w:sz="4" w:space="0" w:color="auto"/>
            </w:tcBorders>
            <w:vAlign w:val="center"/>
          </w:tcPr>
          <w:p w:rsidR="008B5AD9" w:rsidRDefault="00405DEF">
            <w:pPr>
              <w:jc w:val="center"/>
              <w:rPr>
                <w:rFonts w:ascii="宋体" w:hAnsi="宋体"/>
                <w:sz w:val="24"/>
                <w:szCs w:val="24"/>
              </w:rPr>
            </w:pPr>
            <w:r>
              <w:rPr>
                <w:rFonts w:ascii="宋体" w:hAnsi="宋体" w:hint="eastAsia"/>
                <w:sz w:val="24"/>
                <w:szCs w:val="24"/>
              </w:rPr>
              <w:t>2020</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7</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9</w:t>
            </w: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09</w:t>
            </w:r>
            <w:r>
              <w:rPr>
                <w:rFonts w:ascii="宋体" w:hAnsi="宋体" w:hint="eastAsia"/>
                <w:sz w:val="24"/>
                <w:szCs w:val="24"/>
              </w:rPr>
              <w:t>时</w:t>
            </w:r>
            <w:r>
              <w:rPr>
                <w:rFonts w:ascii="宋体" w:hAnsi="宋体" w:hint="eastAsia"/>
                <w:sz w:val="24"/>
                <w:szCs w:val="24"/>
              </w:rPr>
              <w:t>30</w:t>
            </w:r>
            <w:r>
              <w:rPr>
                <w:rFonts w:ascii="宋体" w:hAnsi="宋体" w:hint="eastAsia"/>
                <w:sz w:val="24"/>
                <w:szCs w:val="24"/>
              </w:rPr>
              <w:t>分（北京时间）</w:t>
            </w:r>
          </w:p>
        </w:tc>
      </w:tr>
      <w:tr w:rsidR="008B5AD9">
        <w:trPr>
          <w:trHeight w:val="497"/>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2.2.3</w:t>
            </w:r>
          </w:p>
        </w:tc>
        <w:tc>
          <w:tcPr>
            <w:tcW w:w="2630"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投标人确认收到磋商文件澄清的时间</w:t>
            </w:r>
          </w:p>
        </w:tc>
        <w:tc>
          <w:tcPr>
            <w:tcW w:w="6126"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自磋商文件澄清在相关网站发布起，即默认为投标人收到</w:t>
            </w:r>
          </w:p>
        </w:tc>
      </w:tr>
      <w:tr w:rsidR="008B5AD9">
        <w:trPr>
          <w:trHeight w:val="484"/>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2.3.2</w:t>
            </w:r>
          </w:p>
        </w:tc>
        <w:tc>
          <w:tcPr>
            <w:tcW w:w="2630"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投标人确认收到磋商文件修改的时间</w:t>
            </w:r>
          </w:p>
        </w:tc>
        <w:tc>
          <w:tcPr>
            <w:tcW w:w="6126"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自磋商文件澄清在相关网站发布起，即默认为投标人收到</w:t>
            </w:r>
          </w:p>
        </w:tc>
      </w:tr>
      <w:tr w:rsidR="008B5AD9">
        <w:trPr>
          <w:trHeight w:val="318"/>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3.1.1</w:t>
            </w:r>
          </w:p>
        </w:tc>
        <w:tc>
          <w:tcPr>
            <w:tcW w:w="2630"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构成磋商响应文件的其他材料</w:t>
            </w:r>
          </w:p>
        </w:tc>
        <w:tc>
          <w:tcPr>
            <w:tcW w:w="6126"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无</w:t>
            </w:r>
          </w:p>
        </w:tc>
      </w:tr>
      <w:tr w:rsidR="008B5AD9">
        <w:trPr>
          <w:trHeight w:val="623"/>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3.3.1</w:t>
            </w:r>
          </w:p>
        </w:tc>
        <w:tc>
          <w:tcPr>
            <w:tcW w:w="2630"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投标有效期</w:t>
            </w:r>
          </w:p>
        </w:tc>
        <w:tc>
          <w:tcPr>
            <w:tcW w:w="6126"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投标截止时间起</w:t>
            </w:r>
            <w:r>
              <w:rPr>
                <w:rFonts w:ascii="宋体" w:hAnsi="宋体" w:hint="eastAsia"/>
                <w:sz w:val="24"/>
                <w:szCs w:val="24"/>
              </w:rPr>
              <w:t>60</w:t>
            </w:r>
            <w:r>
              <w:rPr>
                <w:rFonts w:ascii="宋体" w:hAnsi="宋体" w:hint="eastAsia"/>
                <w:sz w:val="24"/>
                <w:szCs w:val="24"/>
              </w:rPr>
              <w:t>日历天</w:t>
            </w:r>
          </w:p>
        </w:tc>
      </w:tr>
      <w:tr w:rsidR="008B5AD9">
        <w:trPr>
          <w:trHeight w:val="664"/>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3.4.1</w:t>
            </w:r>
          </w:p>
        </w:tc>
        <w:tc>
          <w:tcPr>
            <w:tcW w:w="2630"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投标保证金</w:t>
            </w:r>
          </w:p>
        </w:tc>
        <w:tc>
          <w:tcPr>
            <w:tcW w:w="6126"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exact"/>
              <w:ind w:left="240" w:hangingChars="100" w:hanging="240"/>
              <w:jc w:val="center"/>
              <w:rPr>
                <w:rFonts w:ascii="宋体" w:hAnsi="宋体"/>
                <w:sz w:val="24"/>
                <w:szCs w:val="24"/>
              </w:rPr>
            </w:pPr>
            <w:r>
              <w:rPr>
                <w:rFonts w:ascii="宋体" w:hAnsi="宋体" w:hint="eastAsia"/>
                <w:sz w:val="24"/>
                <w:szCs w:val="24"/>
              </w:rPr>
              <w:t>根据《开封市财政局关于明确政府采购保证金管理工作的通知（汴财购</w:t>
            </w:r>
            <w:r>
              <w:rPr>
                <w:rFonts w:ascii="宋体" w:hAnsi="宋体" w:hint="eastAsia"/>
                <w:sz w:val="24"/>
                <w:szCs w:val="24"/>
              </w:rPr>
              <w:t>[2019]2</w:t>
            </w:r>
            <w:r>
              <w:rPr>
                <w:rFonts w:ascii="宋体" w:hAnsi="宋体" w:hint="eastAsia"/>
                <w:sz w:val="24"/>
                <w:szCs w:val="24"/>
              </w:rPr>
              <w:t>号）文件》投标保证金不再收取。</w:t>
            </w:r>
          </w:p>
        </w:tc>
      </w:tr>
      <w:tr w:rsidR="008B5AD9">
        <w:trPr>
          <w:trHeight w:val="495"/>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3.5.2</w:t>
            </w:r>
          </w:p>
        </w:tc>
        <w:tc>
          <w:tcPr>
            <w:tcW w:w="2630"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近年财务状况说明</w:t>
            </w:r>
          </w:p>
        </w:tc>
        <w:tc>
          <w:tcPr>
            <w:tcW w:w="6126"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exact"/>
              <w:rPr>
                <w:rFonts w:ascii="宋体" w:hAnsi="宋体"/>
                <w:sz w:val="24"/>
                <w:szCs w:val="24"/>
              </w:rPr>
            </w:pPr>
            <w:r>
              <w:rPr>
                <w:rFonts w:ascii="宋体" w:hAnsi="宋体" w:cs="宋体" w:hint="eastAsia"/>
                <w:kern w:val="0"/>
                <w:sz w:val="24"/>
                <w:szCs w:val="24"/>
              </w:rPr>
              <w:t>2017</w:t>
            </w:r>
            <w:r>
              <w:rPr>
                <w:rFonts w:ascii="宋体" w:hAnsi="宋体" w:cs="宋体" w:hint="eastAsia"/>
                <w:kern w:val="0"/>
                <w:sz w:val="24"/>
                <w:szCs w:val="24"/>
              </w:rPr>
              <w:t>年度、</w:t>
            </w:r>
            <w:r>
              <w:rPr>
                <w:rFonts w:ascii="宋体" w:hAnsi="宋体" w:cs="宋体" w:hint="eastAsia"/>
                <w:kern w:val="0"/>
                <w:sz w:val="24"/>
                <w:szCs w:val="24"/>
              </w:rPr>
              <w:t>2018</w:t>
            </w:r>
            <w:r>
              <w:rPr>
                <w:rFonts w:ascii="宋体" w:hAnsi="宋体" w:cs="宋体" w:hint="eastAsia"/>
                <w:kern w:val="0"/>
                <w:sz w:val="24"/>
                <w:szCs w:val="24"/>
              </w:rPr>
              <w:t>年度、</w:t>
            </w:r>
            <w:r>
              <w:rPr>
                <w:rFonts w:ascii="宋体" w:hAnsi="宋体" w:cs="宋体" w:hint="eastAsia"/>
                <w:kern w:val="0"/>
                <w:sz w:val="24"/>
                <w:szCs w:val="24"/>
              </w:rPr>
              <w:t>2019</w:t>
            </w:r>
            <w:r>
              <w:rPr>
                <w:rFonts w:ascii="宋体" w:hAnsi="宋体" w:cs="宋体" w:hint="eastAsia"/>
                <w:kern w:val="0"/>
                <w:sz w:val="24"/>
                <w:szCs w:val="24"/>
              </w:rPr>
              <w:t>年度财务状况良好，无亏损，没有财产被接管冻结状况，新成立公司不够三年的从成立时间算起</w:t>
            </w:r>
          </w:p>
        </w:tc>
      </w:tr>
      <w:tr w:rsidR="008B5AD9">
        <w:trPr>
          <w:trHeight w:val="495"/>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3.6</w:t>
            </w:r>
          </w:p>
        </w:tc>
        <w:tc>
          <w:tcPr>
            <w:tcW w:w="2630"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pacing w:val="-8"/>
                <w:sz w:val="24"/>
                <w:szCs w:val="24"/>
              </w:rPr>
            </w:pPr>
            <w:r>
              <w:rPr>
                <w:rFonts w:ascii="宋体" w:hAnsi="宋体" w:hint="eastAsia"/>
                <w:spacing w:val="-8"/>
                <w:sz w:val="24"/>
                <w:szCs w:val="24"/>
              </w:rPr>
              <w:t>是否允许递交备选投标方案</w:t>
            </w:r>
          </w:p>
        </w:tc>
        <w:tc>
          <w:tcPr>
            <w:tcW w:w="6126"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rPr>
                <w:rFonts w:ascii="宋体" w:hAnsi="宋体"/>
                <w:sz w:val="24"/>
                <w:szCs w:val="24"/>
              </w:rPr>
            </w:pPr>
            <w:r>
              <w:rPr>
                <w:rFonts w:ascii="宋体" w:hAnsi="宋体" w:hint="eastAsia"/>
                <w:sz w:val="24"/>
                <w:szCs w:val="24"/>
              </w:rPr>
              <w:t>不允许</w:t>
            </w:r>
          </w:p>
        </w:tc>
      </w:tr>
      <w:tr w:rsidR="008B5AD9">
        <w:trPr>
          <w:trHeight w:val="512"/>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3.7.3</w:t>
            </w:r>
          </w:p>
        </w:tc>
        <w:tc>
          <w:tcPr>
            <w:tcW w:w="2630"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签字或盖章要求</w:t>
            </w:r>
          </w:p>
        </w:tc>
        <w:tc>
          <w:tcPr>
            <w:tcW w:w="6126"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00" w:lineRule="exact"/>
              <w:ind w:firstLineChars="200" w:firstLine="480"/>
              <w:rPr>
                <w:rFonts w:ascii="宋体" w:hAnsi="宋体"/>
                <w:b/>
                <w:sz w:val="24"/>
                <w:szCs w:val="24"/>
              </w:rPr>
            </w:pPr>
            <w:r>
              <w:rPr>
                <w:rFonts w:ascii="宋体" w:hAnsi="宋体" w:hint="eastAsia"/>
                <w:sz w:val="24"/>
                <w:szCs w:val="24"/>
              </w:rPr>
              <w:t>电子磋商响应文件应按磋商文件要求签字或盖章的位置由投标人的法定代表人电子签章和企业电子签章。</w:t>
            </w:r>
          </w:p>
          <w:p w:rsidR="008B5AD9" w:rsidRDefault="00405DEF">
            <w:pPr>
              <w:spacing w:line="400" w:lineRule="exact"/>
              <w:rPr>
                <w:rFonts w:ascii="宋体" w:hAnsi="宋体"/>
                <w:sz w:val="24"/>
                <w:szCs w:val="24"/>
              </w:rPr>
            </w:pPr>
            <w:r>
              <w:rPr>
                <w:rFonts w:ascii="宋体" w:hAnsi="宋体" w:hint="eastAsia"/>
                <w:b/>
                <w:sz w:val="24"/>
                <w:szCs w:val="24"/>
              </w:rPr>
              <w:t>备注：电子磋商响应文件中所附原件扫描件资料均需加盖企业电子章。</w:t>
            </w:r>
          </w:p>
        </w:tc>
      </w:tr>
      <w:tr w:rsidR="008B5AD9">
        <w:trPr>
          <w:trHeight w:val="484"/>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4.2.2</w:t>
            </w:r>
          </w:p>
        </w:tc>
        <w:tc>
          <w:tcPr>
            <w:tcW w:w="2630"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递交磋商响应文件地点</w:t>
            </w:r>
          </w:p>
        </w:tc>
        <w:tc>
          <w:tcPr>
            <w:tcW w:w="6126"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ind w:firstLineChars="196" w:firstLine="472"/>
              <w:rPr>
                <w:rFonts w:ascii="宋体" w:hAnsi="宋体"/>
                <w:b/>
                <w:bCs/>
                <w:sz w:val="24"/>
                <w:szCs w:val="24"/>
              </w:rPr>
            </w:pPr>
            <w:r>
              <w:rPr>
                <w:rFonts w:ascii="宋体" w:hAnsi="宋体" w:hint="eastAsia"/>
                <w:b/>
                <w:bCs/>
                <w:sz w:val="24"/>
                <w:szCs w:val="24"/>
              </w:rPr>
              <w:t>本项目采用“远程不见面”开标方式</w:t>
            </w:r>
            <w:r>
              <w:rPr>
                <w:rFonts w:ascii="宋体" w:hAnsi="宋体" w:hint="eastAsia"/>
                <w:b/>
                <w:bCs/>
                <w:sz w:val="24"/>
                <w:szCs w:val="24"/>
              </w:rPr>
              <w:t>,</w:t>
            </w:r>
            <w:r>
              <w:rPr>
                <w:rFonts w:ascii="宋体" w:hAnsi="宋体" w:hint="eastAsia"/>
                <w:b/>
                <w:bCs/>
                <w:sz w:val="24"/>
                <w:szCs w:val="24"/>
              </w:rPr>
              <w:t>投标人无需到现场提交原件资料、无需到开封市公共资源交易中心现场参加开标会议；</w:t>
            </w:r>
          </w:p>
          <w:p w:rsidR="008B5AD9" w:rsidRDefault="00405DEF">
            <w:pPr>
              <w:spacing w:line="360" w:lineRule="auto"/>
              <w:ind w:firstLineChars="196" w:firstLine="472"/>
              <w:rPr>
                <w:rFonts w:ascii="宋体" w:hAnsi="宋体"/>
                <w:sz w:val="24"/>
                <w:szCs w:val="24"/>
              </w:rPr>
            </w:pPr>
            <w:r>
              <w:rPr>
                <w:rFonts w:ascii="宋体" w:hAnsi="宋体" w:hint="eastAsia"/>
                <w:b/>
                <w:bCs/>
                <w:sz w:val="24"/>
                <w:szCs w:val="24"/>
              </w:rPr>
              <w:t>投标人应当在开标时间前</w:t>
            </w:r>
            <w:r>
              <w:rPr>
                <w:rFonts w:ascii="宋体" w:hAnsi="宋体" w:hint="eastAsia"/>
                <w:b/>
                <w:bCs/>
                <w:sz w:val="24"/>
                <w:szCs w:val="24"/>
              </w:rPr>
              <w:t>,</w:t>
            </w:r>
            <w:r>
              <w:rPr>
                <w:rFonts w:ascii="宋体" w:hAnsi="宋体" w:hint="eastAsia"/>
                <w:b/>
                <w:bCs/>
                <w:sz w:val="24"/>
                <w:szCs w:val="24"/>
              </w:rPr>
              <w:t>登录远程开标大厅</w:t>
            </w:r>
            <w:r>
              <w:rPr>
                <w:rFonts w:ascii="宋体" w:hAnsi="宋体" w:hint="eastAsia"/>
                <w:b/>
                <w:bCs/>
                <w:sz w:val="24"/>
                <w:szCs w:val="24"/>
              </w:rPr>
              <w:t>,</w:t>
            </w:r>
            <w:r>
              <w:rPr>
                <w:rFonts w:ascii="宋体" w:hAnsi="宋体" w:hint="eastAsia"/>
                <w:b/>
                <w:bCs/>
                <w:sz w:val="24"/>
                <w:szCs w:val="24"/>
              </w:rPr>
              <w:t>在线准时参加开标活动并进行投标文件解密、答疑澄清等。（系统解密时长默认为</w:t>
            </w:r>
            <w:r>
              <w:rPr>
                <w:rFonts w:ascii="宋体" w:hAnsi="宋体" w:hint="eastAsia"/>
                <w:b/>
                <w:bCs/>
                <w:sz w:val="24"/>
                <w:szCs w:val="24"/>
              </w:rPr>
              <w:t>40</w:t>
            </w:r>
            <w:r>
              <w:rPr>
                <w:rFonts w:ascii="宋体" w:hAnsi="宋体" w:hint="eastAsia"/>
                <w:b/>
                <w:bCs/>
                <w:sz w:val="24"/>
                <w:szCs w:val="24"/>
              </w:rPr>
              <w:t>钟，错过解密时长者视为自动放弃本次投标。）</w:t>
            </w:r>
          </w:p>
        </w:tc>
      </w:tr>
      <w:tr w:rsidR="008B5AD9">
        <w:trPr>
          <w:trHeight w:val="486"/>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4.2.3</w:t>
            </w:r>
          </w:p>
        </w:tc>
        <w:tc>
          <w:tcPr>
            <w:tcW w:w="2630"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是否退还磋商响应文件</w:t>
            </w:r>
          </w:p>
        </w:tc>
        <w:tc>
          <w:tcPr>
            <w:tcW w:w="6126"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rPr>
                <w:rFonts w:ascii="宋体" w:hAnsi="宋体"/>
                <w:sz w:val="24"/>
                <w:szCs w:val="24"/>
              </w:rPr>
            </w:pPr>
            <w:r>
              <w:rPr>
                <w:rFonts w:ascii="宋体" w:hAnsi="宋体" w:hint="eastAsia"/>
                <w:sz w:val="24"/>
                <w:szCs w:val="24"/>
              </w:rPr>
              <w:t>否</w:t>
            </w:r>
          </w:p>
        </w:tc>
      </w:tr>
      <w:tr w:rsidR="008B5AD9">
        <w:trPr>
          <w:trHeight w:val="552"/>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lastRenderedPageBreak/>
              <w:t>5.1</w:t>
            </w:r>
          </w:p>
        </w:tc>
        <w:tc>
          <w:tcPr>
            <w:tcW w:w="2630"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开标时间和地点</w:t>
            </w:r>
          </w:p>
        </w:tc>
        <w:tc>
          <w:tcPr>
            <w:tcW w:w="6126"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exact"/>
              <w:rPr>
                <w:rFonts w:ascii="宋体" w:hAnsi="宋体"/>
                <w:sz w:val="24"/>
                <w:szCs w:val="24"/>
              </w:rPr>
            </w:pPr>
            <w:r>
              <w:rPr>
                <w:rFonts w:ascii="宋体" w:hAnsi="宋体" w:hint="eastAsia"/>
                <w:sz w:val="24"/>
                <w:szCs w:val="24"/>
              </w:rPr>
              <w:t>开标时间：同投标截止时间</w:t>
            </w:r>
          </w:p>
          <w:p w:rsidR="008B5AD9" w:rsidRDefault="00405DEF">
            <w:pPr>
              <w:spacing w:line="360" w:lineRule="exact"/>
              <w:rPr>
                <w:rFonts w:ascii="宋体" w:hAnsi="宋体"/>
                <w:sz w:val="24"/>
                <w:szCs w:val="24"/>
              </w:rPr>
            </w:pPr>
            <w:r>
              <w:rPr>
                <w:rFonts w:ascii="宋体" w:hAnsi="宋体" w:hint="eastAsia"/>
                <w:sz w:val="24"/>
                <w:szCs w:val="24"/>
              </w:rPr>
              <w:t>开标地点</w:t>
            </w:r>
            <w:r>
              <w:rPr>
                <w:rFonts w:ascii="宋体" w:hAnsi="宋体" w:hint="eastAsia"/>
                <w:sz w:val="24"/>
                <w:szCs w:val="24"/>
              </w:rPr>
              <w:t xml:space="preserve">: </w:t>
            </w:r>
            <w:r>
              <w:rPr>
                <w:rFonts w:ascii="宋体" w:hAnsi="宋体" w:hint="eastAsia"/>
                <w:sz w:val="24"/>
                <w:szCs w:val="24"/>
              </w:rPr>
              <w:t>本项目采用“远程不见面”开标方式</w:t>
            </w:r>
            <w:r>
              <w:rPr>
                <w:rFonts w:ascii="宋体" w:hAnsi="宋体" w:hint="eastAsia"/>
                <w:sz w:val="24"/>
                <w:szCs w:val="24"/>
              </w:rPr>
              <w:t>,</w:t>
            </w:r>
            <w:r>
              <w:rPr>
                <w:rFonts w:ascii="宋体" w:hAnsi="宋体" w:hint="eastAsia"/>
                <w:sz w:val="24"/>
                <w:szCs w:val="24"/>
              </w:rPr>
              <w:t>投标人无需到开封市祥符区公共资源交易中心现场参加开标会议。</w:t>
            </w:r>
          </w:p>
        </w:tc>
      </w:tr>
      <w:tr w:rsidR="008B5AD9">
        <w:trPr>
          <w:trHeight w:val="857"/>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5.2</w:t>
            </w:r>
          </w:p>
        </w:tc>
        <w:tc>
          <w:tcPr>
            <w:tcW w:w="2630"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left"/>
              <w:rPr>
                <w:rFonts w:ascii="宋体" w:hAnsi="宋体"/>
                <w:sz w:val="24"/>
                <w:szCs w:val="24"/>
              </w:rPr>
            </w:pPr>
            <w:r>
              <w:rPr>
                <w:rFonts w:ascii="宋体" w:hAnsi="宋体" w:hint="eastAsia"/>
                <w:sz w:val="24"/>
                <w:szCs w:val="24"/>
              </w:rPr>
              <w:t>开标程序</w:t>
            </w:r>
          </w:p>
        </w:tc>
        <w:tc>
          <w:tcPr>
            <w:tcW w:w="6126"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276" w:lineRule="auto"/>
              <w:jc w:val="left"/>
              <w:rPr>
                <w:rFonts w:ascii="宋体" w:hAnsi="宋体"/>
                <w:sz w:val="24"/>
                <w:szCs w:val="24"/>
              </w:rPr>
            </w:pPr>
            <w:r>
              <w:rPr>
                <w:rFonts w:ascii="宋体" w:hAnsi="宋体" w:hint="eastAsia"/>
                <w:sz w:val="24"/>
                <w:szCs w:val="24"/>
              </w:rPr>
              <w:t>1.</w:t>
            </w:r>
            <w:r>
              <w:rPr>
                <w:rFonts w:ascii="宋体" w:hAnsi="宋体" w:hint="eastAsia"/>
                <w:sz w:val="24"/>
                <w:szCs w:val="24"/>
              </w:rPr>
              <w:t>本项目采用“远程不见面”开标方式</w:t>
            </w:r>
            <w:r>
              <w:rPr>
                <w:rFonts w:ascii="宋体" w:hAnsi="宋体" w:hint="eastAsia"/>
                <w:sz w:val="24"/>
                <w:szCs w:val="24"/>
              </w:rPr>
              <w:t>,</w:t>
            </w:r>
            <w:r>
              <w:rPr>
                <w:rFonts w:ascii="宋体" w:hAnsi="宋体" w:hint="eastAsia"/>
                <w:sz w:val="24"/>
                <w:szCs w:val="24"/>
              </w:rPr>
              <w:t>投标人无需到开封市祥符区公共资源交易中心现场参加开标会议。</w:t>
            </w:r>
          </w:p>
          <w:p w:rsidR="008B5AD9" w:rsidRDefault="00405DEF">
            <w:pPr>
              <w:spacing w:line="276" w:lineRule="auto"/>
              <w:jc w:val="left"/>
              <w:rPr>
                <w:rFonts w:ascii="宋体" w:hAnsi="宋体"/>
                <w:sz w:val="24"/>
                <w:szCs w:val="24"/>
              </w:rPr>
            </w:pPr>
            <w:r>
              <w:rPr>
                <w:rFonts w:ascii="宋体" w:hAnsi="宋体" w:hint="eastAsia"/>
                <w:sz w:val="24"/>
                <w:szCs w:val="24"/>
              </w:rPr>
              <w:t>2.</w:t>
            </w:r>
            <w:r>
              <w:rPr>
                <w:rFonts w:ascii="宋体" w:hAnsi="宋体" w:hint="eastAsia"/>
                <w:sz w:val="24"/>
                <w:szCs w:val="24"/>
              </w:rPr>
              <w:t>投标人应当在招标文件确定的投标截止时间前</w:t>
            </w:r>
            <w:r>
              <w:rPr>
                <w:rFonts w:ascii="宋体" w:hAnsi="宋体" w:hint="eastAsia"/>
                <w:sz w:val="24"/>
                <w:szCs w:val="24"/>
              </w:rPr>
              <w:t>,</w:t>
            </w:r>
            <w:r>
              <w:rPr>
                <w:rFonts w:ascii="宋体" w:hAnsi="宋体" w:hint="eastAsia"/>
                <w:sz w:val="24"/>
                <w:szCs w:val="24"/>
              </w:rPr>
              <w:t>登录远程开标大厅</w:t>
            </w:r>
            <w:r>
              <w:rPr>
                <w:rFonts w:ascii="宋体" w:hAnsi="宋体" w:hint="eastAsia"/>
                <w:sz w:val="24"/>
                <w:szCs w:val="24"/>
              </w:rPr>
              <w:t>,</w:t>
            </w:r>
            <w:r>
              <w:rPr>
                <w:rFonts w:ascii="宋体" w:hAnsi="宋体" w:hint="eastAsia"/>
                <w:sz w:val="24"/>
                <w:szCs w:val="24"/>
              </w:rPr>
              <w:t>在线准时参加开标活动并进行文件解密、答疑澄清等。</w:t>
            </w:r>
          </w:p>
          <w:p w:rsidR="008B5AD9" w:rsidRDefault="00405DEF">
            <w:pPr>
              <w:spacing w:line="276" w:lineRule="auto"/>
              <w:jc w:val="left"/>
              <w:rPr>
                <w:rFonts w:ascii="宋体" w:hAnsi="宋体"/>
                <w:sz w:val="24"/>
                <w:szCs w:val="24"/>
              </w:rPr>
            </w:pPr>
            <w:r>
              <w:rPr>
                <w:rFonts w:ascii="宋体" w:hAnsi="宋体" w:hint="eastAsia"/>
                <w:sz w:val="24"/>
                <w:szCs w:val="24"/>
              </w:rPr>
              <w:t>开标程序：</w:t>
            </w:r>
          </w:p>
          <w:p w:rsidR="008B5AD9" w:rsidRDefault="00405DEF">
            <w:pPr>
              <w:spacing w:line="276" w:lineRule="auto"/>
              <w:jc w:val="left"/>
              <w:rPr>
                <w:rFonts w:ascii="宋体" w:hAnsi="宋体"/>
                <w:sz w:val="24"/>
                <w:szCs w:val="24"/>
              </w:rPr>
            </w:pPr>
            <w:r>
              <w:rPr>
                <w:rFonts w:ascii="宋体" w:hAnsi="宋体" w:hint="eastAsia"/>
                <w:sz w:val="24"/>
                <w:szCs w:val="24"/>
              </w:rPr>
              <w:t>1.</w:t>
            </w:r>
            <w:r>
              <w:rPr>
                <w:rFonts w:ascii="宋体" w:hAnsi="宋体" w:hint="eastAsia"/>
                <w:sz w:val="24"/>
                <w:szCs w:val="24"/>
              </w:rPr>
              <w:t>主持人点击“开标”，解密开始倒计时。</w:t>
            </w:r>
          </w:p>
          <w:p w:rsidR="008B5AD9" w:rsidRDefault="00405DEF">
            <w:pPr>
              <w:spacing w:line="276" w:lineRule="auto"/>
              <w:jc w:val="left"/>
              <w:rPr>
                <w:rFonts w:ascii="宋体" w:hAnsi="宋体"/>
                <w:sz w:val="24"/>
                <w:szCs w:val="24"/>
              </w:rPr>
            </w:pPr>
            <w:r>
              <w:rPr>
                <w:rFonts w:ascii="宋体" w:hAnsi="宋体" w:hint="eastAsia"/>
                <w:sz w:val="24"/>
                <w:szCs w:val="24"/>
              </w:rPr>
              <w:t>2</w:t>
            </w:r>
            <w:r>
              <w:rPr>
                <w:rFonts w:ascii="宋体" w:hAnsi="宋体" w:hint="eastAsia"/>
                <w:sz w:val="24"/>
                <w:szCs w:val="24"/>
              </w:rPr>
              <w:t>、投标人对所上传加密的投标文件在规定时间内</w:t>
            </w:r>
            <w:r>
              <w:rPr>
                <w:rFonts w:ascii="宋体" w:hAnsi="宋体" w:hint="eastAsia"/>
                <w:sz w:val="24"/>
                <w:szCs w:val="24"/>
              </w:rPr>
              <w:t xml:space="preserve"> </w:t>
            </w:r>
            <w:r>
              <w:rPr>
                <w:rFonts w:ascii="宋体" w:hAnsi="宋体" w:hint="eastAsia"/>
                <w:sz w:val="24"/>
                <w:szCs w:val="24"/>
              </w:rPr>
              <w:t>进行解密。</w:t>
            </w:r>
          </w:p>
          <w:p w:rsidR="008B5AD9" w:rsidRDefault="00405DEF">
            <w:pPr>
              <w:spacing w:line="276" w:lineRule="auto"/>
              <w:jc w:val="left"/>
              <w:rPr>
                <w:rFonts w:ascii="宋体" w:hAnsi="宋体"/>
                <w:sz w:val="24"/>
                <w:szCs w:val="24"/>
              </w:rPr>
            </w:pPr>
            <w:r>
              <w:rPr>
                <w:rFonts w:ascii="宋体" w:hAnsi="宋体" w:hint="eastAsia"/>
                <w:sz w:val="24"/>
                <w:szCs w:val="24"/>
              </w:rPr>
              <w:t>3</w:t>
            </w:r>
            <w:r>
              <w:rPr>
                <w:rFonts w:ascii="宋体" w:hAnsi="宋体" w:hint="eastAsia"/>
                <w:sz w:val="24"/>
                <w:szCs w:val="24"/>
              </w:rPr>
              <w:t>、解密时间结束后</w:t>
            </w:r>
            <w:r>
              <w:rPr>
                <w:rFonts w:ascii="宋体" w:hAnsi="宋体" w:hint="eastAsia"/>
                <w:sz w:val="24"/>
                <w:szCs w:val="24"/>
              </w:rPr>
              <w:t>5</w:t>
            </w:r>
            <w:r>
              <w:rPr>
                <w:rFonts w:ascii="宋体" w:hAnsi="宋体" w:hint="eastAsia"/>
                <w:sz w:val="24"/>
                <w:szCs w:val="24"/>
              </w:rPr>
              <w:t>分钟质疑时间</w:t>
            </w:r>
            <w:r>
              <w:rPr>
                <w:rFonts w:ascii="宋体" w:hAnsi="宋体" w:hint="eastAsia"/>
                <w:sz w:val="24"/>
                <w:szCs w:val="24"/>
              </w:rPr>
              <w:t>,</w:t>
            </w:r>
            <w:r>
              <w:rPr>
                <w:rFonts w:ascii="宋体" w:hAnsi="宋体" w:hint="eastAsia"/>
                <w:sz w:val="24"/>
                <w:szCs w:val="24"/>
              </w:rPr>
              <w:t>无投标人提出异议，开标结束</w:t>
            </w:r>
          </w:p>
        </w:tc>
      </w:tr>
      <w:tr w:rsidR="008B5AD9">
        <w:trPr>
          <w:trHeight w:val="677"/>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6.1.1</w:t>
            </w:r>
          </w:p>
        </w:tc>
        <w:tc>
          <w:tcPr>
            <w:tcW w:w="2630"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磋商委员会的组建</w:t>
            </w:r>
          </w:p>
        </w:tc>
        <w:tc>
          <w:tcPr>
            <w:tcW w:w="6126"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exact"/>
              <w:rPr>
                <w:rFonts w:ascii="宋体" w:hAnsi="宋体"/>
                <w:kern w:val="0"/>
                <w:sz w:val="24"/>
                <w:szCs w:val="24"/>
              </w:rPr>
            </w:pPr>
            <w:r>
              <w:rPr>
                <w:rFonts w:ascii="宋体" w:hAnsi="宋体" w:hint="eastAsia"/>
                <w:sz w:val="24"/>
                <w:szCs w:val="24"/>
              </w:rPr>
              <w:t>评标委员会构成</w:t>
            </w:r>
            <w:r>
              <w:rPr>
                <w:rFonts w:ascii="宋体" w:hAnsi="宋体" w:hint="eastAsia"/>
                <w:sz w:val="24"/>
                <w:szCs w:val="24"/>
              </w:rPr>
              <w:t>:</w:t>
            </w:r>
            <w:r>
              <w:rPr>
                <w:rFonts w:ascii="宋体" w:hAnsi="宋体" w:hint="eastAsia"/>
                <w:kern w:val="0"/>
                <w:sz w:val="24"/>
                <w:szCs w:val="24"/>
              </w:rPr>
              <w:t>由招标人代表</w:t>
            </w:r>
            <w:r>
              <w:rPr>
                <w:rFonts w:ascii="宋体" w:hAnsi="宋体" w:hint="eastAsia"/>
                <w:kern w:val="0"/>
                <w:sz w:val="24"/>
                <w:szCs w:val="24"/>
              </w:rPr>
              <w:t>1</w:t>
            </w:r>
            <w:r>
              <w:rPr>
                <w:rFonts w:ascii="宋体" w:hAnsi="宋体" w:hint="eastAsia"/>
                <w:kern w:val="0"/>
                <w:sz w:val="24"/>
                <w:szCs w:val="24"/>
              </w:rPr>
              <w:t>人，经济、技术等方面的专家</w:t>
            </w:r>
            <w:r>
              <w:rPr>
                <w:rFonts w:ascii="宋体" w:hAnsi="宋体" w:hint="eastAsia"/>
                <w:kern w:val="0"/>
                <w:sz w:val="24"/>
                <w:szCs w:val="24"/>
              </w:rPr>
              <w:t xml:space="preserve"> 2</w:t>
            </w:r>
            <w:r>
              <w:rPr>
                <w:rFonts w:ascii="宋体" w:hAnsi="宋体" w:hint="eastAsia"/>
                <w:kern w:val="0"/>
                <w:sz w:val="24"/>
                <w:szCs w:val="24"/>
              </w:rPr>
              <w:t>人，共</w:t>
            </w:r>
            <w:r>
              <w:rPr>
                <w:rFonts w:ascii="宋体" w:hAnsi="宋体" w:hint="eastAsia"/>
                <w:kern w:val="0"/>
                <w:sz w:val="24"/>
                <w:szCs w:val="24"/>
              </w:rPr>
              <w:t>3</w:t>
            </w:r>
            <w:r>
              <w:rPr>
                <w:rFonts w:ascii="宋体" w:hAnsi="宋体" w:hint="eastAsia"/>
                <w:kern w:val="0"/>
                <w:sz w:val="24"/>
                <w:szCs w:val="24"/>
              </w:rPr>
              <w:t>人构成；</w:t>
            </w:r>
          </w:p>
          <w:p w:rsidR="008B5AD9" w:rsidRDefault="00405DEF">
            <w:pPr>
              <w:spacing w:line="360" w:lineRule="exact"/>
              <w:rPr>
                <w:rFonts w:ascii="宋体" w:hAnsi="宋体"/>
                <w:sz w:val="24"/>
                <w:szCs w:val="24"/>
              </w:rPr>
            </w:pPr>
            <w:r>
              <w:rPr>
                <w:rFonts w:ascii="宋体" w:hAnsi="宋体" w:hint="eastAsia"/>
                <w:sz w:val="24"/>
                <w:szCs w:val="24"/>
              </w:rPr>
              <w:t>评标专家确定方式：从省级相关专家库中随机抽取。</w:t>
            </w:r>
          </w:p>
        </w:tc>
      </w:tr>
      <w:tr w:rsidR="008B5AD9">
        <w:trPr>
          <w:trHeight w:val="677"/>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7.1</w:t>
            </w:r>
          </w:p>
        </w:tc>
        <w:tc>
          <w:tcPr>
            <w:tcW w:w="2630"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是否授权评标委员会确定中标人</w:t>
            </w:r>
          </w:p>
        </w:tc>
        <w:tc>
          <w:tcPr>
            <w:tcW w:w="6126"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exact"/>
              <w:rPr>
                <w:rFonts w:ascii="宋体" w:hAnsi="宋体"/>
                <w:sz w:val="24"/>
                <w:szCs w:val="24"/>
              </w:rPr>
            </w:pPr>
            <w:r>
              <w:rPr>
                <w:rFonts w:ascii="宋体" w:hAnsi="宋体" w:hint="eastAsia"/>
                <w:sz w:val="24"/>
                <w:szCs w:val="24"/>
              </w:rPr>
              <w:t>否</w:t>
            </w:r>
            <w:r>
              <w:rPr>
                <w:rFonts w:ascii="宋体" w:hAnsi="宋体" w:hint="eastAsia"/>
                <w:sz w:val="24"/>
                <w:szCs w:val="24"/>
              </w:rPr>
              <w:t>,</w:t>
            </w:r>
            <w:r>
              <w:rPr>
                <w:rFonts w:ascii="宋体" w:hAnsi="宋体" w:hint="eastAsia"/>
                <w:sz w:val="24"/>
                <w:szCs w:val="24"/>
              </w:rPr>
              <w:t>推荐的中标候选人：</w:t>
            </w:r>
            <w:r>
              <w:rPr>
                <w:rFonts w:ascii="宋体" w:hAnsi="宋体" w:hint="eastAsia"/>
                <w:sz w:val="24"/>
                <w:szCs w:val="24"/>
              </w:rPr>
              <w:t>1-3</w:t>
            </w:r>
            <w:r>
              <w:rPr>
                <w:rFonts w:ascii="宋体" w:hAnsi="宋体" w:hint="eastAsia"/>
                <w:sz w:val="24"/>
                <w:szCs w:val="24"/>
              </w:rPr>
              <w:t>名</w:t>
            </w:r>
          </w:p>
          <w:p w:rsidR="008B5AD9" w:rsidRDefault="00405DEF">
            <w:pPr>
              <w:spacing w:line="360" w:lineRule="exact"/>
              <w:rPr>
                <w:rFonts w:ascii="宋体" w:hAnsi="宋体"/>
                <w:sz w:val="24"/>
                <w:szCs w:val="24"/>
              </w:rPr>
            </w:pPr>
            <w:r>
              <w:rPr>
                <w:rFonts w:ascii="宋体" w:hAnsi="宋体" w:hint="eastAsia"/>
                <w:sz w:val="24"/>
                <w:szCs w:val="24"/>
              </w:rPr>
              <w:t>依法必须进行磋商的项目，招标人应当确定排名第一的中标候选人为中标人。</w:t>
            </w:r>
            <w:r>
              <w:rPr>
                <w:rFonts w:ascii="宋体" w:hAnsi="宋体" w:cs="仿宋_GB2312" w:hint="eastAsia"/>
                <w:sz w:val="24"/>
                <w:szCs w:val="24"/>
              </w:rPr>
              <w:t>排名第一的中标候选人放弃中标、因不可抗力不能履行合同，或者被查实存在影响中标结果的违法行为等情形，不符合中标条件的，招标人可以按照评标委员会提出的中标候选人名单排序依次确定其他中标候选人为中标人。其他中标候选人被发现存在前款情形的，招标人应重新磋商。</w:t>
            </w:r>
          </w:p>
        </w:tc>
      </w:tr>
      <w:tr w:rsidR="008B5AD9">
        <w:trPr>
          <w:trHeight w:val="318"/>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10</w:t>
            </w:r>
          </w:p>
        </w:tc>
        <w:tc>
          <w:tcPr>
            <w:tcW w:w="8756"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需要补充的其他内容</w:t>
            </w:r>
          </w:p>
        </w:tc>
      </w:tr>
      <w:tr w:rsidR="008B5AD9">
        <w:trPr>
          <w:trHeight w:val="408"/>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10.1</w:t>
            </w:r>
          </w:p>
        </w:tc>
        <w:tc>
          <w:tcPr>
            <w:tcW w:w="2630"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监督单位</w:t>
            </w:r>
          </w:p>
        </w:tc>
        <w:tc>
          <w:tcPr>
            <w:tcW w:w="6126"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开封市祥符区财政局</w:t>
            </w:r>
          </w:p>
        </w:tc>
      </w:tr>
      <w:tr w:rsidR="008B5AD9">
        <w:trPr>
          <w:trHeight w:val="664"/>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20" w:lineRule="exact"/>
              <w:jc w:val="center"/>
              <w:rPr>
                <w:rFonts w:ascii="宋体" w:hAnsi="宋体"/>
                <w:sz w:val="24"/>
                <w:szCs w:val="24"/>
              </w:rPr>
            </w:pPr>
            <w:r>
              <w:rPr>
                <w:rFonts w:ascii="宋体" w:hAnsi="宋体" w:hint="eastAsia"/>
                <w:sz w:val="24"/>
                <w:szCs w:val="24"/>
              </w:rPr>
              <w:t>10.3</w:t>
            </w:r>
          </w:p>
        </w:tc>
        <w:tc>
          <w:tcPr>
            <w:tcW w:w="2630"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exact"/>
              <w:jc w:val="center"/>
              <w:rPr>
                <w:rFonts w:ascii="宋体" w:hAnsi="宋体"/>
                <w:sz w:val="24"/>
                <w:szCs w:val="24"/>
              </w:rPr>
            </w:pPr>
            <w:r>
              <w:rPr>
                <w:rFonts w:ascii="宋体" w:hAnsi="宋体" w:hint="eastAsia"/>
                <w:sz w:val="24"/>
                <w:szCs w:val="24"/>
              </w:rPr>
              <w:t>报价方式</w:t>
            </w:r>
            <w:r>
              <w:rPr>
                <w:rFonts w:ascii="宋体" w:hAnsi="宋体" w:hint="eastAsia"/>
                <w:sz w:val="24"/>
                <w:szCs w:val="24"/>
              </w:rPr>
              <w:t xml:space="preserve">   </w:t>
            </w:r>
          </w:p>
        </w:tc>
        <w:tc>
          <w:tcPr>
            <w:tcW w:w="6126"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exact"/>
              <w:ind w:firstLineChars="200" w:firstLine="480"/>
              <w:jc w:val="left"/>
              <w:rPr>
                <w:rFonts w:ascii="宋体" w:hAnsi="宋体"/>
                <w:sz w:val="24"/>
                <w:szCs w:val="24"/>
              </w:rPr>
            </w:pPr>
            <w:r>
              <w:rPr>
                <w:rFonts w:ascii="宋体" w:hAnsi="宋体" w:hint="eastAsia"/>
                <w:sz w:val="24"/>
                <w:szCs w:val="24"/>
              </w:rPr>
              <w:t>本项目分两轮报价，投标人的第二轮报价为投标人的最终报价，即为中标价。</w:t>
            </w:r>
          </w:p>
        </w:tc>
      </w:tr>
      <w:tr w:rsidR="008B5AD9">
        <w:trPr>
          <w:trHeight w:val="338"/>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10.4</w:t>
            </w:r>
          </w:p>
        </w:tc>
        <w:tc>
          <w:tcPr>
            <w:tcW w:w="2630"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exact"/>
              <w:jc w:val="center"/>
              <w:rPr>
                <w:rFonts w:ascii="宋体" w:hAnsi="宋体"/>
                <w:sz w:val="24"/>
                <w:szCs w:val="24"/>
              </w:rPr>
            </w:pPr>
            <w:r>
              <w:rPr>
                <w:rFonts w:ascii="宋体" w:hAnsi="宋体" w:hint="eastAsia"/>
                <w:sz w:val="24"/>
                <w:szCs w:val="24"/>
              </w:rPr>
              <w:t>磋商控制价</w:t>
            </w:r>
          </w:p>
        </w:tc>
        <w:tc>
          <w:tcPr>
            <w:tcW w:w="6126"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exact"/>
              <w:jc w:val="left"/>
              <w:rPr>
                <w:rFonts w:ascii="宋体" w:hAnsi="宋体"/>
                <w:b/>
                <w:sz w:val="24"/>
                <w:szCs w:val="24"/>
              </w:rPr>
            </w:pPr>
            <w:r>
              <w:rPr>
                <w:rFonts w:ascii="宋体" w:hAnsi="宋体" w:hint="eastAsia"/>
                <w:b/>
                <w:sz w:val="24"/>
                <w:szCs w:val="24"/>
              </w:rPr>
              <w:t>888974.13</w:t>
            </w:r>
            <w:r>
              <w:rPr>
                <w:rFonts w:ascii="宋体" w:hAnsi="宋体" w:hint="eastAsia"/>
                <w:b/>
                <w:sz w:val="24"/>
                <w:szCs w:val="24"/>
              </w:rPr>
              <w:t>元</w:t>
            </w:r>
            <w:r>
              <w:rPr>
                <w:rFonts w:ascii="宋体" w:hAnsi="宋体" w:hint="eastAsia"/>
                <w:b/>
                <w:sz w:val="24"/>
                <w:szCs w:val="24"/>
              </w:rPr>
              <w:t>(</w:t>
            </w:r>
            <w:r>
              <w:rPr>
                <w:rFonts w:ascii="宋体" w:hAnsi="宋体" w:hint="eastAsia"/>
                <w:sz w:val="24"/>
                <w:szCs w:val="24"/>
              </w:rPr>
              <w:t>捌拾捌万捌仟玖佰柒拾肆元壹角叁分</w:t>
            </w:r>
            <w:r>
              <w:rPr>
                <w:rFonts w:ascii="宋体" w:hAnsi="宋体" w:hint="eastAsia"/>
                <w:b/>
                <w:sz w:val="24"/>
                <w:szCs w:val="24"/>
              </w:rPr>
              <w:t>)</w:t>
            </w:r>
          </w:p>
        </w:tc>
      </w:tr>
      <w:tr w:rsidR="008B5AD9">
        <w:trPr>
          <w:trHeight w:val="338"/>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10.5</w:t>
            </w:r>
          </w:p>
        </w:tc>
        <w:tc>
          <w:tcPr>
            <w:tcW w:w="2630"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exact"/>
              <w:jc w:val="center"/>
              <w:rPr>
                <w:rFonts w:ascii="宋体" w:hAnsi="宋体"/>
                <w:sz w:val="24"/>
                <w:szCs w:val="24"/>
              </w:rPr>
            </w:pPr>
            <w:r>
              <w:rPr>
                <w:rFonts w:ascii="宋体" w:hAnsi="宋体" w:hint="eastAsia"/>
                <w:sz w:val="24"/>
                <w:szCs w:val="24"/>
              </w:rPr>
              <w:t>质疑或投诉</w:t>
            </w:r>
          </w:p>
        </w:tc>
        <w:tc>
          <w:tcPr>
            <w:tcW w:w="6126" w:type="dxa"/>
            <w:tcBorders>
              <w:top w:val="single" w:sz="4" w:space="0" w:color="auto"/>
              <w:left w:val="single" w:sz="4" w:space="0" w:color="auto"/>
              <w:bottom w:val="single" w:sz="4" w:space="0" w:color="auto"/>
              <w:right w:val="single" w:sz="4" w:space="0" w:color="auto"/>
            </w:tcBorders>
          </w:tcPr>
          <w:p w:rsidR="008B5AD9" w:rsidRDefault="00405DEF">
            <w:pPr>
              <w:spacing w:line="400" w:lineRule="exact"/>
              <w:rPr>
                <w:rFonts w:ascii="宋体" w:hAnsi="宋体"/>
                <w:sz w:val="24"/>
                <w:szCs w:val="24"/>
              </w:rPr>
            </w:pPr>
            <w:r>
              <w:rPr>
                <w:rFonts w:ascii="宋体" w:hAnsi="宋体" w:hint="eastAsia"/>
                <w:sz w:val="24"/>
                <w:szCs w:val="24"/>
              </w:rPr>
              <w:t>根据开封市公共资源交易管理委员会办公室文件（汴公管办【</w:t>
            </w:r>
            <w:r>
              <w:rPr>
                <w:rFonts w:ascii="宋体" w:hAnsi="宋体" w:hint="eastAsia"/>
                <w:sz w:val="24"/>
                <w:szCs w:val="24"/>
              </w:rPr>
              <w:t>2019</w:t>
            </w:r>
            <w:r>
              <w:rPr>
                <w:rFonts w:ascii="宋体" w:hAnsi="宋体" w:hint="eastAsia"/>
                <w:sz w:val="24"/>
                <w:szCs w:val="24"/>
              </w:rPr>
              <w:t>】</w:t>
            </w:r>
            <w:r>
              <w:rPr>
                <w:rFonts w:ascii="宋体" w:hAnsi="宋体" w:hint="eastAsia"/>
                <w:sz w:val="24"/>
                <w:szCs w:val="24"/>
              </w:rPr>
              <w:t>5</w:t>
            </w:r>
            <w:r>
              <w:rPr>
                <w:rFonts w:ascii="宋体" w:hAnsi="宋体" w:hint="eastAsia"/>
                <w:sz w:val="24"/>
                <w:szCs w:val="24"/>
              </w:rPr>
              <w:t>号）的规定：</w:t>
            </w:r>
          </w:p>
          <w:p w:rsidR="008B5AD9" w:rsidRDefault="00405DEF">
            <w:pPr>
              <w:spacing w:line="400" w:lineRule="exact"/>
              <w:rPr>
                <w:rFonts w:ascii="宋体" w:hAnsi="宋体"/>
                <w:sz w:val="24"/>
                <w:szCs w:val="24"/>
              </w:rPr>
            </w:pPr>
            <w:r>
              <w:rPr>
                <w:rFonts w:ascii="宋体" w:hAnsi="宋体" w:hint="eastAsia"/>
                <w:sz w:val="24"/>
                <w:szCs w:val="24"/>
              </w:rPr>
              <w:t>递交质疑或投诉的方式：</w:t>
            </w:r>
          </w:p>
          <w:p w:rsidR="008B5AD9" w:rsidRDefault="00405DEF">
            <w:pPr>
              <w:spacing w:line="400" w:lineRule="exact"/>
              <w:rPr>
                <w:rFonts w:ascii="宋体" w:hAnsi="宋体"/>
                <w:sz w:val="24"/>
                <w:szCs w:val="24"/>
              </w:rPr>
            </w:pPr>
            <w:r>
              <w:rPr>
                <w:rFonts w:ascii="宋体" w:hAnsi="宋体" w:hint="eastAsia"/>
                <w:sz w:val="24"/>
                <w:szCs w:val="24"/>
              </w:rPr>
              <w:t>递交方式：直接递交纸质文件（格式详见《开封市公共资源交易信息网》重要通知中的“工程建设项目质疑注意事项”</w:t>
            </w:r>
            <w:r>
              <w:rPr>
                <w:rFonts w:ascii="宋体" w:hAnsi="宋体" w:hint="eastAsia"/>
                <w:sz w:val="24"/>
                <w:szCs w:val="24"/>
              </w:rPr>
              <w:t>/</w:t>
            </w:r>
            <w:r>
              <w:rPr>
                <w:rFonts w:ascii="宋体" w:hAnsi="宋体" w:hint="eastAsia"/>
                <w:sz w:val="24"/>
                <w:szCs w:val="24"/>
              </w:rPr>
              <w:t>“工程建设项目投诉注意事项”）</w:t>
            </w:r>
          </w:p>
          <w:p w:rsidR="008B5AD9" w:rsidRDefault="00405DEF">
            <w:pPr>
              <w:spacing w:line="400" w:lineRule="exact"/>
              <w:rPr>
                <w:rFonts w:ascii="宋体" w:hAnsi="宋体"/>
                <w:sz w:val="24"/>
                <w:szCs w:val="24"/>
              </w:rPr>
            </w:pPr>
            <w:r>
              <w:rPr>
                <w:rFonts w:ascii="宋体" w:hAnsi="宋体" w:hint="eastAsia"/>
                <w:sz w:val="24"/>
                <w:szCs w:val="24"/>
              </w:rPr>
              <w:lastRenderedPageBreak/>
              <w:t>递交地址：开封市祥符区政府采购办</w:t>
            </w:r>
          </w:p>
          <w:p w:rsidR="008B5AD9" w:rsidRDefault="00405DEF">
            <w:pPr>
              <w:spacing w:line="400" w:lineRule="exact"/>
              <w:rPr>
                <w:rFonts w:ascii="宋体" w:hAnsi="宋体"/>
                <w:sz w:val="24"/>
                <w:szCs w:val="24"/>
              </w:rPr>
            </w:pPr>
            <w:r>
              <w:rPr>
                <w:rFonts w:ascii="宋体" w:hAnsi="宋体" w:cs="宋体" w:hint="eastAsia"/>
                <w:sz w:val="24"/>
                <w:szCs w:val="24"/>
              </w:rPr>
              <w:t>开封市祥符区经一路与纬三路交叉口祥符市民之家九楼</w:t>
            </w:r>
          </w:p>
          <w:p w:rsidR="008B5AD9" w:rsidRDefault="00405DEF">
            <w:pPr>
              <w:spacing w:line="400" w:lineRule="exact"/>
              <w:rPr>
                <w:rFonts w:ascii="宋体" w:hAnsi="宋体"/>
                <w:sz w:val="24"/>
                <w:szCs w:val="24"/>
              </w:rPr>
            </w:pPr>
            <w:r>
              <w:rPr>
                <w:rFonts w:ascii="宋体" w:hAnsi="宋体" w:hint="eastAsia"/>
                <w:sz w:val="24"/>
                <w:szCs w:val="24"/>
              </w:rPr>
              <w:t>联系电话：</w:t>
            </w:r>
            <w:r>
              <w:rPr>
                <w:rFonts w:ascii="宋体" w:hAnsi="宋体" w:hint="eastAsia"/>
                <w:sz w:val="24"/>
                <w:szCs w:val="24"/>
              </w:rPr>
              <w:t>0371-26668106</w:t>
            </w:r>
          </w:p>
        </w:tc>
      </w:tr>
      <w:tr w:rsidR="008B5AD9">
        <w:trPr>
          <w:trHeight w:val="664"/>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lastRenderedPageBreak/>
              <w:t>10.6</w:t>
            </w:r>
          </w:p>
        </w:tc>
        <w:tc>
          <w:tcPr>
            <w:tcW w:w="2630"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exact"/>
              <w:jc w:val="center"/>
              <w:rPr>
                <w:rFonts w:ascii="宋体" w:hAnsi="宋体"/>
                <w:sz w:val="24"/>
                <w:szCs w:val="24"/>
              </w:rPr>
            </w:pPr>
            <w:r>
              <w:rPr>
                <w:rFonts w:ascii="宋体" w:hAnsi="宋体" w:hint="eastAsia"/>
                <w:sz w:val="24"/>
                <w:szCs w:val="24"/>
              </w:rPr>
              <w:t>招标代理公司费用</w:t>
            </w:r>
          </w:p>
        </w:tc>
        <w:tc>
          <w:tcPr>
            <w:tcW w:w="6126" w:type="dxa"/>
            <w:tcBorders>
              <w:top w:val="single" w:sz="4" w:space="0" w:color="auto"/>
              <w:left w:val="single" w:sz="4" w:space="0" w:color="auto"/>
              <w:bottom w:val="single" w:sz="4" w:space="0" w:color="auto"/>
              <w:right w:val="single" w:sz="4" w:space="0" w:color="auto"/>
            </w:tcBorders>
          </w:tcPr>
          <w:p w:rsidR="008B5AD9" w:rsidRDefault="00405DEF">
            <w:pPr>
              <w:autoSpaceDE w:val="0"/>
              <w:autoSpaceDN w:val="0"/>
              <w:adjustRightInd w:val="0"/>
              <w:spacing w:line="380" w:lineRule="exact"/>
              <w:ind w:left="240" w:hangingChars="100" w:hanging="240"/>
              <w:rPr>
                <w:rFonts w:ascii="宋体" w:hAnsi="宋体"/>
                <w:bCs/>
                <w:sz w:val="24"/>
                <w:szCs w:val="24"/>
              </w:rPr>
            </w:pPr>
            <w:r>
              <w:rPr>
                <w:rFonts w:ascii="宋体" w:hAnsi="宋体" w:hint="eastAsia"/>
                <w:bCs/>
                <w:sz w:val="24"/>
                <w:szCs w:val="24"/>
              </w:rPr>
              <w:t>招标代理公司服务费：</w:t>
            </w:r>
          </w:p>
          <w:p w:rsidR="008B5AD9" w:rsidRDefault="00405DEF">
            <w:pPr>
              <w:autoSpaceDE w:val="0"/>
              <w:autoSpaceDN w:val="0"/>
              <w:adjustRightInd w:val="0"/>
              <w:spacing w:line="380" w:lineRule="exact"/>
              <w:ind w:left="240" w:hangingChars="100" w:hanging="240"/>
              <w:rPr>
                <w:rFonts w:ascii="宋体" w:hAnsi="宋体"/>
                <w:bCs/>
                <w:sz w:val="24"/>
                <w:szCs w:val="24"/>
              </w:rPr>
            </w:pPr>
            <w:r>
              <w:rPr>
                <w:rFonts w:ascii="宋体" w:hAnsi="宋体" w:hint="eastAsia"/>
                <w:bCs/>
                <w:sz w:val="24"/>
                <w:szCs w:val="24"/>
              </w:rPr>
              <w:t>人民币：</w:t>
            </w:r>
            <w:r>
              <w:rPr>
                <w:rFonts w:ascii="宋体" w:hAnsi="宋体" w:hint="eastAsia"/>
                <w:bCs/>
                <w:sz w:val="24"/>
                <w:szCs w:val="24"/>
              </w:rPr>
              <w:t>13335</w:t>
            </w:r>
            <w:r>
              <w:rPr>
                <w:rFonts w:ascii="宋体" w:hAnsi="宋体" w:hint="eastAsia"/>
                <w:bCs/>
                <w:sz w:val="24"/>
                <w:szCs w:val="24"/>
              </w:rPr>
              <w:t>元（壹万叁仟叁佰叁拾伍元）</w:t>
            </w:r>
          </w:p>
          <w:p w:rsidR="008B5AD9" w:rsidRDefault="00405DEF">
            <w:pPr>
              <w:spacing w:line="400" w:lineRule="exact"/>
              <w:rPr>
                <w:rFonts w:ascii="宋体" w:hAnsi="宋体"/>
                <w:spacing w:val="-1"/>
                <w:sz w:val="24"/>
                <w:szCs w:val="24"/>
              </w:rPr>
            </w:pPr>
            <w:r>
              <w:rPr>
                <w:rFonts w:ascii="宋体" w:hAnsi="宋体" w:hint="eastAsia"/>
                <w:spacing w:val="-1"/>
                <w:sz w:val="24"/>
                <w:szCs w:val="24"/>
              </w:rPr>
              <w:t>注：招标代理公司费用由中标单</w:t>
            </w:r>
            <w:r>
              <w:rPr>
                <w:rFonts w:ascii="宋体" w:hAnsi="宋体" w:hint="eastAsia"/>
                <w:sz w:val="24"/>
                <w:szCs w:val="24"/>
              </w:rPr>
              <w:t>位支付，不含税金，税金另计。</w:t>
            </w:r>
          </w:p>
        </w:tc>
      </w:tr>
      <w:tr w:rsidR="008B5AD9">
        <w:trPr>
          <w:trHeight w:val="368"/>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10.7</w:t>
            </w:r>
          </w:p>
        </w:tc>
        <w:tc>
          <w:tcPr>
            <w:tcW w:w="2630"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exact"/>
              <w:jc w:val="center"/>
              <w:rPr>
                <w:rFonts w:ascii="宋体" w:hAnsi="宋体"/>
                <w:sz w:val="24"/>
                <w:szCs w:val="24"/>
              </w:rPr>
            </w:pPr>
            <w:r>
              <w:rPr>
                <w:rFonts w:ascii="宋体" w:hAnsi="宋体" w:hint="eastAsia"/>
                <w:sz w:val="24"/>
                <w:szCs w:val="24"/>
              </w:rPr>
              <w:t>解释权</w:t>
            </w:r>
          </w:p>
        </w:tc>
        <w:tc>
          <w:tcPr>
            <w:tcW w:w="6126" w:type="dxa"/>
            <w:tcBorders>
              <w:top w:val="single" w:sz="4" w:space="0" w:color="auto"/>
              <w:left w:val="single" w:sz="4" w:space="0" w:color="auto"/>
              <w:bottom w:val="single" w:sz="4" w:space="0" w:color="auto"/>
              <w:right w:val="single" w:sz="4" w:space="0" w:color="auto"/>
            </w:tcBorders>
          </w:tcPr>
          <w:p w:rsidR="008B5AD9" w:rsidRDefault="00405DEF">
            <w:pPr>
              <w:spacing w:line="400" w:lineRule="exact"/>
              <w:rPr>
                <w:rFonts w:ascii="宋体" w:hAnsi="宋体"/>
                <w:sz w:val="24"/>
                <w:szCs w:val="24"/>
              </w:rPr>
            </w:pPr>
            <w:r>
              <w:rPr>
                <w:rFonts w:ascii="宋体" w:hAnsi="宋体" w:hint="eastAsia"/>
                <w:sz w:val="24"/>
                <w:szCs w:val="24"/>
              </w:rPr>
              <w:t>解释权：构成本磋商文件的各个组成文件应互为解释，互为说明；如有不明确或不一致，构成合同文件组成内容的，以合同文件约定内容为准，且以专用合同条款约定的合同文件优先顺序解释；除磋商文件中有特别规定外，仅适用于磋商投标阶段的规定，按磋商公告、投标人须知、评标办法、磋商响应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rsidR="008B5AD9" w:rsidRDefault="00405DEF">
            <w:pPr>
              <w:pStyle w:val="a7"/>
              <w:ind w:firstLineChars="0" w:firstLine="0"/>
              <w:rPr>
                <w:rFonts w:ascii="宋体" w:hAnsi="宋体" w:cs="宋体"/>
                <w:sz w:val="24"/>
                <w:szCs w:val="24"/>
              </w:rPr>
            </w:pPr>
            <w:r>
              <w:rPr>
                <w:rFonts w:ascii="宋体" w:hAnsi="宋体" w:cs="宋体" w:hint="eastAsia"/>
                <w:sz w:val="24"/>
                <w:szCs w:val="24"/>
              </w:rPr>
              <w:t>投标人须知前附表与投标人须知正文不一致时，以</w:t>
            </w:r>
            <w:r>
              <w:rPr>
                <w:rFonts w:ascii="宋体" w:hAnsi="宋体" w:cs="宋体" w:hint="eastAsia"/>
                <w:sz w:val="24"/>
                <w:szCs w:val="24"/>
              </w:rPr>
              <w:t>投标人须知前附表为准。</w:t>
            </w:r>
          </w:p>
          <w:p w:rsidR="008B5AD9" w:rsidRDefault="00405DEF">
            <w:pPr>
              <w:pStyle w:val="a7"/>
              <w:ind w:firstLineChars="0" w:firstLine="0"/>
              <w:rPr>
                <w:rFonts w:ascii="宋体" w:hAnsi="宋体" w:cs="宋体"/>
                <w:sz w:val="24"/>
                <w:szCs w:val="24"/>
              </w:rPr>
            </w:pPr>
            <w:r>
              <w:rPr>
                <w:rFonts w:ascii="宋体" w:hAnsi="宋体" w:cs="宋体" w:hint="eastAsia"/>
                <w:sz w:val="24"/>
                <w:szCs w:val="24"/>
              </w:rPr>
              <w:t>招标文件中要求“投标函”格式与电子系统中投标文件格式不一致时，以电子系统中投标函格式为准。</w:t>
            </w:r>
          </w:p>
        </w:tc>
      </w:tr>
      <w:tr w:rsidR="008B5AD9">
        <w:trPr>
          <w:trHeight w:val="504"/>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napToGrid w:val="0"/>
              <w:spacing w:line="300" w:lineRule="auto"/>
              <w:jc w:val="center"/>
              <w:rPr>
                <w:rFonts w:ascii="宋体" w:hAnsi="宋体"/>
                <w:sz w:val="24"/>
                <w:szCs w:val="24"/>
              </w:rPr>
            </w:pPr>
            <w:r>
              <w:rPr>
                <w:rFonts w:ascii="宋体" w:hAnsi="宋体" w:hint="eastAsia"/>
                <w:sz w:val="24"/>
                <w:szCs w:val="24"/>
              </w:rPr>
              <w:t>10.8</w:t>
            </w:r>
          </w:p>
        </w:tc>
        <w:tc>
          <w:tcPr>
            <w:tcW w:w="8756"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ind w:firstLineChars="200" w:firstLine="480"/>
              <w:rPr>
                <w:rFonts w:ascii="宋体" w:hAnsi="宋体"/>
                <w:sz w:val="24"/>
                <w:szCs w:val="24"/>
              </w:rPr>
            </w:pPr>
            <w:r>
              <w:rPr>
                <w:rFonts w:ascii="宋体" w:hAnsi="宋体" w:hint="eastAsia"/>
                <w:sz w:val="24"/>
                <w:szCs w:val="24"/>
              </w:rPr>
              <w:t>投标人应时刻关注发布网站和公司</w:t>
            </w:r>
            <w:r>
              <w:rPr>
                <w:rFonts w:ascii="宋体" w:hAnsi="宋体" w:hint="eastAsia"/>
                <w:sz w:val="24"/>
                <w:szCs w:val="24"/>
              </w:rPr>
              <w:t>CA</w:t>
            </w:r>
            <w:r>
              <w:rPr>
                <w:rFonts w:ascii="宋体" w:hAnsi="宋体" w:hint="eastAsia"/>
                <w:sz w:val="24"/>
                <w:szCs w:val="24"/>
              </w:rPr>
              <w:t>密钥推送消息，招标人在磋商期间发出的磋商文件补充文件、变更、澄清、修改、答疑等，在发出之日起即视同投标人已收到该文件。</w:t>
            </w:r>
          </w:p>
          <w:p w:rsidR="008B5AD9" w:rsidRDefault="00405DEF">
            <w:pPr>
              <w:snapToGrid w:val="0"/>
              <w:spacing w:line="300" w:lineRule="auto"/>
              <w:ind w:firstLineChars="200" w:firstLine="480"/>
              <w:jc w:val="left"/>
              <w:rPr>
                <w:rFonts w:ascii="宋体" w:hAnsi="宋体"/>
                <w:sz w:val="24"/>
                <w:szCs w:val="24"/>
              </w:rPr>
            </w:pPr>
            <w:r>
              <w:rPr>
                <w:rFonts w:ascii="宋体" w:hAnsi="宋体" w:hint="eastAsia"/>
                <w:sz w:val="24"/>
                <w:szCs w:val="24"/>
              </w:rPr>
              <w:t>各投标（响应）人从参与项目交易开始至项目交易活动结束止，应时刻关注电子交易系统中的项目进度和状态，特别是项目评审期间。由于自身原因错过变更通知、文件澄清、报价响应（自系统发起</w:t>
            </w:r>
            <w:r>
              <w:rPr>
                <w:rFonts w:ascii="宋体" w:hAnsi="宋体" w:hint="eastAsia"/>
                <w:sz w:val="24"/>
                <w:szCs w:val="24"/>
              </w:rPr>
              <w:t>30</w:t>
            </w:r>
            <w:r>
              <w:rPr>
                <w:rFonts w:ascii="宋体" w:hAnsi="宋体" w:hint="eastAsia"/>
                <w:sz w:val="24"/>
                <w:szCs w:val="24"/>
              </w:rPr>
              <w:t>分钟内做出）等重要信息的，后果由投标（响应）人自行承担。</w:t>
            </w:r>
          </w:p>
        </w:tc>
      </w:tr>
      <w:tr w:rsidR="008B5AD9">
        <w:trPr>
          <w:trHeight w:val="664"/>
          <w:jc w:val="center"/>
        </w:trPr>
        <w:tc>
          <w:tcPr>
            <w:tcW w:w="107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sz w:val="24"/>
                <w:szCs w:val="24"/>
              </w:rPr>
            </w:pPr>
            <w:r>
              <w:rPr>
                <w:rFonts w:ascii="宋体" w:hAnsi="宋体" w:hint="eastAsia"/>
                <w:sz w:val="24"/>
                <w:szCs w:val="24"/>
              </w:rPr>
              <w:t>10.9</w:t>
            </w:r>
          </w:p>
        </w:tc>
        <w:tc>
          <w:tcPr>
            <w:tcW w:w="8756"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40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、投标人必须在投标文件中作出如下承诺：“我公司独立制作、修改和上传投标文件，并承担因‘硬件特征码一致’所造成的不良后果”。</w:t>
            </w:r>
          </w:p>
          <w:p w:rsidR="008B5AD9" w:rsidRDefault="00405DEF">
            <w:pPr>
              <w:spacing w:line="40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、对于被认定为“硬件特征码一致”的投标人，禁止其一年内在开封行政区域内参与招投标活动并在网上予以通报。</w:t>
            </w:r>
          </w:p>
        </w:tc>
      </w:tr>
    </w:tbl>
    <w:p w:rsidR="008B5AD9" w:rsidRDefault="008B5AD9">
      <w:pPr>
        <w:pStyle w:val="3"/>
        <w:rPr>
          <w:rFonts w:ascii="宋体" w:hAnsi="宋体"/>
        </w:rPr>
      </w:pPr>
      <w:bookmarkStart w:id="11" w:name="_Toc36210597"/>
      <w:bookmarkStart w:id="12" w:name="_Toc36205406"/>
      <w:bookmarkStart w:id="13" w:name="_Toc4354695"/>
    </w:p>
    <w:p w:rsidR="008B5AD9" w:rsidRDefault="00405DEF">
      <w:pPr>
        <w:pStyle w:val="3"/>
        <w:ind w:firstLineChars="1800" w:firstLine="4337"/>
        <w:rPr>
          <w:rFonts w:ascii="宋体" w:hAnsi="宋体"/>
        </w:rPr>
      </w:pPr>
      <w:r>
        <w:rPr>
          <w:rFonts w:ascii="宋体" w:hAnsi="宋体" w:hint="eastAsia"/>
        </w:rPr>
        <w:t>1</w:t>
      </w:r>
      <w:r>
        <w:rPr>
          <w:rFonts w:ascii="宋体" w:hAnsi="宋体" w:hint="eastAsia"/>
        </w:rPr>
        <w:t>．总则</w:t>
      </w:r>
      <w:bookmarkEnd w:id="11"/>
      <w:bookmarkEnd w:id="12"/>
      <w:bookmarkEnd w:id="13"/>
    </w:p>
    <w:p w:rsidR="008B5AD9" w:rsidRDefault="00405DEF">
      <w:pPr>
        <w:pStyle w:val="4"/>
        <w:rPr>
          <w:rFonts w:ascii="宋体" w:hAnsi="宋体"/>
          <w:sz w:val="24"/>
          <w:szCs w:val="24"/>
        </w:rPr>
      </w:pPr>
      <w:r>
        <w:rPr>
          <w:rFonts w:ascii="宋体" w:hAnsi="宋体" w:hint="eastAsia"/>
          <w:sz w:val="24"/>
          <w:szCs w:val="24"/>
        </w:rPr>
        <w:t xml:space="preserve">1.1 </w:t>
      </w:r>
      <w:r>
        <w:rPr>
          <w:rFonts w:ascii="宋体" w:hAnsi="宋体" w:hint="eastAsia"/>
          <w:sz w:val="24"/>
          <w:szCs w:val="24"/>
        </w:rPr>
        <w:t>项目概况</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 xml:space="preserve">1.1.1 </w:t>
      </w:r>
      <w:r>
        <w:rPr>
          <w:rFonts w:ascii="宋体" w:hAnsi="宋体" w:hint="eastAsia"/>
          <w:sz w:val="24"/>
          <w:szCs w:val="24"/>
        </w:rPr>
        <w:t>根据《</w:t>
      </w:r>
      <w:r>
        <w:rPr>
          <w:rFonts w:ascii="宋体" w:hAnsi="宋体" w:hint="eastAsia"/>
          <w:sz w:val="24"/>
          <w:szCs w:val="24"/>
        </w:rPr>
        <w:t xml:space="preserve"> </w:t>
      </w:r>
      <w:r>
        <w:rPr>
          <w:rFonts w:ascii="宋体" w:hAnsi="宋体" w:hint="eastAsia"/>
          <w:sz w:val="24"/>
          <w:szCs w:val="24"/>
        </w:rPr>
        <w:t>中华人民共和国招标投标法》</w:t>
      </w:r>
      <w:r>
        <w:rPr>
          <w:rFonts w:ascii="宋体" w:hAnsi="宋体" w:hint="eastAsia"/>
          <w:sz w:val="24"/>
          <w:szCs w:val="24"/>
        </w:rPr>
        <w:t xml:space="preserve"> </w:t>
      </w:r>
      <w:r>
        <w:rPr>
          <w:rFonts w:ascii="宋体" w:hAnsi="宋体" w:hint="eastAsia"/>
          <w:sz w:val="24"/>
          <w:szCs w:val="24"/>
        </w:rPr>
        <w:t>等有关法律、法规和规章的规定，本磋商项目己具备磋商条件，现对本项目施工进行磋商。</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 xml:space="preserve">1.1.2 </w:t>
      </w:r>
      <w:r>
        <w:rPr>
          <w:rFonts w:ascii="宋体" w:hAnsi="宋体" w:hint="eastAsia"/>
          <w:sz w:val="24"/>
          <w:szCs w:val="24"/>
        </w:rPr>
        <w:t>本磋商项目招标人：见投标人须知前附表。</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 xml:space="preserve">1.1.3 </w:t>
      </w:r>
      <w:r>
        <w:rPr>
          <w:rFonts w:ascii="宋体" w:hAnsi="宋体" w:hint="eastAsia"/>
          <w:sz w:val="24"/>
          <w:szCs w:val="24"/>
        </w:rPr>
        <w:t>本项目招标代理公司：见投标人须知前附表。</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 xml:space="preserve">1.1.4 </w:t>
      </w:r>
      <w:r>
        <w:rPr>
          <w:rFonts w:ascii="宋体" w:hAnsi="宋体" w:hint="eastAsia"/>
          <w:sz w:val="24"/>
          <w:szCs w:val="24"/>
        </w:rPr>
        <w:t>本磋商项目名称：见投标人须知前附表。</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 xml:space="preserve">1.1.5 </w:t>
      </w:r>
      <w:r>
        <w:rPr>
          <w:rFonts w:ascii="宋体" w:hAnsi="宋体" w:hint="eastAsia"/>
          <w:sz w:val="24"/>
          <w:szCs w:val="24"/>
        </w:rPr>
        <w:t>本项目建设地点：见投标人须知前附表。</w:t>
      </w:r>
    </w:p>
    <w:p w:rsidR="008B5AD9" w:rsidRDefault="00405DEF">
      <w:pPr>
        <w:pStyle w:val="4"/>
        <w:rPr>
          <w:rFonts w:ascii="宋体" w:hAnsi="宋体"/>
          <w:sz w:val="24"/>
          <w:szCs w:val="24"/>
        </w:rPr>
      </w:pPr>
      <w:r>
        <w:rPr>
          <w:rFonts w:ascii="宋体" w:hAnsi="宋体" w:hint="eastAsia"/>
          <w:sz w:val="24"/>
          <w:szCs w:val="24"/>
        </w:rPr>
        <w:t xml:space="preserve">1.2 </w:t>
      </w:r>
      <w:r>
        <w:rPr>
          <w:rFonts w:ascii="宋体" w:hAnsi="宋体" w:hint="eastAsia"/>
          <w:sz w:val="24"/>
          <w:szCs w:val="24"/>
        </w:rPr>
        <w:t>资金来源和落实情况</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 xml:space="preserve">1.2.1 </w:t>
      </w:r>
      <w:r>
        <w:rPr>
          <w:rFonts w:ascii="宋体" w:hAnsi="宋体" w:hint="eastAsia"/>
          <w:sz w:val="24"/>
          <w:szCs w:val="24"/>
        </w:rPr>
        <w:t>本磋商项目的资金来源：见投标人须知前附表。</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 xml:space="preserve">1.2.2 </w:t>
      </w:r>
      <w:r>
        <w:rPr>
          <w:rFonts w:ascii="宋体" w:hAnsi="宋体" w:hint="eastAsia"/>
          <w:sz w:val="24"/>
          <w:szCs w:val="24"/>
        </w:rPr>
        <w:t>本磋商项目的出资比例：见投标人须知前附表。</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 xml:space="preserve">1.2.3 </w:t>
      </w:r>
      <w:r>
        <w:rPr>
          <w:rFonts w:ascii="宋体" w:hAnsi="宋体" w:hint="eastAsia"/>
          <w:sz w:val="24"/>
          <w:szCs w:val="24"/>
        </w:rPr>
        <w:t>本磋商项目的资金落实情况：见投标人须知前附表。</w:t>
      </w:r>
    </w:p>
    <w:p w:rsidR="008B5AD9" w:rsidRDefault="00405DEF">
      <w:pPr>
        <w:pStyle w:val="4"/>
        <w:rPr>
          <w:rFonts w:ascii="宋体" w:hAnsi="宋体"/>
          <w:sz w:val="24"/>
          <w:szCs w:val="24"/>
        </w:rPr>
      </w:pPr>
      <w:r>
        <w:rPr>
          <w:rFonts w:ascii="宋体" w:hAnsi="宋体" w:hint="eastAsia"/>
          <w:sz w:val="24"/>
          <w:szCs w:val="24"/>
        </w:rPr>
        <w:t xml:space="preserve">1.3 </w:t>
      </w:r>
      <w:r>
        <w:rPr>
          <w:rFonts w:ascii="宋体" w:hAnsi="宋体" w:hint="eastAsia"/>
          <w:sz w:val="24"/>
          <w:szCs w:val="24"/>
        </w:rPr>
        <w:t>磋商范围、计划工期和质量要求</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 xml:space="preserve">1.3.1 </w:t>
      </w:r>
      <w:r>
        <w:rPr>
          <w:rFonts w:ascii="宋体" w:hAnsi="宋体" w:hint="eastAsia"/>
          <w:sz w:val="24"/>
          <w:szCs w:val="24"/>
        </w:rPr>
        <w:t>本次磋商范围：见投标人须知前附表。</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 xml:space="preserve">1.3.2 </w:t>
      </w:r>
      <w:r>
        <w:rPr>
          <w:rFonts w:ascii="宋体" w:hAnsi="宋体" w:hint="eastAsia"/>
          <w:sz w:val="24"/>
          <w:szCs w:val="24"/>
        </w:rPr>
        <w:t>本项目的计划工期：见投标人须知前附表。</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 xml:space="preserve">1.3.3 </w:t>
      </w:r>
      <w:r>
        <w:rPr>
          <w:rFonts w:ascii="宋体" w:hAnsi="宋体" w:hint="eastAsia"/>
          <w:sz w:val="24"/>
          <w:szCs w:val="24"/>
        </w:rPr>
        <w:t>本项目的质量要求：见投标人须知前附表。</w:t>
      </w:r>
    </w:p>
    <w:p w:rsidR="008B5AD9" w:rsidRDefault="00405DEF">
      <w:pPr>
        <w:pStyle w:val="4"/>
        <w:rPr>
          <w:rFonts w:ascii="宋体" w:hAnsi="宋体"/>
          <w:sz w:val="24"/>
          <w:szCs w:val="24"/>
        </w:rPr>
      </w:pPr>
      <w:r>
        <w:rPr>
          <w:rFonts w:ascii="宋体" w:hAnsi="宋体" w:hint="eastAsia"/>
          <w:sz w:val="24"/>
          <w:szCs w:val="24"/>
        </w:rPr>
        <w:t>1.4</w:t>
      </w:r>
      <w:r>
        <w:rPr>
          <w:rFonts w:ascii="宋体" w:hAnsi="宋体" w:hint="eastAsia"/>
          <w:sz w:val="24"/>
          <w:szCs w:val="24"/>
        </w:rPr>
        <w:t>投标人资格要求</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1.4.1</w:t>
      </w:r>
      <w:r>
        <w:rPr>
          <w:rFonts w:ascii="宋体" w:hAnsi="宋体" w:hint="eastAsia"/>
          <w:sz w:val="24"/>
          <w:szCs w:val="24"/>
        </w:rPr>
        <w:t>投标人应具备承担本项目施工的资质条件、能力和信誉。</w:t>
      </w:r>
    </w:p>
    <w:p w:rsidR="008B5AD9" w:rsidRDefault="00405DEF" w:rsidP="008B5AD9">
      <w:pPr>
        <w:spacing w:line="360" w:lineRule="auto"/>
        <w:ind w:firstLineChars="342" w:firstLine="821"/>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）资质条件：见投标人须知前附表；</w:t>
      </w:r>
    </w:p>
    <w:p w:rsidR="008B5AD9" w:rsidRDefault="00405DEF">
      <w:pPr>
        <w:spacing w:line="360" w:lineRule="auto"/>
        <w:ind w:firstLineChars="350" w:firstLine="84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）项目经理资格：见投标人须知前附表；</w:t>
      </w:r>
    </w:p>
    <w:p w:rsidR="008B5AD9" w:rsidRDefault="00405DEF">
      <w:pPr>
        <w:spacing w:line="360" w:lineRule="auto"/>
        <w:ind w:firstLineChars="350" w:firstLine="84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）其他要求：见投标人须知前附表。</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 xml:space="preserve">1.4.2 </w:t>
      </w:r>
      <w:r>
        <w:rPr>
          <w:rFonts w:ascii="宋体" w:hAnsi="宋体" w:hint="eastAsia"/>
          <w:sz w:val="24"/>
          <w:szCs w:val="24"/>
        </w:rPr>
        <w:t>投标人资格要求：见投标人须知前附表</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 xml:space="preserve">1.4.3 </w:t>
      </w:r>
      <w:r>
        <w:rPr>
          <w:rFonts w:ascii="宋体" w:hAnsi="宋体" w:hint="eastAsia"/>
          <w:sz w:val="24"/>
          <w:szCs w:val="24"/>
        </w:rPr>
        <w:t>投标人不得存</w:t>
      </w:r>
      <w:r>
        <w:rPr>
          <w:rFonts w:ascii="宋体" w:hAnsi="宋体" w:hint="eastAsia"/>
          <w:sz w:val="24"/>
          <w:szCs w:val="24"/>
        </w:rPr>
        <w:t>在下列情形之一：</w:t>
      </w:r>
    </w:p>
    <w:p w:rsidR="008B5AD9" w:rsidRDefault="00405DEF" w:rsidP="008B5AD9">
      <w:pPr>
        <w:spacing w:line="360" w:lineRule="auto"/>
        <w:ind w:firstLineChars="342" w:firstLine="821"/>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）为招标人不具有独立法人资格的附属机构（单位）；</w:t>
      </w:r>
      <w:r>
        <w:rPr>
          <w:rFonts w:ascii="宋体" w:hAnsi="宋体" w:hint="eastAsia"/>
          <w:sz w:val="24"/>
          <w:szCs w:val="24"/>
        </w:rPr>
        <w:t xml:space="preserve"> </w:t>
      </w:r>
    </w:p>
    <w:p w:rsidR="008B5AD9" w:rsidRDefault="00405DEF" w:rsidP="008B5AD9">
      <w:pPr>
        <w:spacing w:line="360" w:lineRule="auto"/>
        <w:ind w:firstLineChars="342" w:firstLine="821"/>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）为本标段前期准备提供设计或咨询服务的，但设计施工总承包的除外；</w:t>
      </w:r>
      <w:r>
        <w:rPr>
          <w:rFonts w:ascii="宋体" w:hAnsi="宋体" w:hint="eastAsia"/>
          <w:sz w:val="24"/>
          <w:szCs w:val="24"/>
        </w:rPr>
        <w:t xml:space="preserve"> </w:t>
      </w:r>
    </w:p>
    <w:p w:rsidR="008B5AD9" w:rsidRDefault="00405DEF" w:rsidP="008B5AD9">
      <w:pPr>
        <w:spacing w:line="360" w:lineRule="auto"/>
        <w:ind w:firstLineChars="342" w:firstLine="821"/>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）为本标段的监理人；</w:t>
      </w:r>
    </w:p>
    <w:p w:rsidR="008B5AD9" w:rsidRDefault="00405DEF" w:rsidP="008B5AD9">
      <w:pPr>
        <w:spacing w:line="360" w:lineRule="auto"/>
        <w:ind w:firstLineChars="342" w:firstLine="821"/>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）为本标段的代建人；</w:t>
      </w:r>
      <w:r>
        <w:rPr>
          <w:rFonts w:ascii="宋体" w:hAnsi="宋体" w:hint="eastAsia"/>
          <w:sz w:val="24"/>
          <w:szCs w:val="24"/>
        </w:rPr>
        <w:t xml:space="preserve"> </w:t>
      </w:r>
    </w:p>
    <w:p w:rsidR="008B5AD9" w:rsidRDefault="00405DEF" w:rsidP="008B5AD9">
      <w:pPr>
        <w:spacing w:line="360" w:lineRule="auto"/>
        <w:ind w:firstLineChars="342" w:firstLine="821"/>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）为本标段提供招标代理公司服务的；</w:t>
      </w:r>
      <w:r>
        <w:rPr>
          <w:rFonts w:ascii="宋体" w:hAnsi="宋体" w:hint="eastAsia"/>
          <w:sz w:val="24"/>
          <w:szCs w:val="24"/>
        </w:rPr>
        <w:t xml:space="preserve"> </w:t>
      </w:r>
    </w:p>
    <w:p w:rsidR="008B5AD9" w:rsidRDefault="00405DEF" w:rsidP="008B5AD9">
      <w:pPr>
        <w:spacing w:line="360" w:lineRule="auto"/>
        <w:ind w:firstLineChars="342" w:firstLine="821"/>
        <w:rPr>
          <w:rFonts w:ascii="宋体" w:hAnsi="宋体"/>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）与本标段的监理人或代建人或招标代理公司同为一个法定代表人的；</w:t>
      </w:r>
    </w:p>
    <w:p w:rsidR="008B5AD9" w:rsidRDefault="00405DEF" w:rsidP="008B5AD9">
      <w:pPr>
        <w:spacing w:line="360" w:lineRule="auto"/>
        <w:ind w:firstLineChars="342" w:firstLine="821"/>
        <w:rPr>
          <w:rFonts w:ascii="宋体" w:hAnsi="宋体"/>
          <w:sz w:val="24"/>
          <w:szCs w:val="24"/>
        </w:rPr>
      </w:pPr>
      <w:r>
        <w:rPr>
          <w:rFonts w:ascii="宋体" w:hAnsi="宋体" w:hint="eastAsia"/>
          <w:sz w:val="24"/>
          <w:szCs w:val="24"/>
        </w:rPr>
        <w:lastRenderedPageBreak/>
        <w:t>（</w:t>
      </w:r>
      <w:r>
        <w:rPr>
          <w:rFonts w:ascii="宋体" w:hAnsi="宋体" w:hint="eastAsia"/>
          <w:sz w:val="24"/>
          <w:szCs w:val="24"/>
        </w:rPr>
        <w:t>7</w:t>
      </w:r>
      <w:r>
        <w:rPr>
          <w:rFonts w:ascii="宋体" w:hAnsi="宋体" w:hint="eastAsia"/>
          <w:sz w:val="24"/>
          <w:szCs w:val="24"/>
        </w:rPr>
        <w:t>）与本标段的监理人或代建人或招标代理公司相互控股或参股的；</w:t>
      </w:r>
    </w:p>
    <w:p w:rsidR="008B5AD9" w:rsidRDefault="00405DEF" w:rsidP="008B5AD9">
      <w:pPr>
        <w:spacing w:line="360" w:lineRule="auto"/>
        <w:ind w:firstLineChars="342" w:firstLine="821"/>
        <w:rPr>
          <w:rFonts w:ascii="宋体" w:hAnsi="宋体"/>
          <w:sz w:val="24"/>
          <w:szCs w:val="24"/>
        </w:rPr>
      </w:pPr>
      <w:r>
        <w:rPr>
          <w:rFonts w:ascii="宋体" w:hAnsi="宋体" w:hint="eastAsia"/>
          <w:sz w:val="24"/>
          <w:szCs w:val="24"/>
        </w:rPr>
        <w:t>（</w:t>
      </w:r>
      <w:r>
        <w:rPr>
          <w:rFonts w:ascii="宋体" w:hAnsi="宋体" w:hint="eastAsia"/>
          <w:sz w:val="24"/>
          <w:szCs w:val="24"/>
        </w:rPr>
        <w:t>8</w:t>
      </w:r>
      <w:r>
        <w:rPr>
          <w:rFonts w:ascii="宋体" w:hAnsi="宋体" w:hint="eastAsia"/>
          <w:sz w:val="24"/>
          <w:szCs w:val="24"/>
        </w:rPr>
        <w:t>）与本标段的监理人或代建人或招标代理公司相互任职或工作的；</w:t>
      </w:r>
    </w:p>
    <w:p w:rsidR="008B5AD9" w:rsidRDefault="00405DEF" w:rsidP="008B5AD9">
      <w:pPr>
        <w:spacing w:line="360" w:lineRule="auto"/>
        <w:ind w:firstLineChars="342" w:firstLine="821"/>
        <w:rPr>
          <w:rFonts w:ascii="宋体" w:hAnsi="宋体"/>
          <w:sz w:val="24"/>
          <w:szCs w:val="24"/>
        </w:rPr>
      </w:pPr>
      <w:r>
        <w:rPr>
          <w:rFonts w:ascii="宋体" w:hAnsi="宋体" w:hint="eastAsia"/>
          <w:sz w:val="24"/>
          <w:szCs w:val="24"/>
        </w:rPr>
        <w:t>（</w:t>
      </w:r>
      <w:r>
        <w:rPr>
          <w:rFonts w:ascii="宋体" w:hAnsi="宋体" w:hint="eastAsia"/>
          <w:sz w:val="24"/>
          <w:szCs w:val="24"/>
        </w:rPr>
        <w:t>9</w:t>
      </w:r>
      <w:r>
        <w:rPr>
          <w:rFonts w:ascii="宋体" w:hAnsi="宋体" w:hint="eastAsia"/>
          <w:sz w:val="24"/>
          <w:szCs w:val="24"/>
        </w:rPr>
        <w:t>）被责令停业的；</w:t>
      </w:r>
      <w:r>
        <w:rPr>
          <w:rFonts w:ascii="宋体" w:hAnsi="宋体" w:hint="eastAsia"/>
          <w:sz w:val="24"/>
          <w:szCs w:val="24"/>
        </w:rPr>
        <w:t xml:space="preserve"> </w:t>
      </w:r>
    </w:p>
    <w:p w:rsidR="008B5AD9" w:rsidRDefault="00405DEF" w:rsidP="008B5AD9">
      <w:pPr>
        <w:spacing w:line="360" w:lineRule="auto"/>
        <w:ind w:firstLineChars="342" w:firstLine="821"/>
        <w:rPr>
          <w:rFonts w:ascii="宋体" w:hAnsi="宋体"/>
          <w:sz w:val="24"/>
          <w:szCs w:val="24"/>
        </w:rPr>
      </w:pPr>
      <w:r>
        <w:rPr>
          <w:rFonts w:ascii="宋体" w:hAnsi="宋体" w:hint="eastAsia"/>
          <w:sz w:val="24"/>
          <w:szCs w:val="24"/>
        </w:rPr>
        <w:t>（</w:t>
      </w:r>
      <w:r>
        <w:rPr>
          <w:rFonts w:ascii="宋体" w:hAnsi="宋体" w:hint="eastAsia"/>
          <w:sz w:val="24"/>
          <w:szCs w:val="24"/>
        </w:rPr>
        <w:t>10</w:t>
      </w:r>
      <w:r>
        <w:rPr>
          <w:rFonts w:ascii="宋体" w:hAnsi="宋体" w:hint="eastAsia"/>
          <w:sz w:val="24"/>
          <w:szCs w:val="24"/>
        </w:rPr>
        <w:t>）被暂停或取消投标资格的；</w:t>
      </w:r>
      <w:r>
        <w:rPr>
          <w:rFonts w:ascii="宋体" w:hAnsi="宋体" w:hint="eastAsia"/>
          <w:sz w:val="24"/>
          <w:szCs w:val="24"/>
        </w:rPr>
        <w:t xml:space="preserve"> </w:t>
      </w:r>
    </w:p>
    <w:p w:rsidR="008B5AD9" w:rsidRDefault="00405DEF" w:rsidP="008B5AD9">
      <w:pPr>
        <w:spacing w:line="360" w:lineRule="auto"/>
        <w:ind w:firstLineChars="342" w:firstLine="821"/>
        <w:rPr>
          <w:rFonts w:ascii="宋体" w:hAnsi="宋体"/>
          <w:sz w:val="24"/>
          <w:szCs w:val="24"/>
        </w:rPr>
      </w:pPr>
      <w:r>
        <w:rPr>
          <w:rFonts w:ascii="宋体" w:hAnsi="宋体" w:hint="eastAsia"/>
          <w:sz w:val="24"/>
          <w:szCs w:val="24"/>
        </w:rPr>
        <w:t>（</w:t>
      </w:r>
      <w:r>
        <w:rPr>
          <w:rFonts w:ascii="宋体" w:hAnsi="宋体" w:hint="eastAsia"/>
          <w:sz w:val="24"/>
          <w:szCs w:val="24"/>
        </w:rPr>
        <w:t>11</w:t>
      </w:r>
      <w:r>
        <w:rPr>
          <w:rFonts w:ascii="宋体" w:hAnsi="宋体" w:hint="eastAsia"/>
          <w:sz w:val="24"/>
          <w:szCs w:val="24"/>
        </w:rPr>
        <w:t>）财产被接管或冻结的；</w:t>
      </w:r>
    </w:p>
    <w:p w:rsidR="008B5AD9" w:rsidRDefault="00405DEF" w:rsidP="008B5AD9">
      <w:pPr>
        <w:spacing w:line="360" w:lineRule="auto"/>
        <w:ind w:firstLineChars="342" w:firstLine="821"/>
        <w:rPr>
          <w:rFonts w:ascii="宋体" w:hAnsi="宋体"/>
          <w:sz w:val="24"/>
          <w:szCs w:val="24"/>
        </w:rPr>
      </w:pPr>
      <w:r>
        <w:rPr>
          <w:rFonts w:ascii="宋体" w:hAnsi="宋体" w:hint="eastAsia"/>
          <w:sz w:val="24"/>
          <w:szCs w:val="24"/>
        </w:rPr>
        <w:t>（</w:t>
      </w:r>
      <w:r>
        <w:rPr>
          <w:rFonts w:ascii="宋体" w:hAnsi="宋体" w:hint="eastAsia"/>
          <w:sz w:val="24"/>
          <w:szCs w:val="24"/>
        </w:rPr>
        <w:t>12</w:t>
      </w:r>
      <w:r>
        <w:rPr>
          <w:rFonts w:ascii="宋体" w:hAnsi="宋体" w:hint="eastAsia"/>
          <w:sz w:val="24"/>
          <w:szCs w:val="24"/>
        </w:rPr>
        <w:t>）在最近三年内有骗取中标或严重违约或重大工程质量问题的。</w:t>
      </w:r>
    </w:p>
    <w:p w:rsidR="008B5AD9" w:rsidRDefault="00405DEF">
      <w:pPr>
        <w:spacing w:line="360" w:lineRule="auto"/>
        <w:rPr>
          <w:rFonts w:ascii="宋体" w:hAnsi="宋体"/>
          <w:sz w:val="24"/>
          <w:szCs w:val="24"/>
        </w:rPr>
      </w:pPr>
      <w:r>
        <w:rPr>
          <w:rFonts w:ascii="宋体" w:hAnsi="宋体" w:hint="eastAsia"/>
          <w:sz w:val="24"/>
          <w:szCs w:val="24"/>
        </w:rPr>
        <w:t>1.4.4</w:t>
      </w:r>
      <w:r>
        <w:rPr>
          <w:rFonts w:ascii="宋体" w:hAnsi="宋体" w:hint="eastAsia"/>
          <w:sz w:val="24"/>
          <w:szCs w:val="24"/>
        </w:rPr>
        <w:t>单位负责人为同一人或者存在控股、管理关系的不同单位，不得同时参加本磋商项目投标。</w:t>
      </w:r>
    </w:p>
    <w:p w:rsidR="008B5AD9" w:rsidRDefault="00405DEF">
      <w:pPr>
        <w:pStyle w:val="4"/>
        <w:rPr>
          <w:rFonts w:ascii="宋体" w:hAnsi="宋体"/>
          <w:sz w:val="24"/>
          <w:szCs w:val="24"/>
        </w:rPr>
      </w:pPr>
      <w:r>
        <w:rPr>
          <w:rFonts w:ascii="宋体" w:hAnsi="宋体" w:hint="eastAsia"/>
          <w:sz w:val="24"/>
          <w:szCs w:val="24"/>
        </w:rPr>
        <w:t xml:space="preserve">1.5 </w:t>
      </w:r>
      <w:r>
        <w:rPr>
          <w:rFonts w:ascii="宋体" w:hAnsi="宋体" w:hint="eastAsia"/>
          <w:sz w:val="24"/>
          <w:szCs w:val="24"/>
        </w:rPr>
        <w:t>费用承担</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投标人准备和参加投标活动发生的费用自理。</w:t>
      </w:r>
    </w:p>
    <w:p w:rsidR="008B5AD9" w:rsidRDefault="00405DEF">
      <w:pPr>
        <w:pStyle w:val="4"/>
        <w:rPr>
          <w:rFonts w:ascii="宋体" w:hAnsi="宋体"/>
          <w:sz w:val="24"/>
          <w:szCs w:val="24"/>
        </w:rPr>
      </w:pPr>
      <w:r>
        <w:rPr>
          <w:rFonts w:ascii="宋体" w:hAnsi="宋体" w:hint="eastAsia"/>
          <w:sz w:val="24"/>
          <w:szCs w:val="24"/>
        </w:rPr>
        <w:t xml:space="preserve">1.6 </w:t>
      </w:r>
      <w:r>
        <w:rPr>
          <w:rFonts w:ascii="宋体" w:hAnsi="宋体" w:hint="eastAsia"/>
          <w:sz w:val="24"/>
          <w:szCs w:val="24"/>
        </w:rPr>
        <w:t>保密</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参与磋商投标活动的各方应对磋商文件和磋商响应文件中的商业和技术等秘密保密，违者应对由此造成的后果承担法律责任。</w:t>
      </w:r>
    </w:p>
    <w:p w:rsidR="008B5AD9" w:rsidRDefault="00405DEF">
      <w:pPr>
        <w:pStyle w:val="4"/>
        <w:rPr>
          <w:rFonts w:ascii="宋体" w:hAnsi="宋体"/>
          <w:sz w:val="24"/>
          <w:szCs w:val="24"/>
        </w:rPr>
      </w:pPr>
      <w:r>
        <w:rPr>
          <w:rFonts w:ascii="宋体" w:hAnsi="宋体" w:hint="eastAsia"/>
          <w:sz w:val="24"/>
          <w:szCs w:val="24"/>
        </w:rPr>
        <w:t xml:space="preserve">1.7 </w:t>
      </w:r>
      <w:r>
        <w:rPr>
          <w:rFonts w:ascii="宋体" w:hAnsi="宋体" w:hint="eastAsia"/>
          <w:sz w:val="24"/>
          <w:szCs w:val="24"/>
        </w:rPr>
        <w:t>语言文字</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除专用术语外，与磋商投标有关的语言均使用中文。必要时专用术语应附有中文注释。</w:t>
      </w:r>
    </w:p>
    <w:p w:rsidR="008B5AD9" w:rsidRDefault="00405DEF">
      <w:pPr>
        <w:pStyle w:val="4"/>
        <w:rPr>
          <w:rFonts w:ascii="宋体" w:hAnsi="宋体"/>
          <w:sz w:val="24"/>
          <w:szCs w:val="24"/>
        </w:rPr>
      </w:pPr>
      <w:r>
        <w:rPr>
          <w:rFonts w:ascii="宋体" w:hAnsi="宋体" w:hint="eastAsia"/>
          <w:sz w:val="24"/>
          <w:szCs w:val="24"/>
        </w:rPr>
        <w:t xml:space="preserve">1.8 </w:t>
      </w:r>
      <w:r>
        <w:rPr>
          <w:rFonts w:ascii="宋体" w:hAnsi="宋体" w:hint="eastAsia"/>
          <w:sz w:val="24"/>
          <w:szCs w:val="24"/>
        </w:rPr>
        <w:t>计量单位</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所有计量均采用中华人民共和</w:t>
      </w:r>
      <w:r>
        <w:rPr>
          <w:rFonts w:ascii="宋体" w:hAnsi="宋体" w:hint="eastAsia"/>
          <w:sz w:val="24"/>
          <w:szCs w:val="24"/>
        </w:rPr>
        <w:t>国法定计量单位。</w:t>
      </w:r>
    </w:p>
    <w:p w:rsidR="008B5AD9" w:rsidRDefault="00405DEF">
      <w:pPr>
        <w:pStyle w:val="4"/>
        <w:rPr>
          <w:rFonts w:ascii="宋体" w:hAnsi="宋体"/>
          <w:sz w:val="24"/>
          <w:szCs w:val="24"/>
        </w:rPr>
      </w:pPr>
      <w:r>
        <w:rPr>
          <w:rFonts w:ascii="宋体" w:hAnsi="宋体" w:hint="eastAsia"/>
          <w:sz w:val="24"/>
          <w:szCs w:val="24"/>
        </w:rPr>
        <w:t xml:space="preserve">1.9 </w:t>
      </w:r>
      <w:r>
        <w:rPr>
          <w:rFonts w:ascii="宋体" w:hAnsi="宋体" w:hint="eastAsia"/>
          <w:sz w:val="24"/>
          <w:szCs w:val="24"/>
        </w:rPr>
        <w:t>踏勘现场</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 xml:space="preserve">1.9.1 </w:t>
      </w:r>
      <w:r>
        <w:rPr>
          <w:rFonts w:ascii="宋体" w:hAnsi="宋体" w:hint="eastAsia"/>
          <w:sz w:val="24"/>
          <w:szCs w:val="24"/>
        </w:rPr>
        <w:t>投标人须知前附表规定组织踏勘现场的，招标人按投标人须知前附表规定的时间、地点组织投标人踏勘项目现场。</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 xml:space="preserve">1.9.2 </w:t>
      </w:r>
      <w:r>
        <w:rPr>
          <w:rFonts w:ascii="宋体" w:hAnsi="宋体" w:hint="eastAsia"/>
          <w:sz w:val="24"/>
          <w:szCs w:val="24"/>
        </w:rPr>
        <w:t>投标人踏勘现场发生的费用自理。</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 xml:space="preserve">1.9 .3 </w:t>
      </w:r>
      <w:r>
        <w:rPr>
          <w:rFonts w:ascii="宋体" w:hAnsi="宋体" w:hint="eastAsia"/>
          <w:sz w:val="24"/>
          <w:szCs w:val="24"/>
        </w:rPr>
        <w:t>除招标人的原因外，投标人自行负责在踏勘现场中所发生的人员伤亡和财产损失。</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 xml:space="preserve">1.9.4 </w:t>
      </w:r>
      <w:r>
        <w:rPr>
          <w:rFonts w:ascii="宋体" w:hAnsi="宋体" w:hint="eastAsia"/>
          <w:sz w:val="24"/>
          <w:szCs w:val="24"/>
        </w:rPr>
        <w:t>招标人在踏勘现场中介绍的工程场地和相关的周边环境情况，供投标人在编制磋商响应文件时参考，招标人不对投标人据此作出的判断和决策负责。</w:t>
      </w:r>
    </w:p>
    <w:p w:rsidR="008B5AD9" w:rsidRDefault="00405DEF">
      <w:pPr>
        <w:pStyle w:val="4"/>
        <w:rPr>
          <w:rFonts w:ascii="宋体" w:hAnsi="宋体"/>
          <w:sz w:val="24"/>
          <w:szCs w:val="24"/>
        </w:rPr>
      </w:pPr>
      <w:r>
        <w:rPr>
          <w:rFonts w:ascii="宋体" w:hAnsi="宋体" w:hint="eastAsia"/>
          <w:sz w:val="24"/>
          <w:szCs w:val="24"/>
        </w:rPr>
        <w:t xml:space="preserve">1.10 </w:t>
      </w:r>
      <w:r>
        <w:rPr>
          <w:rFonts w:ascii="宋体" w:hAnsi="宋体" w:hint="eastAsia"/>
          <w:sz w:val="24"/>
          <w:szCs w:val="24"/>
        </w:rPr>
        <w:t>投标预备会</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 xml:space="preserve">1.10.1 </w:t>
      </w:r>
      <w:r>
        <w:rPr>
          <w:rFonts w:ascii="宋体" w:hAnsi="宋体" w:hint="eastAsia"/>
          <w:sz w:val="24"/>
          <w:szCs w:val="24"/>
        </w:rPr>
        <w:t>投标人须知前附表规定召开投标预备会的，招标人按投标人须知前附表规定的时间和地点召开投标预备会，澄清投标人提出的问题。</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 xml:space="preserve">1.10.2 </w:t>
      </w:r>
      <w:r>
        <w:rPr>
          <w:rFonts w:ascii="宋体" w:hAnsi="宋体" w:hint="eastAsia"/>
          <w:sz w:val="24"/>
          <w:szCs w:val="24"/>
        </w:rPr>
        <w:t>投标人应在投标人须知前附表规定的时间前，以书面形式将提出的问题送达招标人，以便招标人在会议期间澄清。</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 xml:space="preserve">1.10.3 </w:t>
      </w:r>
      <w:r>
        <w:rPr>
          <w:rFonts w:ascii="宋体" w:hAnsi="宋体" w:hint="eastAsia"/>
          <w:sz w:val="24"/>
          <w:szCs w:val="24"/>
        </w:rPr>
        <w:t>投标预备会后，招标人在投标人须知前附表规定的时间内，将对投标人所提问题</w:t>
      </w:r>
      <w:r>
        <w:rPr>
          <w:rFonts w:ascii="宋体" w:hAnsi="宋体" w:hint="eastAsia"/>
          <w:sz w:val="24"/>
          <w:szCs w:val="24"/>
        </w:rPr>
        <w:lastRenderedPageBreak/>
        <w:t>的澄清，通知所有购买磋商文件的投标人。该澄清内容为磋商文件的组成部分。</w:t>
      </w:r>
    </w:p>
    <w:p w:rsidR="008B5AD9" w:rsidRDefault="00405DEF">
      <w:pPr>
        <w:pStyle w:val="4"/>
        <w:rPr>
          <w:rFonts w:ascii="宋体" w:hAnsi="宋体"/>
          <w:sz w:val="24"/>
          <w:szCs w:val="24"/>
        </w:rPr>
      </w:pPr>
      <w:r>
        <w:rPr>
          <w:rFonts w:ascii="宋体" w:hAnsi="宋体" w:hint="eastAsia"/>
          <w:sz w:val="24"/>
          <w:szCs w:val="24"/>
        </w:rPr>
        <w:t xml:space="preserve">1.11 </w:t>
      </w:r>
      <w:r>
        <w:rPr>
          <w:rFonts w:ascii="宋体" w:hAnsi="宋体" w:hint="eastAsia"/>
          <w:sz w:val="24"/>
          <w:szCs w:val="24"/>
        </w:rPr>
        <w:t>分包</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投标人拟在中标后将中标项目的部分非主体、非关键性工作进行分包的，应符合投标人须知前附表规定的分包内容、分包</w:t>
      </w:r>
      <w:r>
        <w:rPr>
          <w:rFonts w:ascii="宋体" w:hAnsi="宋体" w:hint="eastAsia"/>
          <w:sz w:val="24"/>
          <w:szCs w:val="24"/>
        </w:rPr>
        <w:t>金额和接受分包的第三人资质要求等限制性条件。</w:t>
      </w:r>
    </w:p>
    <w:p w:rsidR="008B5AD9" w:rsidRDefault="00405DEF">
      <w:pPr>
        <w:pStyle w:val="4"/>
        <w:rPr>
          <w:rFonts w:ascii="宋体" w:hAnsi="宋体"/>
          <w:sz w:val="24"/>
          <w:szCs w:val="24"/>
        </w:rPr>
      </w:pPr>
      <w:r>
        <w:rPr>
          <w:rFonts w:ascii="宋体" w:hAnsi="宋体" w:hint="eastAsia"/>
          <w:sz w:val="24"/>
          <w:szCs w:val="24"/>
        </w:rPr>
        <w:t xml:space="preserve">1.12 </w:t>
      </w:r>
      <w:r>
        <w:rPr>
          <w:rFonts w:ascii="宋体" w:hAnsi="宋体" w:hint="eastAsia"/>
          <w:sz w:val="24"/>
          <w:szCs w:val="24"/>
        </w:rPr>
        <w:t>偏离</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投标人须知前附表允许磋商响应文件偏离磋商文件某些要求的，偏离应当符合磋商文件规定的偏离范围和幅度。</w:t>
      </w:r>
    </w:p>
    <w:p w:rsidR="008B5AD9" w:rsidRDefault="00405DEF">
      <w:pPr>
        <w:pStyle w:val="3"/>
        <w:rPr>
          <w:rFonts w:ascii="宋体" w:hAnsi="宋体"/>
        </w:rPr>
      </w:pPr>
      <w:bookmarkStart w:id="14" w:name="_Toc36210598"/>
      <w:bookmarkStart w:id="15" w:name="_Toc36205407"/>
      <w:bookmarkStart w:id="16" w:name="_Toc4354696"/>
      <w:r>
        <w:rPr>
          <w:rFonts w:ascii="宋体" w:hAnsi="宋体" w:hint="eastAsia"/>
        </w:rPr>
        <w:t>2</w:t>
      </w:r>
      <w:r>
        <w:rPr>
          <w:rFonts w:ascii="宋体" w:hAnsi="宋体" w:hint="eastAsia"/>
        </w:rPr>
        <w:t>．磋商文件</w:t>
      </w:r>
      <w:bookmarkEnd w:id="14"/>
      <w:bookmarkEnd w:id="15"/>
      <w:bookmarkEnd w:id="16"/>
    </w:p>
    <w:p w:rsidR="008B5AD9" w:rsidRDefault="00405DEF">
      <w:pPr>
        <w:pStyle w:val="4"/>
        <w:rPr>
          <w:rFonts w:ascii="宋体" w:hAnsi="宋体"/>
          <w:sz w:val="24"/>
          <w:szCs w:val="24"/>
        </w:rPr>
      </w:pPr>
      <w:r>
        <w:rPr>
          <w:rFonts w:ascii="宋体" w:hAnsi="宋体" w:hint="eastAsia"/>
          <w:sz w:val="24"/>
          <w:szCs w:val="24"/>
        </w:rPr>
        <w:t xml:space="preserve">2.1 </w:t>
      </w:r>
      <w:r>
        <w:rPr>
          <w:rFonts w:ascii="宋体" w:hAnsi="宋体" w:hint="eastAsia"/>
          <w:sz w:val="24"/>
          <w:szCs w:val="24"/>
        </w:rPr>
        <w:t>磋商文件的组成</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本磋商文件包括：</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）磋商公告</w:t>
      </w:r>
      <w:r>
        <w:rPr>
          <w:rFonts w:ascii="宋体" w:hAnsi="宋体" w:hint="eastAsia"/>
          <w:sz w:val="24"/>
          <w:szCs w:val="24"/>
        </w:rPr>
        <w:t xml:space="preserve">; </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）投标人须知；</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）评标办法；</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）合同条款及格式；</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(5</w:t>
      </w:r>
      <w:r>
        <w:rPr>
          <w:rFonts w:ascii="宋体" w:hAnsi="宋体" w:hint="eastAsia"/>
          <w:sz w:val="24"/>
          <w:szCs w:val="24"/>
        </w:rPr>
        <w:t>）</w:t>
      </w:r>
      <w:r>
        <w:rPr>
          <w:rFonts w:ascii="宋体" w:hAnsi="宋体" w:hint="eastAsia"/>
          <w:sz w:val="24"/>
          <w:szCs w:val="24"/>
        </w:rPr>
        <w:t>工程量清单及图纸；</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(6</w:t>
      </w:r>
      <w:r>
        <w:rPr>
          <w:rFonts w:ascii="宋体" w:hAnsi="宋体" w:hint="eastAsia"/>
          <w:sz w:val="24"/>
          <w:szCs w:val="24"/>
        </w:rPr>
        <w:t>）技术标准和要求</w:t>
      </w:r>
    </w:p>
    <w:p w:rsidR="008B5AD9" w:rsidRDefault="00405DEF">
      <w:pPr>
        <w:spacing w:line="360" w:lineRule="auto"/>
        <w:ind w:firstLineChars="150" w:firstLine="360"/>
        <w:rPr>
          <w:rFonts w:ascii="宋体" w:hAnsi="宋体"/>
          <w:sz w:val="24"/>
          <w:szCs w:val="24"/>
        </w:rPr>
      </w:pPr>
      <w:r>
        <w:rPr>
          <w:rFonts w:ascii="宋体" w:hAnsi="宋体" w:hint="eastAsia"/>
          <w:sz w:val="24"/>
          <w:szCs w:val="24"/>
        </w:rPr>
        <w:t>（</w:t>
      </w:r>
      <w:r>
        <w:rPr>
          <w:rFonts w:ascii="宋体" w:hAnsi="宋体" w:hint="eastAsia"/>
          <w:sz w:val="24"/>
          <w:szCs w:val="24"/>
        </w:rPr>
        <w:t>7</w:t>
      </w:r>
      <w:r>
        <w:rPr>
          <w:rFonts w:ascii="宋体" w:hAnsi="宋体" w:hint="eastAsia"/>
          <w:sz w:val="24"/>
          <w:szCs w:val="24"/>
        </w:rPr>
        <w:t>）磋商响应文件格式；</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根据本章第</w:t>
      </w:r>
      <w:r>
        <w:rPr>
          <w:rFonts w:ascii="宋体" w:hAnsi="宋体" w:hint="eastAsia"/>
          <w:sz w:val="24"/>
          <w:szCs w:val="24"/>
        </w:rPr>
        <w:t xml:space="preserve">1.10 </w:t>
      </w:r>
      <w:r>
        <w:rPr>
          <w:rFonts w:ascii="宋体" w:hAnsi="宋体" w:hint="eastAsia"/>
          <w:sz w:val="24"/>
          <w:szCs w:val="24"/>
        </w:rPr>
        <w:t>款、第</w:t>
      </w:r>
      <w:r>
        <w:rPr>
          <w:rFonts w:ascii="宋体" w:hAnsi="宋体" w:hint="eastAsia"/>
          <w:sz w:val="24"/>
          <w:szCs w:val="24"/>
        </w:rPr>
        <w:t xml:space="preserve">2.2 </w:t>
      </w:r>
      <w:r>
        <w:rPr>
          <w:rFonts w:ascii="宋体" w:hAnsi="宋体" w:hint="eastAsia"/>
          <w:sz w:val="24"/>
          <w:szCs w:val="24"/>
        </w:rPr>
        <w:t>款和第</w:t>
      </w:r>
      <w:r>
        <w:rPr>
          <w:rFonts w:ascii="宋体" w:hAnsi="宋体" w:hint="eastAsia"/>
          <w:sz w:val="24"/>
          <w:szCs w:val="24"/>
        </w:rPr>
        <w:t xml:space="preserve">2.3 </w:t>
      </w:r>
      <w:r>
        <w:rPr>
          <w:rFonts w:ascii="宋体" w:hAnsi="宋体" w:hint="eastAsia"/>
          <w:sz w:val="24"/>
          <w:szCs w:val="24"/>
        </w:rPr>
        <w:t>款对磋商文件所作的澄清、修改，构成磋商文件的组成部分。</w:t>
      </w:r>
    </w:p>
    <w:p w:rsidR="008B5AD9" w:rsidRDefault="00405DEF">
      <w:pPr>
        <w:pStyle w:val="4"/>
        <w:rPr>
          <w:rFonts w:ascii="宋体" w:hAnsi="宋体"/>
          <w:sz w:val="24"/>
          <w:szCs w:val="24"/>
        </w:rPr>
      </w:pPr>
      <w:r>
        <w:rPr>
          <w:rFonts w:ascii="宋体" w:hAnsi="宋体" w:hint="eastAsia"/>
          <w:sz w:val="24"/>
          <w:szCs w:val="24"/>
        </w:rPr>
        <w:t xml:space="preserve">2.2 </w:t>
      </w:r>
      <w:r>
        <w:rPr>
          <w:rFonts w:ascii="宋体" w:hAnsi="宋体" w:hint="eastAsia"/>
          <w:sz w:val="24"/>
          <w:szCs w:val="24"/>
        </w:rPr>
        <w:t>磋商文件的澄清</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2.2.1</w:t>
      </w:r>
      <w:r>
        <w:rPr>
          <w:rFonts w:ascii="宋体" w:hAnsi="宋体" w:hint="eastAsia"/>
          <w:sz w:val="24"/>
          <w:szCs w:val="24"/>
        </w:rPr>
        <w:t xml:space="preserve"> </w:t>
      </w:r>
      <w:r>
        <w:rPr>
          <w:rFonts w:ascii="宋体" w:hAnsi="宋体" w:hint="eastAsia"/>
          <w:sz w:val="24"/>
          <w:szCs w:val="24"/>
        </w:rPr>
        <w:t>投标人应仔细阅读和检查磋商文件的全部内容。如发现缺页或附件不全，应及时向招标人提出，以便补齐。如有疑问，应在投标人须知前附表规定的时间前以书面形式（包括信函、电报、传真等可以有形地表现所载内容的形式，下同），要求招标人对磋商文件予以澄清。</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 xml:space="preserve">2.2.2 </w:t>
      </w:r>
      <w:r>
        <w:rPr>
          <w:rFonts w:ascii="宋体" w:hAnsi="宋体" w:hint="eastAsia"/>
          <w:sz w:val="24"/>
          <w:szCs w:val="24"/>
        </w:rPr>
        <w:t>磋商文件的澄清将在投标人须知前附表规定的投标截止时间</w:t>
      </w:r>
      <w:r>
        <w:rPr>
          <w:rFonts w:ascii="宋体" w:hAnsi="宋体" w:hint="eastAsia"/>
          <w:sz w:val="24"/>
          <w:szCs w:val="24"/>
        </w:rPr>
        <w:t>5</w:t>
      </w:r>
      <w:r>
        <w:rPr>
          <w:rFonts w:ascii="宋体" w:hAnsi="宋体" w:hint="eastAsia"/>
          <w:sz w:val="24"/>
          <w:szCs w:val="24"/>
        </w:rPr>
        <w:t>天前发给所有购买磋商文件的投标人，但不指明澄清问题的来源。如果澄清发出的时间距投标截止时间不足</w:t>
      </w:r>
      <w:r>
        <w:rPr>
          <w:rFonts w:ascii="宋体" w:hAnsi="宋体" w:hint="eastAsia"/>
          <w:sz w:val="24"/>
          <w:szCs w:val="24"/>
        </w:rPr>
        <w:t>5</w:t>
      </w:r>
      <w:r>
        <w:rPr>
          <w:rFonts w:ascii="宋体" w:hAnsi="宋体" w:hint="eastAsia"/>
          <w:sz w:val="24"/>
          <w:szCs w:val="24"/>
        </w:rPr>
        <w:t>天，相应延长投标截止时间。</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 xml:space="preserve">2.2.3 </w:t>
      </w:r>
      <w:r>
        <w:rPr>
          <w:rFonts w:ascii="宋体" w:hAnsi="宋体" w:hint="eastAsia"/>
          <w:sz w:val="24"/>
          <w:szCs w:val="24"/>
        </w:rPr>
        <w:t>投标人在收到澄清后，应在投标人须知前附表规定的时间内以书面形式通知招</w:t>
      </w:r>
      <w:r>
        <w:rPr>
          <w:rFonts w:ascii="宋体" w:hAnsi="宋体" w:hint="eastAsia"/>
          <w:sz w:val="24"/>
          <w:szCs w:val="24"/>
        </w:rPr>
        <w:t>标人，确认己收到该澄清。</w:t>
      </w:r>
    </w:p>
    <w:p w:rsidR="008B5AD9" w:rsidRDefault="00405DEF">
      <w:pPr>
        <w:pStyle w:val="4"/>
        <w:rPr>
          <w:rFonts w:ascii="宋体" w:hAnsi="宋体"/>
          <w:sz w:val="24"/>
          <w:szCs w:val="24"/>
        </w:rPr>
      </w:pPr>
      <w:r>
        <w:rPr>
          <w:rFonts w:ascii="宋体" w:hAnsi="宋体" w:hint="eastAsia"/>
          <w:sz w:val="24"/>
          <w:szCs w:val="24"/>
        </w:rPr>
        <w:lastRenderedPageBreak/>
        <w:t xml:space="preserve">2.3 </w:t>
      </w:r>
      <w:r>
        <w:rPr>
          <w:rFonts w:ascii="宋体" w:hAnsi="宋体" w:hint="eastAsia"/>
          <w:sz w:val="24"/>
          <w:szCs w:val="24"/>
        </w:rPr>
        <w:t>磋商文件的修改</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 xml:space="preserve">2.3.1 </w:t>
      </w:r>
      <w:r>
        <w:rPr>
          <w:rFonts w:ascii="宋体" w:hAnsi="宋体" w:hint="eastAsia"/>
          <w:sz w:val="24"/>
          <w:szCs w:val="24"/>
        </w:rPr>
        <w:t>在投标截止时间</w:t>
      </w:r>
      <w:r>
        <w:rPr>
          <w:rFonts w:ascii="宋体" w:hAnsi="宋体" w:hint="eastAsia"/>
          <w:sz w:val="24"/>
          <w:szCs w:val="24"/>
        </w:rPr>
        <w:t>5</w:t>
      </w:r>
      <w:r>
        <w:rPr>
          <w:rFonts w:ascii="宋体" w:hAnsi="宋体" w:hint="eastAsia"/>
          <w:sz w:val="24"/>
          <w:szCs w:val="24"/>
        </w:rPr>
        <w:t>天前，招标人可以修改磋商文件，并通知所有已购买磋商文件的投标人。如果修改磋商文件的时间距投标截止时间不足</w:t>
      </w:r>
      <w:r>
        <w:rPr>
          <w:rFonts w:ascii="宋体" w:hAnsi="宋体" w:hint="eastAsia"/>
          <w:sz w:val="24"/>
          <w:szCs w:val="24"/>
        </w:rPr>
        <w:t>5</w:t>
      </w:r>
      <w:r>
        <w:rPr>
          <w:rFonts w:ascii="宋体" w:hAnsi="宋体" w:hint="eastAsia"/>
          <w:sz w:val="24"/>
          <w:szCs w:val="24"/>
        </w:rPr>
        <w:t>天，相应延长投标截止时间。</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 xml:space="preserve">2.3.2 </w:t>
      </w:r>
      <w:r>
        <w:rPr>
          <w:rFonts w:ascii="宋体" w:hAnsi="宋体" w:hint="eastAsia"/>
          <w:sz w:val="24"/>
          <w:szCs w:val="24"/>
        </w:rPr>
        <w:t>投标人收到修改内容后，应在投标人须知前附表规定的时间内以书面形式通知招标人，确认己收到该修改。</w:t>
      </w:r>
    </w:p>
    <w:p w:rsidR="008B5AD9" w:rsidRDefault="00405DEF">
      <w:pPr>
        <w:pStyle w:val="3"/>
        <w:rPr>
          <w:rFonts w:ascii="宋体" w:hAnsi="宋体"/>
        </w:rPr>
      </w:pPr>
      <w:bookmarkStart w:id="17" w:name="_Toc4354697"/>
      <w:bookmarkStart w:id="18" w:name="_Toc36205408"/>
      <w:bookmarkStart w:id="19" w:name="_Toc36210599"/>
      <w:r>
        <w:rPr>
          <w:rFonts w:ascii="宋体" w:hAnsi="宋体" w:hint="eastAsia"/>
        </w:rPr>
        <w:t>3</w:t>
      </w:r>
      <w:r>
        <w:rPr>
          <w:rFonts w:ascii="宋体" w:hAnsi="宋体" w:hint="eastAsia"/>
        </w:rPr>
        <w:t>．</w:t>
      </w:r>
      <w:bookmarkEnd w:id="17"/>
      <w:r>
        <w:rPr>
          <w:rFonts w:ascii="宋体" w:hAnsi="宋体" w:hint="eastAsia"/>
        </w:rPr>
        <w:t>磋商响应文件</w:t>
      </w:r>
      <w:bookmarkEnd w:id="18"/>
      <w:bookmarkEnd w:id="19"/>
    </w:p>
    <w:p w:rsidR="008B5AD9" w:rsidRDefault="00405DEF">
      <w:pPr>
        <w:pStyle w:val="4"/>
        <w:rPr>
          <w:rFonts w:ascii="宋体" w:hAnsi="宋体"/>
          <w:sz w:val="24"/>
          <w:szCs w:val="24"/>
        </w:rPr>
      </w:pPr>
      <w:r>
        <w:rPr>
          <w:rFonts w:ascii="宋体" w:hAnsi="宋体" w:hint="eastAsia"/>
          <w:sz w:val="24"/>
          <w:szCs w:val="24"/>
        </w:rPr>
        <w:t xml:space="preserve">3.1 </w:t>
      </w:r>
      <w:r>
        <w:rPr>
          <w:rFonts w:ascii="宋体" w:hAnsi="宋体" w:hint="eastAsia"/>
          <w:sz w:val="24"/>
          <w:szCs w:val="24"/>
        </w:rPr>
        <w:t>磋商响应文件的组成</w:t>
      </w:r>
    </w:p>
    <w:p w:rsidR="008B5AD9" w:rsidRDefault="00405DEF">
      <w:pPr>
        <w:spacing w:line="360" w:lineRule="auto"/>
        <w:rPr>
          <w:rFonts w:ascii="宋体" w:hAnsi="宋体"/>
          <w:sz w:val="24"/>
          <w:szCs w:val="24"/>
        </w:rPr>
      </w:pPr>
      <w:r>
        <w:rPr>
          <w:rFonts w:ascii="宋体" w:hAnsi="宋体" w:hint="eastAsia"/>
          <w:sz w:val="24"/>
          <w:szCs w:val="24"/>
        </w:rPr>
        <w:t xml:space="preserve">3.1.1 </w:t>
      </w:r>
      <w:r>
        <w:rPr>
          <w:rFonts w:ascii="宋体" w:hAnsi="宋体" w:hint="eastAsia"/>
          <w:sz w:val="24"/>
          <w:szCs w:val="24"/>
        </w:rPr>
        <w:t>磋商响应文件应包括下列内容：</w:t>
      </w:r>
    </w:p>
    <w:p w:rsidR="008B5AD9" w:rsidRDefault="00405DEF">
      <w:pPr>
        <w:pStyle w:val="4"/>
        <w:rPr>
          <w:rFonts w:ascii="宋体" w:hAnsi="宋体"/>
          <w:b w:val="0"/>
          <w:sz w:val="24"/>
          <w:szCs w:val="24"/>
        </w:rPr>
      </w:pPr>
      <w:r>
        <w:rPr>
          <w:rFonts w:ascii="宋体" w:hAnsi="宋体" w:hint="eastAsia"/>
          <w:b w:val="0"/>
          <w:sz w:val="24"/>
          <w:szCs w:val="24"/>
        </w:rPr>
        <w:t>一、磋商函及磋商函附录</w:t>
      </w:r>
    </w:p>
    <w:p w:rsidR="008B5AD9" w:rsidRDefault="00405DEF">
      <w:pPr>
        <w:pStyle w:val="4"/>
        <w:rPr>
          <w:rFonts w:ascii="宋体" w:hAnsi="宋体"/>
          <w:b w:val="0"/>
          <w:sz w:val="24"/>
          <w:szCs w:val="24"/>
        </w:rPr>
      </w:pPr>
      <w:r>
        <w:rPr>
          <w:rFonts w:ascii="宋体" w:hAnsi="宋体" w:hint="eastAsia"/>
          <w:b w:val="0"/>
          <w:sz w:val="24"/>
          <w:szCs w:val="24"/>
        </w:rPr>
        <w:t>二、法定代表人身份证明及授权委托书</w:t>
      </w:r>
    </w:p>
    <w:p w:rsidR="008B5AD9" w:rsidRDefault="00405DEF">
      <w:r>
        <w:rPr>
          <w:rFonts w:hint="eastAsia"/>
        </w:rPr>
        <w:t>三、已标价工程量清单</w:t>
      </w:r>
    </w:p>
    <w:p w:rsidR="008B5AD9" w:rsidRDefault="00405DEF">
      <w:pPr>
        <w:pStyle w:val="4"/>
        <w:rPr>
          <w:rFonts w:ascii="宋体" w:hAnsi="宋体"/>
          <w:b w:val="0"/>
          <w:sz w:val="24"/>
          <w:szCs w:val="24"/>
        </w:rPr>
      </w:pPr>
      <w:r>
        <w:rPr>
          <w:rFonts w:ascii="宋体" w:hAnsi="宋体" w:hint="eastAsia"/>
          <w:b w:val="0"/>
          <w:sz w:val="24"/>
          <w:szCs w:val="24"/>
        </w:rPr>
        <w:t>四、施工组织设计</w:t>
      </w:r>
    </w:p>
    <w:p w:rsidR="008B5AD9" w:rsidRDefault="00405DEF">
      <w:pPr>
        <w:pStyle w:val="4"/>
        <w:rPr>
          <w:rFonts w:ascii="宋体" w:hAnsi="宋体"/>
          <w:b w:val="0"/>
          <w:sz w:val="24"/>
          <w:szCs w:val="24"/>
        </w:rPr>
      </w:pPr>
      <w:r>
        <w:rPr>
          <w:rFonts w:ascii="宋体" w:hAnsi="宋体" w:hint="eastAsia"/>
          <w:b w:val="0"/>
          <w:sz w:val="24"/>
          <w:szCs w:val="24"/>
        </w:rPr>
        <w:t>五、项目管理机构</w:t>
      </w:r>
    </w:p>
    <w:p w:rsidR="008B5AD9" w:rsidRDefault="00405DEF">
      <w:pPr>
        <w:pStyle w:val="4"/>
        <w:rPr>
          <w:rFonts w:ascii="宋体" w:hAnsi="宋体"/>
          <w:b w:val="0"/>
          <w:sz w:val="24"/>
          <w:szCs w:val="24"/>
        </w:rPr>
      </w:pPr>
      <w:r>
        <w:rPr>
          <w:rFonts w:ascii="宋体" w:hAnsi="宋体" w:hint="eastAsia"/>
          <w:b w:val="0"/>
          <w:sz w:val="24"/>
          <w:szCs w:val="24"/>
        </w:rPr>
        <w:t>六、资格审查资料</w:t>
      </w:r>
    </w:p>
    <w:p w:rsidR="008B5AD9" w:rsidRDefault="00405DEF">
      <w:r>
        <w:rPr>
          <w:rFonts w:hint="eastAsia"/>
        </w:rPr>
        <w:t>七、服务承诺</w:t>
      </w:r>
    </w:p>
    <w:p w:rsidR="008B5AD9" w:rsidRDefault="00405DEF">
      <w:pPr>
        <w:pStyle w:val="4"/>
        <w:rPr>
          <w:rFonts w:ascii="宋体" w:hAnsi="宋体"/>
          <w:b w:val="0"/>
          <w:sz w:val="24"/>
          <w:szCs w:val="24"/>
        </w:rPr>
      </w:pPr>
      <w:r>
        <w:rPr>
          <w:rFonts w:ascii="宋体" w:hAnsi="宋体" w:hint="eastAsia"/>
          <w:b w:val="0"/>
          <w:sz w:val="24"/>
          <w:szCs w:val="24"/>
        </w:rPr>
        <w:t>八、其他材料</w:t>
      </w:r>
    </w:p>
    <w:p w:rsidR="008B5AD9" w:rsidRDefault="00405DEF">
      <w:pPr>
        <w:pStyle w:val="4"/>
        <w:rPr>
          <w:rFonts w:ascii="宋体" w:hAnsi="宋体"/>
          <w:sz w:val="24"/>
          <w:szCs w:val="24"/>
        </w:rPr>
      </w:pPr>
      <w:r>
        <w:rPr>
          <w:rFonts w:ascii="宋体" w:hAnsi="宋体" w:hint="eastAsia"/>
          <w:sz w:val="24"/>
          <w:szCs w:val="24"/>
        </w:rPr>
        <w:t xml:space="preserve">3.2 </w:t>
      </w:r>
      <w:r>
        <w:rPr>
          <w:rFonts w:ascii="宋体" w:hAnsi="宋体" w:hint="eastAsia"/>
          <w:sz w:val="24"/>
          <w:szCs w:val="24"/>
        </w:rPr>
        <w:t>投标报价</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 xml:space="preserve">3.2.1 </w:t>
      </w:r>
      <w:r>
        <w:rPr>
          <w:rFonts w:ascii="宋体" w:hAnsi="宋体" w:hint="eastAsia"/>
          <w:sz w:val="24"/>
          <w:szCs w:val="24"/>
        </w:rPr>
        <w:t>投标人应按第七章的要求填写相应表格。</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 xml:space="preserve">3.2.2 </w:t>
      </w:r>
      <w:r>
        <w:rPr>
          <w:rFonts w:ascii="宋体" w:hAnsi="宋体" w:hint="eastAsia"/>
          <w:sz w:val="24"/>
          <w:szCs w:val="24"/>
        </w:rPr>
        <w:t>投标人在投标截止时间前修改投标函中的投标报价，应同时修改</w:t>
      </w:r>
      <w:r>
        <w:rPr>
          <w:rFonts w:ascii="宋体" w:hAnsi="宋体" w:hint="eastAsia"/>
          <w:sz w:val="24"/>
          <w:szCs w:val="24"/>
        </w:rPr>
        <w:t xml:space="preserve"> </w:t>
      </w:r>
      <w:r>
        <w:rPr>
          <w:rFonts w:ascii="宋体" w:hAnsi="宋体" w:hint="eastAsia"/>
          <w:sz w:val="24"/>
          <w:szCs w:val="24"/>
        </w:rPr>
        <w:t>“投标函附录”中的相应报价。此修改须符合本章第</w:t>
      </w:r>
      <w:r>
        <w:rPr>
          <w:rFonts w:ascii="宋体" w:hAnsi="宋体" w:hint="eastAsia"/>
          <w:sz w:val="24"/>
          <w:szCs w:val="24"/>
        </w:rPr>
        <w:t xml:space="preserve">4.3 </w:t>
      </w:r>
      <w:r>
        <w:rPr>
          <w:rFonts w:ascii="宋体" w:hAnsi="宋体" w:hint="eastAsia"/>
          <w:sz w:val="24"/>
          <w:szCs w:val="24"/>
        </w:rPr>
        <w:t>款的有关要求。</w:t>
      </w:r>
    </w:p>
    <w:p w:rsidR="008B5AD9" w:rsidRDefault="00405DEF">
      <w:pPr>
        <w:pStyle w:val="4"/>
        <w:rPr>
          <w:rFonts w:ascii="宋体" w:hAnsi="宋体"/>
          <w:sz w:val="24"/>
          <w:szCs w:val="24"/>
        </w:rPr>
      </w:pPr>
      <w:r>
        <w:rPr>
          <w:rFonts w:ascii="宋体" w:hAnsi="宋体" w:hint="eastAsia"/>
          <w:sz w:val="24"/>
          <w:szCs w:val="24"/>
        </w:rPr>
        <w:t xml:space="preserve">3.3 </w:t>
      </w:r>
      <w:r>
        <w:rPr>
          <w:rFonts w:ascii="宋体" w:hAnsi="宋体" w:hint="eastAsia"/>
          <w:sz w:val="24"/>
          <w:szCs w:val="24"/>
        </w:rPr>
        <w:t>投标有效期</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 xml:space="preserve">3.3.1 </w:t>
      </w:r>
      <w:r>
        <w:rPr>
          <w:rFonts w:ascii="宋体" w:hAnsi="宋体" w:hint="eastAsia"/>
          <w:sz w:val="24"/>
          <w:szCs w:val="24"/>
        </w:rPr>
        <w:t>在投标人须知前附表规定的投标有效期内，投标人不得要求撤销或修改其磋商响应文件。</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 xml:space="preserve">3.3.2 </w:t>
      </w:r>
      <w:r>
        <w:rPr>
          <w:rFonts w:ascii="宋体" w:hAnsi="宋体" w:hint="eastAsia"/>
          <w:sz w:val="24"/>
          <w:szCs w:val="24"/>
        </w:rPr>
        <w:t>出现特殊情况需要延长投标有效期的，招标人通知所有投标人延长投标有效期。投标人同意延长的，应相应延长其投标保证金的有效期，但不得要求或被允许修改或撤销其磋商响应文件；投标人拒绝延长的，其投标失效，但投标人有权收回其投标保证金。（适用于要求递交投标保证金的）</w:t>
      </w:r>
    </w:p>
    <w:p w:rsidR="008B5AD9" w:rsidRDefault="00405DEF">
      <w:pPr>
        <w:pStyle w:val="4"/>
        <w:rPr>
          <w:rFonts w:ascii="宋体" w:hAnsi="宋体"/>
          <w:sz w:val="24"/>
          <w:szCs w:val="24"/>
        </w:rPr>
      </w:pPr>
      <w:r>
        <w:rPr>
          <w:rFonts w:ascii="宋体" w:hAnsi="宋体" w:hint="eastAsia"/>
          <w:sz w:val="24"/>
          <w:szCs w:val="24"/>
        </w:rPr>
        <w:t xml:space="preserve">3.5 </w:t>
      </w:r>
      <w:r>
        <w:rPr>
          <w:rFonts w:ascii="宋体" w:hAnsi="宋体" w:hint="eastAsia"/>
          <w:sz w:val="24"/>
          <w:szCs w:val="24"/>
        </w:rPr>
        <w:t>资格审查资料</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3.5.1</w:t>
      </w:r>
      <w:r>
        <w:rPr>
          <w:rFonts w:ascii="宋体" w:hAnsi="宋体" w:hint="eastAsia"/>
          <w:sz w:val="24"/>
          <w:szCs w:val="24"/>
        </w:rPr>
        <w:t>“投标人基本情况表”应附投标人营业执照、资质证书和安全生产许可证等材料的扫描件。</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lastRenderedPageBreak/>
        <w:t xml:space="preserve">3.5.2 </w:t>
      </w:r>
      <w:r>
        <w:rPr>
          <w:rFonts w:ascii="宋体" w:hAnsi="宋体" w:hint="eastAsia"/>
          <w:sz w:val="24"/>
          <w:szCs w:val="24"/>
        </w:rPr>
        <w:t>“近年财务状况表”应附经会计师事务所或审计机构审计的财务会计报表，包括资产负债表、现金流量表、利润表和财务情况说明书的扫描件，具体</w:t>
      </w:r>
      <w:r>
        <w:rPr>
          <w:rFonts w:ascii="宋体" w:hAnsi="宋体" w:hint="eastAsia"/>
          <w:sz w:val="24"/>
          <w:szCs w:val="24"/>
        </w:rPr>
        <w:t>年份要求见投标人须知前附表。</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除投标人须知前附表另有规定外，投标人不得递交备选投标方案。允许投标人递交备选投标方案的，只有中标人所递交的备选投标方案方可予以考虑。评标委员会认为中标人的备选投标方案优于其按照磋商文件要求编制的投标方案的，招标人可以接受该备选投标方案。</w:t>
      </w:r>
    </w:p>
    <w:p w:rsidR="008B5AD9" w:rsidRDefault="00405DEF">
      <w:pPr>
        <w:pStyle w:val="4"/>
        <w:rPr>
          <w:rFonts w:ascii="宋体" w:hAnsi="宋体"/>
          <w:sz w:val="24"/>
          <w:szCs w:val="24"/>
        </w:rPr>
      </w:pPr>
      <w:r>
        <w:rPr>
          <w:rFonts w:ascii="宋体" w:hAnsi="宋体" w:hint="eastAsia"/>
          <w:sz w:val="24"/>
          <w:szCs w:val="24"/>
        </w:rPr>
        <w:t xml:space="preserve">3.7 </w:t>
      </w:r>
      <w:r>
        <w:rPr>
          <w:rFonts w:ascii="宋体" w:hAnsi="宋体" w:hint="eastAsia"/>
          <w:sz w:val="24"/>
          <w:szCs w:val="24"/>
        </w:rPr>
        <w:t>磋商响应文件的编制</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 xml:space="preserve">3.7.1 </w:t>
      </w:r>
      <w:r>
        <w:rPr>
          <w:rFonts w:ascii="宋体" w:hAnsi="宋体" w:hint="eastAsia"/>
          <w:sz w:val="24"/>
          <w:szCs w:val="24"/>
        </w:rPr>
        <w:t>磋商响应文件应按第七章“磋商响应文件格式”进行编写，如有必要，可以增加附页，作为磋商响应文件的组成部分。其中，投标函附录在满足磋商文件实质性要求的基础上，可以提出比磋商文件要求更有利于招标人的承诺。</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 xml:space="preserve">7.2 </w:t>
      </w:r>
      <w:r>
        <w:rPr>
          <w:rFonts w:ascii="宋体" w:hAnsi="宋体" w:hint="eastAsia"/>
          <w:sz w:val="24"/>
          <w:szCs w:val="24"/>
        </w:rPr>
        <w:t>磋商响应文件应当对磋商文件有关工期、投标有效期、质量要求、磋商范围等实质性内容作出响应。</w:t>
      </w:r>
    </w:p>
    <w:p w:rsidR="008B5AD9" w:rsidRDefault="00405DEF">
      <w:pPr>
        <w:pStyle w:val="3"/>
        <w:rPr>
          <w:rFonts w:ascii="宋体" w:hAnsi="宋体"/>
        </w:rPr>
      </w:pPr>
      <w:bookmarkStart w:id="20" w:name="_Toc36205409"/>
      <w:bookmarkStart w:id="21" w:name="_Toc36210600"/>
      <w:bookmarkStart w:id="22" w:name="_Toc4354698"/>
      <w:r>
        <w:rPr>
          <w:rFonts w:ascii="宋体" w:hAnsi="宋体" w:hint="eastAsia"/>
        </w:rPr>
        <w:t>4</w:t>
      </w:r>
      <w:r>
        <w:rPr>
          <w:rFonts w:ascii="宋体" w:hAnsi="宋体" w:hint="eastAsia"/>
        </w:rPr>
        <w:t>．投标</w:t>
      </w:r>
      <w:bookmarkEnd w:id="20"/>
      <w:bookmarkEnd w:id="21"/>
      <w:bookmarkEnd w:id="22"/>
    </w:p>
    <w:p w:rsidR="008B5AD9" w:rsidRDefault="00405DEF">
      <w:pPr>
        <w:pStyle w:val="4"/>
        <w:rPr>
          <w:rFonts w:ascii="宋体" w:hAnsi="宋体"/>
          <w:sz w:val="24"/>
          <w:szCs w:val="24"/>
        </w:rPr>
      </w:pPr>
      <w:r>
        <w:rPr>
          <w:rFonts w:ascii="宋体" w:hAnsi="宋体" w:hint="eastAsia"/>
          <w:sz w:val="24"/>
          <w:szCs w:val="24"/>
        </w:rPr>
        <w:t xml:space="preserve">4.1 </w:t>
      </w:r>
      <w:r>
        <w:rPr>
          <w:rFonts w:ascii="宋体" w:hAnsi="宋体" w:hint="eastAsia"/>
          <w:sz w:val="24"/>
          <w:szCs w:val="24"/>
        </w:rPr>
        <w:t>磋商响应文件的递交</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 xml:space="preserve">4.1.1 </w:t>
      </w:r>
      <w:r>
        <w:rPr>
          <w:rFonts w:ascii="宋体" w:hAnsi="宋体" w:hint="eastAsia"/>
          <w:sz w:val="24"/>
          <w:szCs w:val="24"/>
        </w:rPr>
        <w:t>投标人应在投标人须知前附表第</w:t>
      </w:r>
      <w:r>
        <w:rPr>
          <w:rFonts w:ascii="宋体" w:hAnsi="宋体" w:hint="eastAsia"/>
          <w:sz w:val="24"/>
          <w:szCs w:val="24"/>
        </w:rPr>
        <w:t xml:space="preserve">2.2.2 </w:t>
      </w:r>
      <w:r>
        <w:rPr>
          <w:rFonts w:ascii="宋体" w:hAnsi="宋体" w:hint="eastAsia"/>
          <w:sz w:val="24"/>
          <w:szCs w:val="24"/>
        </w:rPr>
        <w:t>项规定的投标截止时间前递交磋商响应文件。</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 xml:space="preserve">4.1.2 </w:t>
      </w:r>
      <w:r>
        <w:rPr>
          <w:rFonts w:ascii="宋体" w:hAnsi="宋体" w:hint="eastAsia"/>
          <w:sz w:val="24"/>
          <w:szCs w:val="24"/>
        </w:rPr>
        <w:t>投标人上传磋商响应文件的要求：见投标人须知前附表。</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 xml:space="preserve">4.1.3 </w:t>
      </w:r>
      <w:r>
        <w:rPr>
          <w:rFonts w:ascii="宋体" w:hAnsi="宋体" w:hint="eastAsia"/>
          <w:sz w:val="24"/>
          <w:szCs w:val="24"/>
        </w:rPr>
        <w:t>除投标人须知前附表另有规定外，投标人所上传的电子磋商响应文件不予退还。</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 xml:space="preserve">4.1.4 </w:t>
      </w:r>
      <w:r>
        <w:rPr>
          <w:rFonts w:ascii="宋体" w:hAnsi="宋体" w:hint="eastAsia"/>
          <w:sz w:val="24"/>
          <w:szCs w:val="24"/>
        </w:rPr>
        <w:t>招标人收到电子磋商响应文件后，向投标人出具签收凭证。</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 xml:space="preserve">4.1.5 </w:t>
      </w:r>
      <w:r>
        <w:rPr>
          <w:rFonts w:ascii="宋体" w:hAnsi="宋体" w:hint="eastAsia"/>
          <w:sz w:val="24"/>
          <w:szCs w:val="24"/>
        </w:rPr>
        <w:t>逾期送达的电子磋商响应文件，招标人不予受理。</w:t>
      </w:r>
    </w:p>
    <w:p w:rsidR="008B5AD9" w:rsidRDefault="00405DEF">
      <w:pPr>
        <w:spacing w:line="360" w:lineRule="auto"/>
        <w:rPr>
          <w:rFonts w:ascii="宋体" w:hAnsi="宋体"/>
          <w:b/>
          <w:sz w:val="24"/>
          <w:szCs w:val="24"/>
        </w:rPr>
      </w:pPr>
      <w:r>
        <w:rPr>
          <w:rFonts w:ascii="宋体" w:hAnsi="宋体" w:hint="eastAsia"/>
          <w:b/>
          <w:sz w:val="24"/>
          <w:szCs w:val="24"/>
        </w:rPr>
        <w:t xml:space="preserve">4.3 </w:t>
      </w:r>
      <w:r>
        <w:rPr>
          <w:rFonts w:ascii="宋体" w:hAnsi="宋体" w:hint="eastAsia"/>
          <w:b/>
          <w:sz w:val="24"/>
          <w:szCs w:val="24"/>
        </w:rPr>
        <w:t>磋商响应文件的修改与撤回</w:t>
      </w:r>
    </w:p>
    <w:p w:rsidR="008B5AD9" w:rsidRDefault="00405DEF">
      <w:pPr>
        <w:adjustRightInd w:val="0"/>
        <w:snapToGrid w:val="0"/>
        <w:spacing w:line="400" w:lineRule="exact"/>
        <w:ind w:firstLineChars="200" w:firstLine="480"/>
        <w:rPr>
          <w:rFonts w:ascii="宋体" w:hAnsi="宋体" w:cs="宋体"/>
          <w:sz w:val="24"/>
          <w:szCs w:val="24"/>
        </w:rPr>
      </w:pPr>
      <w:bookmarkStart w:id="23" w:name="_Toc4354699"/>
      <w:bookmarkStart w:id="24" w:name="_Toc36205410"/>
      <w:bookmarkStart w:id="25" w:name="_Toc36210601"/>
      <w:r>
        <w:rPr>
          <w:rFonts w:ascii="宋体" w:hAnsi="宋体" w:cs="宋体" w:hint="eastAsia"/>
          <w:sz w:val="24"/>
          <w:szCs w:val="24"/>
        </w:rPr>
        <w:t xml:space="preserve">4.3.1 </w:t>
      </w:r>
      <w:r>
        <w:rPr>
          <w:rFonts w:ascii="宋体" w:hAnsi="宋体" w:cs="宋体" w:hint="eastAsia"/>
          <w:sz w:val="24"/>
          <w:szCs w:val="24"/>
        </w:rPr>
        <w:t>在本章投标人须知前附表第</w:t>
      </w:r>
      <w:r>
        <w:rPr>
          <w:rFonts w:ascii="宋体" w:hAnsi="宋体" w:cs="宋体" w:hint="eastAsia"/>
          <w:sz w:val="24"/>
          <w:szCs w:val="24"/>
        </w:rPr>
        <w:t xml:space="preserve">2.2.2 </w:t>
      </w:r>
      <w:r>
        <w:rPr>
          <w:rFonts w:ascii="宋体" w:hAnsi="宋体" w:cs="宋体" w:hint="eastAsia"/>
          <w:sz w:val="24"/>
          <w:szCs w:val="24"/>
        </w:rPr>
        <w:t>项规定的投标截止时间前，投标人可以修改或撤回已递交的投标文件。</w:t>
      </w:r>
    </w:p>
    <w:p w:rsidR="008B5AD9" w:rsidRDefault="00405DEF">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 xml:space="preserve">4.3.2 </w:t>
      </w:r>
      <w:r>
        <w:rPr>
          <w:rFonts w:ascii="宋体" w:hAnsi="宋体" w:cs="宋体" w:hint="eastAsia"/>
          <w:sz w:val="24"/>
          <w:szCs w:val="24"/>
        </w:rPr>
        <w:t>投标人修改或撤回已递交投标文件应按照投标人须知前附表第</w:t>
      </w:r>
      <w:r>
        <w:rPr>
          <w:rFonts w:ascii="宋体" w:hAnsi="宋体" w:cs="宋体" w:hint="eastAsia"/>
          <w:sz w:val="24"/>
          <w:szCs w:val="24"/>
        </w:rPr>
        <w:t xml:space="preserve">3.7.3 </w:t>
      </w:r>
      <w:r>
        <w:rPr>
          <w:rFonts w:ascii="宋体" w:hAnsi="宋体" w:cs="宋体" w:hint="eastAsia"/>
          <w:sz w:val="24"/>
          <w:szCs w:val="24"/>
        </w:rPr>
        <w:t>项的要求签字或盖章。</w:t>
      </w:r>
    </w:p>
    <w:p w:rsidR="008B5AD9" w:rsidRDefault="00405DEF">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 xml:space="preserve">4.3.3 </w:t>
      </w:r>
      <w:r>
        <w:rPr>
          <w:rFonts w:ascii="宋体" w:hAnsi="宋体" w:cs="宋体" w:hint="eastAsia"/>
          <w:sz w:val="24"/>
          <w:szCs w:val="24"/>
        </w:rPr>
        <w:t>修改的内容为投标文件的组成部分。修改的投标文件应按照本招标文件规定进行编制、递交。</w:t>
      </w:r>
    </w:p>
    <w:p w:rsidR="008B5AD9" w:rsidRDefault="00405DEF">
      <w:pPr>
        <w:pStyle w:val="3"/>
        <w:rPr>
          <w:rFonts w:ascii="宋体" w:hAnsi="宋体"/>
        </w:rPr>
      </w:pPr>
      <w:r>
        <w:rPr>
          <w:rFonts w:ascii="宋体" w:hAnsi="宋体" w:hint="eastAsia"/>
        </w:rPr>
        <w:t>5</w:t>
      </w:r>
      <w:r>
        <w:rPr>
          <w:rFonts w:ascii="宋体" w:hAnsi="宋体" w:hint="eastAsia"/>
        </w:rPr>
        <w:t>．开标</w:t>
      </w:r>
      <w:bookmarkEnd w:id="23"/>
      <w:bookmarkEnd w:id="24"/>
      <w:bookmarkEnd w:id="25"/>
    </w:p>
    <w:p w:rsidR="008B5AD9" w:rsidRDefault="00405DEF">
      <w:pPr>
        <w:pStyle w:val="4"/>
        <w:rPr>
          <w:rFonts w:ascii="宋体" w:hAnsi="宋体"/>
          <w:sz w:val="24"/>
          <w:szCs w:val="24"/>
        </w:rPr>
      </w:pPr>
      <w:r>
        <w:rPr>
          <w:rFonts w:ascii="宋体" w:hAnsi="宋体" w:hint="eastAsia"/>
          <w:sz w:val="24"/>
          <w:szCs w:val="24"/>
        </w:rPr>
        <w:t xml:space="preserve">5.1 </w:t>
      </w:r>
      <w:r>
        <w:rPr>
          <w:rFonts w:ascii="宋体" w:hAnsi="宋体" w:hint="eastAsia"/>
          <w:sz w:val="24"/>
          <w:szCs w:val="24"/>
        </w:rPr>
        <w:t>开标时间和地点</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招标人在投标人须知前附表第</w:t>
      </w:r>
      <w:r>
        <w:rPr>
          <w:rFonts w:ascii="宋体" w:hAnsi="宋体" w:hint="eastAsia"/>
          <w:sz w:val="24"/>
          <w:szCs w:val="24"/>
        </w:rPr>
        <w:t xml:space="preserve">2.2.2 </w:t>
      </w:r>
      <w:r>
        <w:rPr>
          <w:rFonts w:ascii="宋体" w:hAnsi="宋体" w:hint="eastAsia"/>
          <w:sz w:val="24"/>
          <w:szCs w:val="24"/>
        </w:rPr>
        <w:t>项规定的投标截止时间（开标时间）和投标人须知</w:t>
      </w:r>
      <w:r>
        <w:rPr>
          <w:rFonts w:ascii="宋体" w:hAnsi="宋体" w:hint="eastAsia"/>
          <w:sz w:val="24"/>
          <w:szCs w:val="24"/>
        </w:rPr>
        <w:lastRenderedPageBreak/>
        <w:t>前附表规定公开开标。</w:t>
      </w:r>
    </w:p>
    <w:p w:rsidR="008B5AD9" w:rsidRDefault="00405DEF">
      <w:pPr>
        <w:pStyle w:val="4"/>
        <w:rPr>
          <w:rFonts w:ascii="宋体" w:hAnsi="宋体"/>
          <w:kern w:val="2"/>
          <w:sz w:val="24"/>
          <w:szCs w:val="24"/>
        </w:rPr>
      </w:pPr>
      <w:r>
        <w:rPr>
          <w:rFonts w:ascii="宋体" w:hAnsi="宋体" w:hint="eastAsia"/>
          <w:kern w:val="2"/>
          <w:sz w:val="24"/>
          <w:szCs w:val="24"/>
        </w:rPr>
        <w:t xml:space="preserve">5.2 </w:t>
      </w:r>
      <w:r>
        <w:rPr>
          <w:rFonts w:ascii="宋体" w:hAnsi="宋体" w:hint="eastAsia"/>
          <w:kern w:val="2"/>
          <w:sz w:val="24"/>
          <w:szCs w:val="24"/>
        </w:rPr>
        <w:t>开标程序</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主持人按下列程序进行开</w:t>
      </w:r>
      <w:r>
        <w:rPr>
          <w:rFonts w:ascii="宋体" w:hAnsi="宋体" w:hint="eastAsia"/>
          <w:sz w:val="24"/>
          <w:szCs w:val="24"/>
        </w:rPr>
        <w:t>标：</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）主持人点击“开标”，解密开始倒计时。</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）投标人对所上传加密的投标文件在规定时间内</w:t>
      </w:r>
      <w:r>
        <w:rPr>
          <w:rFonts w:ascii="宋体" w:hAnsi="宋体" w:hint="eastAsia"/>
          <w:sz w:val="24"/>
          <w:szCs w:val="24"/>
        </w:rPr>
        <w:t xml:space="preserve"> </w:t>
      </w:r>
      <w:r>
        <w:rPr>
          <w:rFonts w:ascii="宋体" w:hAnsi="宋体" w:hint="eastAsia"/>
          <w:sz w:val="24"/>
          <w:szCs w:val="24"/>
        </w:rPr>
        <w:t>进行解密。</w:t>
      </w:r>
    </w:p>
    <w:p w:rsidR="008B5AD9" w:rsidRDefault="00405DEF">
      <w:pPr>
        <w:spacing w:line="360" w:lineRule="auto"/>
        <w:ind w:firstLineChars="200" w:firstLine="480"/>
        <w:rPr>
          <w:rFonts w:ascii="宋体" w:hAnsi="宋体"/>
          <w:b/>
          <w:bCs/>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）解密时间结束后</w:t>
      </w:r>
      <w:r>
        <w:rPr>
          <w:rFonts w:ascii="宋体" w:hAnsi="宋体" w:hint="eastAsia"/>
          <w:sz w:val="24"/>
          <w:szCs w:val="24"/>
        </w:rPr>
        <w:t>5</w:t>
      </w:r>
      <w:r>
        <w:rPr>
          <w:rFonts w:ascii="宋体" w:hAnsi="宋体" w:hint="eastAsia"/>
          <w:sz w:val="24"/>
          <w:szCs w:val="24"/>
        </w:rPr>
        <w:t>分钟质疑时间</w:t>
      </w:r>
      <w:r>
        <w:rPr>
          <w:rFonts w:ascii="宋体" w:hAnsi="宋体" w:hint="eastAsia"/>
          <w:sz w:val="24"/>
          <w:szCs w:val="24"/>
        </w:rPr>
        <w:t>,</w:t>
      </w:r>
      <w:r>
        <w:rPr>
          <w:rFonts w:ascii="宋体" w:hAnsi="宋体" w:hint="eastAsia"/>
          <w:sz w:val="24"/>
          <w:szCs w:val="24"/>
        </w:rPr>
        <w:t>无投标人提出异议，开标结束</w:t>
      </w:r>
    </w:p>
    <w:p w:rsidR="008B5AD9" w:rsidRDefault="00405DEF">
      <w:pPr>
        <w:pStyle w:val="4"/>
        <w:rPr>
          <w:rFonts w:ascii="宋体" w:hAnsi="宋体"/>
          <w:kern w:val="2"/>
          <w:sz w:val="24"/>
          <w:szCs w:val="24"/>
        </w:rPr>
      </w:pPr>
      <w:r>
        <w:rPr>
          <w:rFonts w:ascii="宋体" w:hAnsi="宋体" w:hint="eastAsia"/>
          <w:kern w:val="2"/>
          <w:sz w:val="24"/>
          <w:szCs w:val="24"/>
        </w:rPr>
        <w:t>5.3</w:t>
      </w:r>
      <w:r>
        <w:rPr>
          <w:rFonts w:ascii="宋体" w:hAnsi="宋体" w:hint="eastAsia"/>
          <w:kern w:val="2"/>
          <w:sz w:val="24"/>
          <w:szCs w:val="24"/>
        </w:rPr>
        <w:t>开标异议</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解密时间结束后</w:t>
      </w:r>
      <w:r>
        <w:rPr>
          <w:rFonts w:ascii="宋体" w:hAnsi="宋体" w:hint="eastAsia"/>
          <w:sz w:val="24"/>
          <w:szCs w:val="24"/>
        </w:rPr>
        <w:t>5</w:t>
      </w:r>
      <w:r>
        <w:rPr>
          <w:rFonts w:ascii="宋体" w:hAnsi="宋体" w:hint="eastAsia"/>
          <w:sz w:val="24"/>
          <w:szCs w:val="24"/>
        </w:rPr>
        <w:t>分钟质疑时间</w:t>
      </w:r>
      <w:r>
        <w:rPr>
          <w:rFonts w:ascii="宋体" w:hAnsi="宋体" w:hint="eastAsia"/>
          <w:sz w:val="24"/>
          <w:szCs w:val="24"/>
        </w:rPr>
        <w:t>,</w:t>
      </w:r>
      <w:r>
        <w:rPr>
          <w:rFonts w:ascii="宋体" w:hAnsi="宋体" w:hint="eastAsia"/>
          <w:sz w:val="24"/>
          <w:szCs w:val="24"/>
        </w:rPr>
        <w:t>无投标人提出异议，开标结束。</w:t>
      </w:r>
    </w:p>
    <w:p w:rsidR="008B5AD9" w:rsidRDefault="00405DEF">
      <w:pPr>
        <w:pStyle w:val="3"/>
        <w:rPr>
          <w:rFonts w:ascii="宋体" w:hAnsi="宋体"/>
        </w:rPr>
      </w:pPr>
      <w:bookmarkStart w:id="26" w:name="_Toc36210602"/>
      <w:bookmarkStart w:id="27" w:name="_Toc36205411"/>
      <w:bookmarkStart w:id="28" w:name="_Toc4354700"/>
      <w:r>
        <w:rPr>
          <w:rFonts w:ascii="宋体" w:hAnsi="宋体" w:hint="eastAsia"/>
        </w:rPr>
        <w:t>6</w:t>
      </w:r>
      <w:r>
        <w:rPr>
          <w:rFonts w:ascii="宋体" w:hAnsi="宋体" w:hint="eastAsia"/>
        </w:rPr>
        <w:t>．评标</w:t>
      </w:r>
      <w:bookmarkEnd w:id="26"/>
      <w:bookmarkEnd w:id="27"/>
      <w:bookmarkEnd w:id="28"/>
    </w:p>
    <w:p w:rsidR="008B5AD9" w:rsidRDefault="00405DEF">
      <w:pPr>
        <w:pStyle w:val="4"/>
        <w:rPr>
          <w:rFonts w:ascii="宋体" w:hAnsi="宋体"/>
          <w:sz w:val="24"/>
          <w:szCs w:val="24"/>
        </w:rPr>
      </w:pPr>
      <w:r>
        <w:rPr>
          <w:rFonts w:ascii="宋体" w:hAnsi="宋体" w:hint="eastAsia"/>
          <w:sz w:val="24"/>
          <w:szCs w:val="24"/>
        </w:rPr>
        <w:t xml:space="preserve">6.1 </w:t>
      </w:r>
      <w:r>
        <w:rPr>
          <w:rFonts w:ascii="宋体" w:hAnsi="宋体" w:hint="eastAsia"/>
          <w:sz w:val="24"/>
          <w:szCs w:val="24"/>
        </w:rPr>
        <w:t>评标委员会</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 xml:space="preserve">6.1.1 </w:t>
      </w:r>
      <w:r>
        <w:rPr>
          <w:rFonts w:ascii="宋体" w:hAnsi="宋体" w:hint="eastAsia"/>
          <w:sz w:val="24"/>
          <w:szCs w:val="24"/>
        </w:rPr>
        <w:t>评标由招标人依法组建的评标委员会负责。评标委员会由招标人代表，以及有关技术、经济等方面的专家组成。评标委员会成员人数以及技术、经济等方面专家的确定方式见投标人须知前附表。</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 xml:space="preserve">6.1.2 </w:t>
      </w:r>
      <w:r>
        <w:rPr>
          <w:rFonts w:ascii="宋体" w:hAnsi="宋体" w:hint="eastAsia"/>
          <w:sz w:val="24"/>
          <w:szCs w:val="24"/>
        </w:rPr>
        <w:t>评标委员会成员有下列情形之一的，应当回避：</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）招标人或投标人的主要负责人的近亲属；</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）项目主管部门或者行政监督部门的人员：</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）与投标人有经济利益关系，可能影响对投标公正评审的；</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）曾因在磋商、评标以及其他与磋商投标有关活动中从事违法行为而受过行政处罚或刑事处罚的。</w:t>
      </w:r>
    </w:p>
    <w:p w:rsidR="008B5AD9" w:rsidRDefault="00405DEF">
      <w:pPr>
        <w:pStyle w:val="4"/>
        <w:rPr>
          <w:rFonts w:ascii="宋体" w:hAnsi="宋体"/>
          <w:sz w:val="24"/>
          <w:szCs w:val="24"/>
        </w:rPr>
      </w:pPr>
      <w:r>
        <w:rPr>
          <w:rFonts w:ascii="宋体" w:hAnsi="宋体" w:hint="eastAsia"/>
          <w:sz w:val="24"/>
          <w:szCs w:val="24"/>
        </w:rPr>
        <w:t xml:space="preserve">6.2 </w:t>
      </w:r>
      <w:r>
        <w:rPr>
          <w:rFonts w:ascii="宋体" w:hAnsi="宋体" w:hint="eastAsia"/>
          <w:sz w:val="24"/>
          <w:szCs w:val="24"/>
        </w:rPr>
        <w:t>评标原则</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评标活动遵循公平、公正、科学和择优的原则。</w:t>
      </w:r>
    </w:p>
    <w:p w:rsidR="008B5AD9" w:rsidRDefault="00405DEF">
      <w:pPr>
        <w:pStyle w:val="4"/>
        <w:rPr>
          <w:rFonts w:ascii="宋体" w:hAnsi="宋体"/>
          <w:sz w:val="24"/>
          <w:szCs w:val="24"/>
        </w:rPr>
      </w:pPr>
      <w:r>
        <w:rPr>
          <w:rFonts w:ascii="宋体" w:hAnsi="宋体" w:hint="eastAsia"/>
          <w:sz w:val="24"/>
          <w:szCs w:val="24"/>
        </w:rPr>
        <w:t xml:space="preserve">6.3 </w:t>
      </w:r>
      <w:r>
        <w:rPr>
          <w:rFonts w:ascii="宋体" w:hAnsi="宋体" w:hint="eastAsia"/>
          <w:sz w:val="24"/>
          <w:szCs w:val="24"/>
        </w:rPr>
        <w:t>评标</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评标委员会按磋商文件规定的方法、评审因素、标准和程序对磋商响应文件进行评审。磋商文件没有规定的方法、评审因素和标准，不作为评标依据。</w:t>
      </w:r>
    </w:p>
    <w:p w:rsidR="008B5AD9" w:rsidRDefault="00405DEF">
      <w:pPr>
        <w:pStyle w:val="3"/>
        <w:rPr>
          <w:rFonts w:ascii="宋体" w:hAnsi="宋体"/>
        </w:rPr>
      </w:pPr>
      <w:bookmarkStart w:id="29" w:name="_Toc4354701"/>
      <w:bookmarkStart w:id="30" w:name="_Toc36210603"/>
      <w:bookmarkStart w:id="31" w:name="_Toc36205412"/>
      <w:r>
        <w:rPr>
          <w:rFonts w:ascii="宋体" w:hAnsi="宋体" w:hint="eastAsia"/>
        </w:rPr>
        <w:t>7</w:t>
      </w:r>
      <w:r>
        <w:rPr>
          <w:rFonts w:ascii="宋体" w:hAnsi="宋体" w:hint="eastAsia"/>
        </w:rPr>
        <w:t>．合同授予</w:t>
      </w:r>
      <w:bookmarkEnd w:id="29"/>
      <w:bookmarkEnd w:id="30"/>
      <w:bookmarkEnd w:id="31"/>
    </w:p>
    <w:p w:rsidR="008B5AD9" w:rsidRDefault="00405DEF">
      <w:pPr>
        <w:pStyle w:val="4"/>
        <w:rPr>
          <w:rFonts w:ascii="宋体" w:hAnsi="宋体"/>
          <w:sz w:val="24"/>
          <w:szCs w:val="24"/>
        </w:rPr>
      </w:pPr>
      <w:r>
        <w:rPr>
          <w:rFonts w:ascii="宋体" w:hAnsi="宋体" w:hint="eastAsia"/>
          <w:sz w:val="24"/>
          <w:szCs w:val="24"/>
        </w:rPr>
        <w:t>7.1</w:t>
      </w:r>
      <w:r>
        <w:rPr>
          <w:rFonts w:ascii="宋体" w:hAnsi="宋体" w:hint="eastAsia"/>
          <w:sz w:val="24"/>
          <w:szCs w:val="24"/>
        </w:rPr>
        <w:t xml:space="preserve"> </w:t>
      </w:r>
      <w:r>
        <w:rPr>
          <w:rFonts w:ascii="宋体" w:hAnsi="宋体" w:hint="eastAsia"/>
          <w:sz w:val="24"/>
          <w:szCs w:val="24"/>
        </w:rPr>
        <w:t>定标方式</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除投标人须知前附表规定评标委员会直接确定中标人外，招标人依据评标委员会推荐的中标候选人确定中标人，评标委员会推荐中标候选人的人数见投标人须知前附表。</w:t>
      </w:r>
    </w:p>
    <w:p w:rsidR="008B5AD9" w:rsidRDefault="00405DEF">
      <w:pPr>
        <w:pStyle w:val="4"/>
        <w:rPr>
          <w:rFonts w:ascii="宋体" w:hAnsi="宋体"/>
          <w:sz w:val="24"/>
          <w:szCs w:val="24"/>
        </w:rPr>
      </w:pPr>
      <w:r>
        <w:rPr>
          <w:rFonts w:ascii="宋体" w:hAnsi="宋体" w:hint="eastAsia"/>
          <w:sz w:val="24"/>
          <w:szCs w:val="24"/>
        </w:rPr>
        <w:t xml:space="preserve">7.2 </w:t>
      </w:r>
      <w:r>
        <w:rPr>
          <w:rFonts w:ascii="宋体" w:hAnsi="宋体" w:hint="eastAsia"/>
          <w:sz w:val="24"/>
          <w:szCs w:val="24"/>
        </w:rPr>
        <w:t>中标通知</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在本章第</w:t>
      </w:r>
      <w:r>
        <w:rPr>
          <w:rFonts w:ascii="宋体" w:hAnsi="宋体" w:hint="eastAsia"/>
          <w:sz w:val="24"/>
          <w:szCs w:val="24"/>
        </w:rPr>
        <w:t xml:space="preserve">3.3 </w:t>
      </w:r>
      <w:r>
        <w:rPr>
          <w:rFonts w:ascii="宋体" w:hAnsi="宋体" w:hint="eastAsia"/>
          <w:sz w:val="24"/>
          <w:szCs w:val="24"/>
        </w:rPr>
        <w:t>款规定的投标有效期内，招标人以书面形式向中标人发出中标通知书，同</w:t>
      </w:r>
      <w:r>
        <w:rPr>
          <w:rFonts w:ascii="宋体" w:hAnsi="宋体" w:hint="eastAsia"/>
          <w:sz w:val="24"/>
          <w:szCs w:val="24"/>
        </w:rPr>
        <w:lastRenderedPageBreak/>
        <w:t>时将中标结果通知未中标的投标人。</w:t>
      </w:r>
    </w:p>
    <w:p w:rsidR="008B5AD9" w:rsidRDefault="00405DEF">
      <w:pPr>
        <w:pStyle w:val="4"/>
        <w:rPr>
          <w:rFonts w:ascii="宋体" w:hAnsi="宋体"/>
          <w:sz w:val="24"/>
          <w:szCs w:val="24"/>
        </w:rPr>
      </w:pPr>
      <w:bookmarkStart w:id="32" w:name="_Toc152042345"/>
      <w:bookmarkStart w:id="33" w:name="_Toc144974537"/>
      <w:bookmarkStart w:id="34" w:name="_Toc152045569"/>
      <w:bookmarkStart w:id="35" w:name="_Toc179632587"/>
      <w:r>
        <w:rPr>
          <w:rFonts w:ascii="宋体" w:hAnsi="宋体" w:hint="eastAsia"/>
          <w:sz w:val="24"/>
          <w:szCs w:val="24"/>
        </w:rPr>
        <w:t xml:space="preserve">7.3 </w:t>
      </w:r>
      <w:r>
        <w:rPr>
          <w:rFonts w:ascii="宋体" w:hAnsi="宋体" w:hint="eastAsia"/>
          <w:sz w:val="24"/>
          <w:szCs w:val="24"/>
        </w:rPr>
        <w:t>履约担保</w:t>
      </w:r>
      <w:bookmarkEnd w:id="32"/>
      <w:bookmarkEnd w:id="33"/>
      <w:bookmarkEnd w:id="34"/>
      <w:bookmarkEnd w:id="35"/>
    </w:p>
    <w:p w:rsidR="008B5AD9" w:rsidRDefault="00405DEF">
      <w:pPr>
        <w:spacing w:line="360" w:lineRule="auto"/>
        <w:ind w:firstLineChars="200" w:firstLine="480"/>
        <w:rPr>
          <w:rFonts w:ascii="宋体" w:hAnsi="宋体"/>
          <w:sz w:val="24"/>
          <w:szCs w:val="24"/>
        </w:rPr>
      </w:pPr>
      <w:r>
        <w:rPr>
          <w:rFonts w:ascii="宋体" w:hAnsi="宋体" w:hint="eastAsia"/>
          <w:sz w:val="24"/>
          <w:szCs w:val="24"/>
        </w:rPr>
        <w:t>7.3.1</w:t>
      </w:r>
      <w:r>
        <w:rPr>
          <w:rFonts w:ascii="宋体" w:hAnsi="宋体" w:hint="eastAsia"/>
          <w:sz w:val="24"/>
          <w:szCs w:val="24"/>
        </w:rPr>
        <w:t>在签订合同前，中标人应按投标人须知前附表规定的金额、担保形式和磋商文件第四章“合同条款及格式”规定的履约担保格式向招标人提交履约担保。联合体中标的，其履约担保由牵头人递交，并应符合投标人须知</w:t>
      </w:r>
      <w:r>
        <w:rPr>
          <w:rFonts w:ascii="宋体" w:hAnsi="宋体" w:hint="eastAsia"/>
          <w:sz w:val="24"/>
          <w:szCs w:val="24"/>
        </w:rPr>
        <w:t>前附表规定的金额、担保形式和磋商文件第四章“合同条款及格式”规定的履约担保格式要求。</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 xml:space="preserve">7.3.2 </w:t>
      </w:r>
      <w:r>
        <w:rPr>
          <w:rFonts w:ascii="宋体" w:hAnsi="宋体" w:hint="eastAsia"/>
          <w:sz w:val="24"/>
          <w:szCs w:val="24"/>
        </w:rPr>
        <w:t>中标人不能按本章第</w:t>
      </w:r>
      <w:r>
        <w:rPr>
          <w:rFonts w:ascii="宋体" w:hAnsi="宋体" w:hint="eastAsia"/>
          <w:sz w:val="24"/>
          <w:szCs w:val="24"/>
        </w:rPr>
        <w:t>7.3.1</w:t>
      </w:r>
      <w:r>
        <w:rPr>
          <w:rFonts w:ascii="宋体" w:hAnsi="宋体" w:hint="eastAsia"/>
          <w:sz w:val="24"/>
          <w:szCs w:val="24"/>
        </w:rPr>
        <w:t>项要求提交履约担保的，视为放弃中标，给招标人造成的损失的，中标人还应当对超过部分予以赔偿。</w:t>
      </w:r>
    </w:p>
    <w:p w:rsidR="008B5AD9" w:rsidRDefault="00405DEF">
      <w:pPr>
        <w:pStyle w:val="4"/>
        <w:rPr>
          <w:rFonts w:ascii="宋体" w:hAnsi="宋体"/>
          <w:sz w:val="24"/>
          <w:szCs w:val="24"/>
        </w:rPr>
      </w:pPr>
      <w:r>
        <w:rPr>
          <w:rFonts w:ascii="宋体" w:hAnsi="宋体" w:hint="eastAsia"/>
          <w:sz w:val="24"/>
          <w:szCs w:val="24"/>
        </w:rPr>
        <w:t xml:space="preserve">7.4 </w:t>
      </w:r>
      <w:r>
        <w:rPr>
          <w:rFonts w:ascii="宋体" w:hAnsi="宋体" w:hint="eastAsia"/>
          <w:sz w:val="24"/>
          <w:szCs w:val="24"/>
        </w:rPr>
        <w:t>签订合同</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 xml:space="preserve">7.4.1 </w:t>
      </w:r>
      <w:r>
        <w:rPr>
          <w:rFonts w:ascii="宋体" w:hAnsi="宋体" w:hint="eastAsia"/>
          <w:sz w:val="24"/>
          <w:szCs w:val="24"/>
        </w:rPr>
        <w:t>招标人和中标人应当自中标通知书发出之日起</w:t>
      </w:r>
      <w:r>
        <w:rPr>
          <w:rFonts w:ascii="宋体" w:hAnsi="宋体" w:hint="eastAsia"/>
          <w:sz w:val="24"/>
          <w:szCs w:val="24"/>
        </w:rPr>
        <w:t xml:space="preserve">30 </w:t>
      </w:r>
      <w:r>
        <w:rPr>
          <w:rFonts w:ascii="宋体" w:hAnsi="宋体" w:hint="eastAsia"/>
          <w:sz w:val="24"/>
          <w:szCs w:val="24"/>
        </w:rPr>
        <w:t>天内，根据磋商文件和中标人的磋商响应文件订立书面合同。中标人无正当理由拒签合同的，招标人取消其中标资格，；给招标人造成的损失的，中标人还应当对超过部分予以赔偿。</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 xml:space="preserve">7.4.2 </w:t>
      </w:r>
      <w:r>
        <w:rPr>
          <w:rFonts w:ascii="宋体" w:hAnsi="宋体" w:hint="eastAsia"/>
          <w:sz w:val="24"/>
          <w:szCs w:val="24"/>
        </w:rPr>
        <w:t>发出中标通知书后，招标人无正当理由拒签合同的</w:t>
      </w:r>
      <w:r>
        <w:rPr>
          <w:rFonts w:ascii="宋体" w:hAnsi="宋体" w:hint="eastAsia"/>
          <w:sz w:val="24"/>
          <w:szCs w:val="24"/>
        </w:rPr>
        <w:t>；给中标人造成损失的，还应当赔偿损失。</w:t>
      </w:r>
    </w:p>
    <w:p w:rsidR="008B5AD9" w:rsidRDefault="00405DEF">
      <w:pPr>
        <w:pStyle w:val="3"/>
        <w:rPr>
          <w:rFonts w:ascii="宋体" w:hAnsi="宋体"/>
        </w:rPr>
      </w:pPr>
      <w:bookmarkStart w:id="36" w:name="_Toc4354702"/>
      <w:bookmarkStart w:id="37" w:name="_Toc36205413"/>
      <w:bookmarkStart w:id="38" w:name="_Toc36210604"/>
      <w:r>
        <w:rPr>
          <w:rFonts w:ascii="宋体" w:hAnsi="宋体" w:hint="eastAsia"/>
        </w:rPr>
        <w:t>8</w:t>
      </w:r>
      <w:r>
        <w:rPr>
          <w:rFonts w:ascii="宋体" w:hAnsi="宋体" w:hint="eastAsia"/>
        </w:rPr>
        <w:t>．重新磋商和不再</w:t>
      </w:r>
      <w:bookmarkEnd w:id="36"/>
      <w:r>
        <w:rPr>
          <w:rFonts w:ascii="宋体" w:hAnsi="宋体" w:hint="eastAsia"/>
        </w:rPr>
        <w:t>磋商</w:t>
      </w:r>
      <w:bookmarkEnd w:id="37"/>
      <w:bookmarkEnd w:id="38"/>
    </w:p>
    <w:p w:rsidR="008B5AD9" w:rsidRDefault="00405DEF">
      <w:pPr>
        <w:pStyle w:val="4"/>
        <w:rPr>
          <w:rFonts w:ascii="宋体" w:hAnsi="宋体"/>
          <w:sz w:val="24"/>
          <w:szCs w:val="24"/>
        </w:rPr>
      </w:pPr>
      <w:r>
        <w:rPr>
          <w:rFonts w:ascii="宋体" w:hAnsi="宋体" w:hint="eastAsia"/>
          <w:sz w:val="24"/>
          <w:szCs w:val="24"/>
        </w:rPr>
        <w:t xml:space="preserve">8.1 </w:t>
      </w:r>
      <w:r>
        <w:rPr>
          <w:rFonts w:ascii="宋体" w:hAnsi="宋体" w:hint="eastAsia"/>
          <w:sz w:val="24"/>
          <w:szCs w:val="24"/>
        </w:rPr>
        <w:t>重新磋商</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有下列情形之一的，招标人将重新磋商：</w:t>
      </w:r>
    </w:p>
    <w:p w:rsidR="008B5AD9" w:rsidRDefault="00405DEF" w:rsidP="008B5AD9">
      <w:pPr>
        <w:autoSpaceDE w:val="0"/>
        <w:autoSpaceDN w:val="0"/>
        <w:adjustRightInd w:val="0"/>
        <w:spacing w:line="360" w:lineRule="auto"/>
        <w:ind w:firstLineChars="257" w:firstLine="617"/>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）投标截止时间止，投标人少于</w:t>
      </w:r>
      <w:r>
        <w:rPr>
          <w:rFonts w:ascii="宋体" w:hAnsi="宋体" w:cs="TimesNewRomanPSMT" w:hint="eastAsia"/>
          <w:kern w:val="0"/>
          <w:sz w:val="24"/>
          <w:szCs w:val="24"/>
        </w:rPr>
        <w:t xml:space="preserve">3 </w:t>
      </w:r>
      <w:r>
        <w:rPr>
          <w:rFonts w:ascii="宋体" w:hAnsi="宋体" w:cs="仿宋_GB2312" w:hint="eastAsia"/>
          <w:kern w:val="0"/>
          <w:sz w:val="24"/>
          <w:szCs w:val="24"/>
        </w:rPr>
        <w:t>个的；</w:t>
      </w:r>
    </w:p>
    <w:p w:rsidR="008B5AD9" w:rsidRDefault="00405DEF" w:rsidP="008B5AD9">
      <w:pPr>
        <w:autoSpaceDE w:val="0"/>
        <w:autoSpaceDN w:val="0"/>
        <w:adjustRightInd w:val="0"/>
        <w:spacing w:line="360" w:lineRule="auto"/>
        <w:ind w:firstLineChars="257" w:firstLine="617"/>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）经评标委员会评审后否决所有投标的。</w:t>
      </w:r>
    </w:p>
    <w:p w:rsidR="008B5AD9" w:rsidRDefault="00405DEF" w:rsidP="008B5AD9">
      <w:pPr>
        <w:autoSpaceDE w:val="0"/>
        <w:autoSpaceDN w:val="0"/>
        <w:adjustRightInd w:val="0"/>
        <w:spacing w:line="360" w:lineRule="auto"/>
        <w:ind w:firstLineChars="257" w:firstLine="617"/>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仿宋_GB2312" w:hint="eastAsia"/>
          <w:kern w:val="0"/>
          <w:sz w:val="24"/>
          <w:szCs w:val="24"/>
        </w:rPr>
        <w:t>3</w:t>
      </w:r>
      <w:r>
        <w:rPr>
          <w:rFonts w:ascii="宋体" w:hAnsi="宋体" w:cs="仿宋_GB2312" w:hint="eastAsia"/>
          <w:kern w:val="0"/>
          <w:sz w:val="24"/>
          <w:szCs w:val="24"/>
        </w:rPr>
        <w:t>）</w:t>
      </w:r>
      <w:r>
        <w:rPr>
          <w:rFonts w:ascii="宋体" w:hAnsi="宋体" w:hint="eastAsia"/>
          <w:sz w:val="24"/>
          <w:szCs w:val="24"/>
        </w:rPr>
        <w:t>评标委员会否决不合格投标或者界定为废标后因有效投标不足</w:t>
      </w:r>
      <w:r>
        <w:rPr>
          <w:rFonts w:ascii="宋体" w:hAnsi="宋体" w:hint="eastAsia"/>
          <w:sz w:val="24"/>
          <w:szCs w:val="24"/>
        </w:rPr>
        <w:t>3</w:t>
      </w:r>
      <w:r>
        <w:rPr>
          <w:rFonts w:ascii="宋体" w:hAnsi="宋体" w:hint="eastAsia"/>
          <w:sz w:val="24"/>
          <w:szCs w:val="24"/>
        </w:rPr>
        <w:t>个使得投标明显缺乏竞争，评标委员会决定否决全部投标的；</w:t>
      </w:r>
    </w:p>
    <w:p w:rsidR="008B5AD9" w:rsidRDefault="00405DEF">
      <w:pPr>
        <w:pStyle w:val="4"/>
        <w:rPr>
          <w:rFonts w:ascii="宋体" w:hAnsi="宋体"/>
          <w:sz w:val="24"/>
          <w:szCs w:val="24"/>
        </w:rPr>
      </w:pPr>
      <w:r>
        <w:rPr>
          <w:rFonts w:ascii="宋体" w:hAnsi="宋体" w:hint="eastAsia"/>
          <w:sz w:val="24"/>
          <w:szCs w:val="24"/>
        </w:rPr>
        <w:t xml:space="preserve">8.2 </w:t>
      </w:r>
      <w:r>
        <w:rPr>
          <w:rFonts w:ascii="宋体" w:hAnsi="宋体" w:hint="eastAsia"/>
          <w:sz w:val="24"/>
          <w:szCs w:val="24"/>
        </w:rPr>
        <w:t>不再磋商</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重新磋商后投标人仍少于</w:t>
      </w:r>
      <w:r>
        <w:rPr>
          <w:rFonts w:ascii="宋体" w:hAnsi="宋体" w:hint="eastAsia"/>
          <w:sz w:val="24"/>
          <w:szCs w:val="24"/>
        </w:rPr>
        <w:t xml:space="preserve">3 </w:t>
      </w:r>
      <w:r>
        <w:rPr>
          <w:rFonts w:ascii="宋体" w:hAnsi="宋体" w:hint="eastAsia"/>
          <w:sz w:val="24"/>
          <w:szCs w:val="24"/>
        </w:rPr>
        <w:t>个或者所有投标被否决的，属于必须审批或核准的工程建设项目，经原审批或核准部门批准后不再进行磋商。</w:t>
      </w:r>
    </w:p>
    <w:p w:rsidR="008B5AD9" w:rsidRDefault="00405DEF">
      <w:pPr>
        <w:pStyle w:val="3"/>
        <w:rPr>
          <w:rFonts w:ascii="宋体" w:hAnsi="宋体"/>
        </w:rPr>
      </w:pPr>
      <w:bookmarkStart w:id="39" w:name="_Toc4354703"/>
      <w:bookmarkStart w:id="40" w:name="_Toc36205414"/>
      <w:bookmarkStart w:id="41" w:name="_Toc36210605"/>
      <w:r>
        <w:rPr>
          <w:rFonts w:ascii="宋体" w:hAnsi="宋体" w:hint="eastAsia"/>
        </w:rPr>
        <w:t>9</w:t>
      </w:r>
      <w:r>
        <w:rPr>
          <w:rFonts w:ascii="宋体" w:hAnsi="宋体" w:hint="eastAsia"/>
        </w:rPr>
        <w:t>．纪律和监督</w:t>
      </w:r>
      <w:bookmarkEnd w:id="39"/>
      <w:bookmarkEnd w:id="40"/>
      <w:bookmarkEnd w:id="41"/>
    </w:p>
    <w:p w:rsidR="008B5AD9" w:rsidRDefault="00405DEF">
      <w:pPr>
        <w:pStyle w:val="4"/>
        <w:rPr>
          <w:rFonts w:ascii="宋体" w:hAnsi="宋体"/>
          <w:sz w:val="24"/>
          <w:szCs w:val="24"/>
        </w:rPr>
      </w:pPr>
      <w:r>
        <w:rPr>
          <w:rFonts w:ascii="宋体" w:hAnsi="宋体" w:hint="eastAsia"/>
          <w:sz w:val="24"/>
          <w:szCs w:val="24"/>
        </w:rPr>
        <w:t xml:space="preserve">9.1 </w:t>
      </w:r>
      <w:r>
        <w:rPr>
          <w:rFonts w:ascii="宋体" w:hAnsi="宋体" w:hint="eastAsia"/>
          <w:sz w:val="24"/>
          <w:szCs w:val="24"/>
        </w:rPr>
        <w:t>对招标人的纪律要求</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招标人不得泄漏磋商投标活动中应当保密的情况和资料，不得与投标人串通损害国家利益、社会公共利益或者他人合法权益。</w:t>
      </w:r>
    </w:p>
    <w:p w:rsidR="008B5AD9" w:rsidRDefault="00405DEF">
      <w:pPr>
        <w:pStyle w:val="4"/>
        <w:rPr>
          <w:rFonts w:ascii="宋体" w:hAnsi="宋体"/>
          <w:sz w:val="24"/>
          <w:szCs w:val="24"/>
        </w:rPr>
      </w:pPr>
      <w:r>
        <w:rPr>
          <w:rFonts w:ascii="宋体" w:hAnsi="宋体" w:hint="eastAsia"/>
          <w:sz w:val="24"/>
          <w:szCs w:val="24"/>
        </w:rPr>
        <w:t xml:space="preserve">9.2 </w:t>
      </w:r>
      <w:r>
        <w:rPr>
          <w:rFonts w:ascii="宋体" w:hAnsi="宋体" w:hint="eastAsia"/>
          <w:sz w:val="24"/>
          <w:szCs w:val="24"/>
        </w:rPr>
        <w:t>对投标人的纪律要求</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投标人不得相互串通投标或者与招标人串通投标，不得向招标人或者评标委员会成员行</w:t>
      </w:r>
      <w:r>
        <w:rPr>
          <w:rFonts w:ascii="宋体" w:hAnsi="宋体" w:hint="eastAsia"/>
          <w:sz w:val="24"/>
          <w:szCs w:val="24"/>
        </w:rPr>
        <w:lastRenderedPageBreak/>
        <w:t>贿谋取中标，不得以他人名义投标或者以其他方式弄虚作假骗取中标；投标人不得以任何方式干扰、影响评标工作。</w:t>
      </w:r>
    </w:p>
    <w:p w:rsidR="008B5AD9" w:rsidRDefault="00405DEF">
      <w:pPr>
        <w:pStyle w:val="4"/>
        <w:rPr>
          <w:rFonts w:ascii="宋体" w:hAnsi="宋体"/>
          <w:sz w:val="24"/>
          <w:szCs w:val="24"/>
        </w:rPr>
      </w:pPr>
      <w:r>
        <w:rPr>
          <w:rFonts w:ascii="宋体" w:hAnsi="宋体" w:hint="eastAsia"/>
          <w:sz w:val="24"/>
          <w:szCs w:val="24"/>
        </w:rPr>
        <w:t xml:space="preserve">9.3 </w:t>
      </w:r>
      <w:r>
        <w:rPr>
          <w:rFonts w:ascii="宋体" w:hAnsi="宋体" w:hint="eastAsia"/>
          <w:sz w:val="24"/>
          <w:szCs w:val="24"/>
        </w:rPr>
        <w:t>对评标委员会成员的纪律要求</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评标委员会成员不得收受他人的财物或者其他好处，不得向他人透漏对磋商响应文件的评审和比较、中标候选人的推荐情况以及评标有关的其他情况。在评标活动中，评标委员会</w:t>
      </w:r>
      <w:r>
        <w:rPr>
          <w:rFonts w:ascii="宋体" w:hAnsi="宋体" w:hint="eastAsia"/>
          <w:sz w:val="24"/>
          <w:szCs w:val="24"/>
        </w:rPr>
        <w:t>成员不得擅离职守，影响评标程序正常进行，不得使用磋商文件没有规定的评审因素和标准进行评标。</w:t>
      </w:r>
    </w:p>
    <w:p w:rsidR="008B5AD9" w:rsidRDefault="00405DEF">
      <w:pPr>
        <w:pStyle w:val="4"/>
        <w:rPr>
          <w:rFonts w:ascii="宋体" w:hAnsi="宋体"/>
          <w:sz w:val="24"/>
          <w:szCs w:val="24"/>
        </w:rPr>
      </w:pPr>
      <w:r>
        <w:rPr>
          <w:rFonts w:ascii="宋体" w:hAnsi="宋体" w:hint="eastAsia"/>
          <w:sz w:val="24"/>
          <w:szCs w:val="24"/>
        </w:rPr>
        <w:t xml:space="preserve">9.4 </w:t>
      </w:r>
      <w:r>
        <w:rPr>
          <w:rFonts w:ascii="宋体" w:hAnsi="宋体" w:hint="eastAsia"/>
          <w:sz w:val="24"/>
          <w:szCs w:val="24"/>
        </w:rPr>
        <w:t>对与评标活动有关的工作人员的纪律要求</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与评标活动有关的工作人员不得收受他人的财物或者其他好处，不得向他人透漏对磋商响应文件的评审和比较、中标候选人的推荐情况以及评标有关的其他情况。在评标活动中，与评标活动有关的工作人员不得擅离职守，影响评标程序正常进行。</w:t>
      </w:r>
    </w:p>
    <w:p w:rsidR="008B5AD9" w:rsidRDefault="00405DEF">
      <w:pPr>
        <w:pStyle w:val="4"/>
        <w:rPr>
          <w:rFonts w:ascii="宋体" w:hAnsi="宋体"/>
          <w:sz w:val="24"/>
          <w:szCs w:val="24"/>
        </w:rPr>
      </w:pPr>
      <w:r>
        <w:rPr>
          <w:rFonts w:ascii="宋体" w:hAnsi="宋体" w:hint="eastAsia"/>
          <w:sz w:val="24"/>
          <w:szCs w:val="24"/>
        </w:rPr>
        <w:t xml:space="preserve">9.5 </w:t>
      </w:r>
      <w:r>
        <w:rPr>
          <w:rFonts w:ascii="宋体" w:hAnsi="宋体" w:hint="eastAsia"/>
          <w:sz w:val="24"/>
          <w:szCs w:val="24"/>
        </w:rPr>
        <w:t>投诉</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投标人和其他利害关系人认为本次磋商活动违反法律、法规和规章规定的，有权向有关行政监督部门投诉。</w:t>
      </w:r>
    </w:p>
    <w:p w:rsidR="008B5AD9" w:rsidRDefault="00405DEF">
      <w:pPr>
        <w:spacing w:line="360" w:lineRule="auto"/>
        <w:ind w:firstLineChars="200" w:firstLine="480"/>
        <w:rPr>
          <w:rFonts w:ascii="宋体" w:hAnsi="宋体"/>
          <w:sz w:val="24"/>
          <w:szCs w:val="24"/>
        </w:rPr>
      </w:pPr>
      <w:r>
        <w:rPr>
          <w:rFonts w:ascii="宋体" w:hAnsi="宋体" w:hint="eastAsia"/>
          <w:sz w:val="24"/>
          <w:szCs w:val="24"/>
        </w:rPr>
        <w:t>10</w:t>
      </w:r>
      <w:r>
        <w:rPr>
          <w:rFonts w:ascii="宋体" w:hAnsi="宋体" w:hint="eastAsia"/>
          <w:sz w:val="24"/>
          <w:szCs w:val="24"/>
        </w:rPr>
        <w:t>、需要补充的其他内容</w:t>
      </w:r>
    </w:p>
    <w:p w:rsidR="008B5AD9" w:rsidRDefault="00405DEF">
      <w:pPr>
        <w:spacing w:line="360" w:lineRule="auto"/>
        <w:ind w:firstLineChars="200" w:firstLine="480"/>
        <w:rPr>
          <w:rFonts w:ascii="宋体" w:hAnsi="宋体"/>
        </w:rPr>
      </w:pPr>
      <w:r>
        <w:rPr>
          <w:rFonts w:ascii="宋体" w:hAnsi="宋体" w:hint="eastAsia"/>
          <w:sz w:val="24"/>
          <w:szCs w:val="24"/>
        </w:rPr>
        <w:t>10.1</w:t>
      </w:r>
      <w:r>
        <w:rPr>
          <w:rFonts w:ascii="宋体" w:hAnsi="宋体" w:hint="eastAsia"/>
          <w:sz w:val="24"/>
          <w:szCs w:val="24"/>
        </w:rPr>
        <w:t>需要补充的其</w:t>
      </w:r>
      <w:r>
        <w:rPr>
          <w:rFonts w:ascii="宋体" w:hAnsi="宋体" w:hint="eastAsia"/>
          <w:sz w:val="24"/>
          <w:szCs w:val="24"/>
        </w:rPr>
        <w:t>他内容，见投标人须知前附表</w:t>
      </w:r>
    </w:p>
    <w:p w:rsidR="008B5AD9" w:rsidRDefault="008B5AD9">
      <w:pPr>
        <w:widowControl/>
        <w:spacing w:line="360" w:lineRule="auto"/>
        <w:jc w:val="left"/>
        <w:rPr>
          <w:rFonts w:ascii="宋体" w:hAnsi="宋体"/>
        </w:rPr>
        <w:sectPr w:rsidR="008B5AD9">
          <w:pgSz w:w="11906" w:h="16838"/>
          <w:pgMar w:top="1418" w:right="1134" w:bottom="1418" w:left="1134" w:header="851" w:footer="992" w:gutter="0"/>
          <w:cols w:space="720"/>
          <w:docGrid w:type="lines" w:linePitch="312"/>
        </w:sectPr>
      </w:pPr>
    </w:p>
    <w:p w:rsidR="008B5AD9" w:rsidRDefault="00405DEF">
      <w:pPr>
        <w:pStyle w:val="1"/>
        <w:jc w:val="center"/>
      </w:pPr>
      <w:bookmarkStart w:id="42" w:name="_Toc36210606"/>
      <w:bookmarkStart w:id="43" w:name="_Toc36205417"/>
      <w:r>
        <w:rPr>
          <w:rFonts w:hint="eastAsia"/>
        </w:rPr>
        <w:lastRenderedPageBreak/>
        <w:t>第三章</w:t>
      </w:r>
      <w:r>
        <w:t xml:space="preserve"> </w:t>
      </w:r>
      <w:r>
        <w:rPr>
          <w:rFonts w:hint="eastAsia"/>
        </w:rPr>
        <w:t>评标办法</w:t>
      </w:r>
      <w:bookmarkEnd w:id="42"/>
      <w:bookmarkEnd w:id="43"/>
    </w:p>
    <w:p w:rsidR="008B5AD9" w:rsidRDefault="00405DEF">
      <w:pPr>
        <w:spacing w:line="360" w:lineRule="auto"/>
        <w:ind w:firstLineChars="200" w:firstLine="482"/>
        <w:jc w:val="center"/>
        <w:rPr>
          <w:rFonts w:ascii="宋体" w:hAnsi="宋体"/>
          <w:b/>
          <w:sz w:val="24"/>
        </w:rPr>
      </w:pPr>
      <w:r>
        <w:rPr>
          <w:rFonts w:ascii="宋体" w:hAnsi="宋体" w:hint="eastAsia"/>
          <w:b/>
          <w:sz w:val="24"/>
        </w:rPr>
        <w:t>评标办法前附表</w:t>
      </w: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6"/>
        <w:gridCol w:w="420"/>
        <w:gridCol w:w="370"/>
        <w:gridCol w:w="345"/>
        <w:gridCol w:w="1623"/>
        <w:gridCol w:w="1835"/>
        <w:gridCol w:w="4936"/>
      </w:tblGrid>
      <w:tr w:rsidR="008B5AD9">
        <w:trPr>
          <w:trHeight w:val="414"/>
          <w:jc w:val="center"/>
        </w:trPr>
        <w:tc>
          <w:tcPr>
            <w:tcW w:w="1761" w:type="dxa"/>
            <w:gridSpan w:val="4"/>
            <w:tcBorders>
              <w:top w:val="single" w:sz="4" w:space="0" w:color="auto"/>
              <w:left w:val="single" w:sz="4" w:space="0" w:color="auto"/>
              <w:bottom w:val="single" w:sz="4" w:space="0" w:color="auto"/>
              <w:right w:val="single" w:sz="4" w:space="0" w:color="auto"/>
            </w:tcBorders>
            <w:vAlign w:val="center"/>
          </w:tcPr>
          <w:p w:rsidR="008B5AD9" w:rsidRDefault="00405DEF">
            <w:pPr>
              <w:spacing w:line="460" w:lineRule="exact"/>
              <w:jc w:val="center"/>
              <w:rPr>
                <w:rFonts w:ascii="宋体" w:hAnsi="宋体"/>
                <w:b/>
              </w:rPr>
            </w:pPr>
            <w:bookmarkStart w:id="44" w:name="_Toc152042377"/>
            <w:bookmarkStart w:id="45" w:name="_Toc144974567"/>
            <w:bookmarkStart w:id="46" w:name="_Toc349217642"/>
            <w:bookmarkStart w:id="47" w:name="_Toc152045600"/>
            <w:bookmarkStart w:id="48" w:name="_Toc27773"/>
            <w:bookmarkStart w:id="49" w:name="_Toc469668587"/>
            <w:bookmarkStart w:id="50" w:name="_Toc434848806"/>
            <w:bookmarkStart w:id="51" w:name="_Toc326826384"/>
            <w:bookmarkStart w:id="52" w:name="_Toc297300746"/>
            <w:r>
              <w:rPr>
                <w:rFonts w:ascii="宋体" w:hAnsi="宋体" w:hint="eastAsia"/>
                <w:b/>
              </w:rPr>
              <w:t>条款号</w:t>
            </w:r>
          </w:p>
        </w:tc>
        <w:tc>
          <w:tcPr>
            <w:tcW w:w="162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60" w:lineRule="exact"/>
              <w:jc w:val="center"/>
              <w:rPr>
                <w:rFonts w:ascii="宋体" w:hAnsi="宋体"/>
                <w:b/>
              </w:rPr>
            </w:pPr>
            <w:r>
              <w:rPr>
                <w:rFonts w:ascii="宋体" w:hAnsi="宋体" w:hint="eastAsia"/>
                <w:b/>
              </w:rPr>
              <w:t>评审因素</w:t>
            </w:r>
          </w:p>
        </w:tc>
        <w:tc>
          <w:tcPr>
            <w:tcW w:w="6771"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460" w:lineRule="exact"/>
              <w:jc w:val="center"/>
              <w:rPr>
                <w:rFonts w:ascii="宋体" w:hAnsi="宋体"/>
                <w:b/>
              </w:rPr>
            </w:pPr>
            <w:r>
              <w:rPr>
                <w:rFonts w:ascii="宋体" w:hAnsi="宋体" w:hint="eastAsia"/>
                <w:b/>
              </w:rPr>
              <w:t>评审标准</w:t>
            </w:r>
          </w:p>
        </w:tc>
      </w:tr>
      <w:tr w:rsidR="008B5AD9">
        <w:trPr>
          <w:trHeight w:val="482"/>
          <w:jc w:val="center"/>
        </w:trPr>
        <w:tc>
          <w:tcPr>
            <w:tcW w:w="1046" w:type="dxa"/>
            <w:gridSpan w:val="2"/>
            <w:vMerge w:val="restart"/>
            <w:tcBorders>
              <w:top w:val="single" w:sz="4" w:space="0" w:color="auto"/>
              <w:left w:val="single" w:sz="4" w:space="0" w:color="auto"/>
              <w:bottom w:val="single" w:sz="4" w:space="0" w:color="auto"/>
              <w:right w:val="single" w:sz="4" w:space="0" w:color="auto"/>
            </w:tcBorders>
            <w:vAlign w:val="center"/>
          </w:tcPr>
          <w:p w:rsidR="008B5AD9" w:rsidRDefault="00405DEF">
            <w:pPr>
              <w:spacing w:line="460" w:lineRule="exact"/>
              <w:jc w:val="center"/>
              <w:rPr>
                <w:rFonts w:ascii="宋体" w:hAnsi="宋体"/>
              </w:rPr>
            </w:pPr>
            <w:r>
              <w:rPr>
                <w:rFonts w:ascii="宋体" w:hAnsi="宋体" w:hint="eastAsia"/>
              </w:rPr>
              <w:t>2.1.1</w:t>
            </w:r>
            <w:r>
              <w:rPr>
                <w:rFonts w:ascii="宋体" w:hAnsi="宋体" w:hint="eastAsia"/>
              </w:rPr>
              <w:t>形式评审</w:t>
            </w:r>
          </w:p>
        </w:tc>
        <w:tc>
          <w:tcPr>
            <w:tcW w:w="715"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460" w:lineRule="exact"/>
              <w:jc w:val="center"/>
              <w:rPr>
                <w:rFonts w:ascii="宋体" w:hAnsi="宋体"/>
              </w:rPr>
            </w:pPr>
            <w:r>
              <w:rPr>
                <w:rFonts w:ascii="宋体" w:hAnsi="宋体" w:hint="eastAsia"/>
              </w:rPr>
              <w:t>1</w:t>
            </w:r>
          </w:p>
        </w:tc>
        <w:tc>
          <w:tcPr>
            <w:tcW w:w="162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exact"/>
              <w:jc w:val="center"/>
              <w:rPr>
                <w:rFonts w:ascii="宋体" w:hAnsi="宋体"/>
              </w:rPr>
            </w:pPr>
            <w:r>
              <w:rPr>
                <w:rFonts w:hint="eastAsia"/>
              </w:rPr>
              <w:t>投标人名称</w:t>
            </w:r>
          </w:p>
        </w:tc>
        <w:tc>
          <w:tcPr>
            <w:tcW w:w="6771"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exact"/>
              <w:rPr>
                <w:rFonts w:ascii="宋体" w:hAnsi="宋体"/>
              </w:rPr>
            </w:pPr>
            <w:r>
              <w:rPr>
                <w:rFonts w:hint="eastAsia"/>
              </w:rPr>
              <w:t>与营业执照、资质证书、安全生产许可证一致；</w:t>
            </w:r>
          </w:p>
        </w:tc>
      </w:tr>
      <w:tr w:rsidR="008B5AD9">
        <w:trPr>
          <w:trHeight w:val="482"/>
          <w:jc w:val="center"/>
        </w:trPr>
        <w:tc>
          <w:tcPr>
            <w:tcW w:w="1046" w:type="dxa"/>
            <w:gridSpan w:val="2"/>
            <w:vMerge/>
            <w:tcBorders>
              <w:top w:val="single" w:sz="4" w:space="0" w:color="auto"/>
              <w:left w:val="single" w:sz="4" w:space="0" w:color="auto"/>
              <w:bottom w:val="single" w:sz="4" w:space="0" w:color="auto"/>
              <w:right w:val="single" w:sz="4" w:space="0" w:color="auto"/>
            </w:tcBorders>
            <w:vAlign w:val="center"/>
          </w:tcPr>
          <w:p w:rsidR="008B5AD9" w:rsidRDefault="008B5AD9">
            <w:pPr>
              <w:widowControl/>
              <w:jc w:val="left"/>
              <w:rPr>
                <w:rFonts w:ascii="宋体" w:hAnsi="宋体"/>
              </w:rPr>
            </w:pPr>
          </w:p>
        </w:tc>
        <w:tc>
          <w:tcPr>
            <w:tcW w:w="715"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widowControl/>
              <w:spacing w:line="460" w:lineRule="exact"/>
              <w:jc w:val="center"/>
              <w:rPr>
                <w:rFonts w:ascii="宋体" w:hAnsi="宋体"/>
              </w:rPr>
            </w:pPr>
            <w:r>
              <w:rPr>
                <w:rFonts w:ascii="宋体" w:hAnsi="宋体" w:hint="eastAsia"/>
              </w:rPr>
              <w:t>2</w:t>
            </w:r>
          </w:p>
        </w:tc>
        <w:tc>
          <w:tcPr>
            <w:tcW w:w="162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exact"/>
              <w:jc w:val="center"/>
              <w:rPr>
                <w:rFonts w:ascii="宋体" w:hAnsi="宋体"/>
              </w:rPr>
            </w:pPr>
            <w:r>
              <w:rPr>
                <w:rFonts w:ascii="宋体" w:hAnsi="宋体" w:cs="宋体" w:hint="eastAsia"/>
              </w:rPr>
              <w:t>投标函签字盖章</w:t>
            </w:r>
          </w:p>
        </w:tc>
        <w:tc>
          <w:tcPr>
            <w:tcW w:w="6771"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exact"/>
              <w:jc w:val="left"/>
              <w:rPr>
                <w:rFonts w:ascii="宋体" w:hAnsi="宋体"/>
              </w:rPr>
            </w:pPr>
            <w:r>
              <w:rPr>
                <w:rFonts w:ascii="宋体" w:hAnsi="宋体" w:hint="eastAsia"/>
              </w:rPr>
              <w:t>符合第七章“磋商响应文件格式”的要求</w:t>
            </w:r>
          </w:p>
        </w:tc>
      </w:tr>
      <w:tr w:rsidR="008B5AD9">
        <w:trPr>
          <w:trHeight w:val="482"/>
          <w:jc w:val="center"/>
        </w:trPr>
        <w:tc>
          <w:tcPr>
            <w:tcW w:w="1046" w:type="dxa"/>
            <w:gridSpan w:val="2"/>
            <w:vMerge/>
            <w:tcBorders>
              <w:top w:val="single" w:sz="4" w:space="0" w:color="auto"/>
              <w:left w:val="single" w:sz="4" w:space="0" w:color="auto"/>
              <w:bottom w:val="single" w:sz="4" w:space="0" w:color="auto"/>
              <w:right w:val="single" w:sz="4" w:space="0" w:color="auto"/>
            </w:tcBorders>
            <w:vAlign w:val="center"/>
          </w:tcPr>
          <w:p w:rsidR="008B5AD9" w:rsidRDefault="008B5AD9">
            <w:pPr>
              <w:widowControl/>
              <w:jc w:val="left"/>
              <w:rPr>
                <w:rFonts w:ascii="宋体" w:hAnsi="宋体"/>
              </w:rPr>
            </w:pPr>
          </w:p>
        </w:tc>
        <w:tc>
          <w:tcPr>
            <w:tcW w:w="715"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widowControl/>
              <w:spacing w:line="460" w:lineRule="exact"/>
              <w:jc w:val="center"/>
              <w:rPr>
                <w:rFonts w:ascii="宋体" w:hAnsi="宋体"/>
              </w:rPr>
            </w:pPr>
            <w:r>
              <w:rPr>
                <w:rFonts w:ascii="宋体" w:hAnsi="宋体" w:hint="eastAsia"/>
              </w:rPr>
              <w:t>3</w:t>
            </w:r>
          </w:p>
        </w:tc>
        <w:tc>
          <w:tcPr>
            <w:tcW w:w="162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exact"/>
              <w:jc w:val="center"/>
            </w:pPr>
            <w:r>
              <w:rPr>
                <w:rFonts w:hint="eastAsia"/>
              </w:rPr>
              <w:t>磋商响应文件格式</w:t>
            </w:r>
          </w:p>
        </w:tc>
        <w:tc>
          <w:tcPr>
            <w:tcW w:w="6771"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exact"/>
            </w:pPr>
            <w:r>
              <w:rPr>
                <w:rFonts w:hint="eastAsia"/>
              </w:rPr>
              <w:t>符合第七章</w:t>
            </w:r>
            <w:r>
              <w:t>“</w:t>
            </w:r>
            <w:r>
              <w:rPr>
                <w:rFonts w:hint="eastAsia"/>
              </w:rPr>
              <w:t>磋商响应文件格式</w:t>
            </w:r>
            <w:r>
              <w:t>”</w:t>
            </w:r>
            <w:r>
              <w:rPr>
                <w:rFonts w:hint="eastAsia"/>
              </w:rPr>
              <w:t>的要求。</w:t>
            </w:r>
          </w:p>
        </w:tc>
      </w:tr>
      <w:tr w:rsidR="008B5AD9">
        <w:trPr>
          <w:trHeight w:val="482"/>
          <w:jc w:val="center"/>
        </w:trPr>
        <w:tc>
          <w:tcPr>
            <w:tcW w:w="1046" w:type="dxa"/>
            <w:gridSpan w:val="2"/>
            <w:vMerge w:val="restart"/>
            <w:tcBorders>
              <w:top w:val="single" w:sz="4" w:space="0" w:color="auto"/>
              <w:left w:val="single" w:sz="4" w:space="0" w:color="auto"/>
              <w:bottom w:val="single" w:sz="4" w:space="0" w:color="auto"/>
              <w:right w:val="single" w:sz="4" w:space="0" w:color="auto"/>
            </w:tcBorders>
            <w:vAlign w:val="center"/>
          </w:tcPr>
          <w:p w:rsidR="008B5AD9" w:rsidRDefault="00405DEF">
            <w:pPr>
              <w:spacing w:line="460" w:lineRule="exact"/>
              <w:jc w:val="center"/>
              <w:rPr>
                <w:rFonts w:ascii="宋体" w:hAnsi="宋体"/>
              </w:rPr>
            </w:pPr>
            <w:r>
              <w:rPr>
                <w:rFonts w:ascii="宋体" w:hAnsi="宋体" w:hint="eastAsia"/>
              </w:rPr>
              <w:t>2.1.2</w:t>
            </w:r>
            <w:r>
              <w:rPr>
                <w:rFonts w:ascii="宋体" w:hAnsi="宋体" w:hint="eastAsia"/>
              </w:rPr>
              <w:t>资格评审</w:t>
            </w:r>
          </w:p>
        </w:tc>
        <w:tc>
          <w:tcPr>
            <w:tcW w:w="715"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460" w:lineRule="exact"/>
              <w:jc w:val="center"/>
              <w:rPr>
                <w:rFonts w:ascii="宋体" w:hAnsi="宋体"/>
              </w:rPr>
            </w:pPr>
            <w:r>
              <w:rPr>
                <w:rFonts w:ascii="宋体" w:hAnsi="宋体" w:hint="eastAsia"/>
              </w:rPr>
              <w:t>1</w:t>
            </w:r>
          </w:p>
        </w:tc>
        <w:tc>
          <w:tcPr>
            <w:tcW w:w="162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exact"/>
              <w:jc w:val="center"/>
            </w:pPr>
            <w:r>
              <w:rPr>
                <w:rFonts w:hint="eastAsia"/>
              </w:rPr>
              <w:t>营业执照</w:t>
            </w:r>
          </w:p>
        </w:tc>
        <w:tc>
          <w:tcPr>
            <w:tcW w:w="6771"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exact"/>
            </w:pPr>
            <w:r>
              <w:rPr>
                <w:rFonts w:hint="eastAsia"/>
              </w:rPr>
              <w:t>具备有效的营业执照。</w:t>
            </w:r>
          </w:p>
        </w:tc>
      </w:tr>
      <w:tr w:rsidR="008B5AD9">
        <w:trPr>
          <w:trHeight w:val="482"/>
          <w:jc w:val="center"/>
        </w:trPr>
        <w:tc>
          <w:tcPr>
            <w:tcW w:w="1046" w:type="dxa"/>
            <w:gridSpan w:val="2"/>
            <w:vMerge/>
            <w:tcBorders>
              <w:top w:val="single" w:sz="4" w:space="0" w:color="auto"/>
              <w:left w:val="single" w:sz="4" w:space="0" w:color="auto"/>
              <w:bottom w:val="single" w:sz="4" w:space="0" w:color="auto"/>
              <w:right w:val="single" w:sz="4" w:space="0" w:color="auto"/>
            </w:tcBorders>
            <w:vAlign w:val="center"/>
          </w:tcPr>
          <w:p w:rsidR="008B5AD9" w:rsidRDefault="008B5AD9">
            <w:pPr>
              <w:widowControl/>
              <w:jc w:val="left"/>
              <w:rPr>
                <w:rFonts w:ascii="宋体" w:hAnsi="宋体"/>
              </w:rPr>
            </w:pPr>
          </w:p>
        </w:tc>
        <w:tc>
          <w:tcPr>
            <w:tcW w:w="715"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widowControl/>
              <w:spacing w:line="460" w:lineRule="exact"/>
              <w:jc w:val="center"/>
              <w:rPr>
                <w:rFonts w:ascii="宋体" w:hAnsi="宋体"/>
              </w:rPr>
            </w:pPr>
            <w:r>
              <w:rPr>
                <w:rFonts w:ascii="宋体" w:hAnsi="宋体" w:hint="eastAsia"/>
              </w:rPr>
              <w:t>2</w:t>
            </w:r>
          </w:p>
        </w:tc>
        <w:tc>
          <w:tcPr>
            <w:tcW w:w="162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exact"/>
              <w:jc w:val="center"/>
              <w:rPr>
                <w:rFonts w:ascii="宋体" w:hAnsi="宋体"/>
              </w:rPr>
            </w:pPr>
            <w:r>
              <w:rPr>
                <w:rFonts w:ascii="宋体" w:hAnsi="宋体" w:hint="eastAsia"/>
              </w:rPr>
              <w:t>资质证书</w:t>
            </w:r>
          </w:p>
        </w:tc>
        <w:tc>
          <w:tcPr>
            <w:tcW w:w="6771"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exact"/>
              <w:rPr>
                <w:rFonts w:ascii="宋体" w:hAnsi="宋体"/>
              </w:rPr>
            </w:pPr>
            <w:r>
              <w:rPr>
                <w:rFonts w:ascii="宋体" w:hAnsi="宋体" w:hint="eastAsia"/>
              </w:rPr>
              <w:t>具备建设行政主管部门核发的建筑工程施工总承包叁级及以上资质</w:t>
            </w:r>
          </w:p>
        </w:tc>
      </w:tr>
      <w:tr w:rsidR="008B5AD9">
        <w:trPr>
          <w:trHeight w:val="482"/>
          <w:jc w:val="center"/>
        </w:trPr>
        <w:tc>
          <w:tcPr>
            <w:tcW w:w="1046" w:type="dxa"/>
            <w:gridSpan w:val="2"/>
            <w:vMerge/>
            <w:tcBorders>
              <w:top w:val="single" w:sz="4" w:space="0" w:color="auto"/>
              <w:left w:val="single" w:sz="4" w:space="0" w:color="auto"/>
              <w:bottom w:val="single" w:sz="4" w:space="0" w:color="auto"/>
              <w:right w:val="single" w:sz="4" w:space="0" w:color="auto"/>
            </w:tcBorders>
            <w:vAlign w:val="center"/>
          </w:tcPr>
          <w:p w:rsidR="008B5AD9" w:rsidRDefault="008B5AD9">
            <w:pPr>
              <w:widowControl/>
              <w:jc w:val="left"/>
              <w:rPr>
                <w:rFonts w:ascii="宋体" w:hAnsi="宋体"/>
              </w:rPr>
            </w:pPr>
          </w:p>
        </w:tc>
        <w:tc>
          <w:tcPr>
            <w:tcW w:w="715"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widowControl/>
              <w:spacing w:line="460" w:lineRule="exact"/>
              <w:jc w:val="center"/>
              <w:rPr>
                <w:rFonts w:ascii="宋体" w:hAnsi="宋体"/>
              </w:rPr>
            </w:pPr>
            <w:r>
              <w:rPr>
                <w:rFonts w:ascii="宋体" w:hAnsi="宋体" w:hint="eastAsia"/>
              </w:rPr>
              <w:t>3</w:t>
            </w:r>
          </w:p>
        </w:tc>
        <w:tc>
          <w:tcPr>
            <w:tcW w:w="162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exact"/>
              <w:jc w:val="center"/>
              <w:rPr>
                <w:rFonts w:ascii="宋体" w:hAnsi="宋体"/>
              </w:rPr>
            </w:pPr>
            <w:r>
              <w:rPr>
                <w:rFonts w:ascii="宋体" w:hAnsi="宋体" w:hint="eastAsia"/>
              </w:rPr>
              <w:t>安全生产许可证</w:t>
            </w:r>
          </w:p>
        </w:tc>
        <w:tc>
          <w:tcPr>
            <w:tcW w:w="6771"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exact"/>
              <w:rPr>
                <w:rFonts w:ascii="宋体" w:hAnsi="宋体"/>
              </w:rPr>
            </w:pPr>
            <w:r>
              <w:rPr>
                <w:rFonts w:ascii="宋体" w:hAnsi="宋体" w:hint="eastAsia"/>
              </w:rPr>
              <w:t>具备有效的安全生产许可证</w:t>
            </w:r>
          </w:p>
        </w:tc>
      </w:tr>
      <w:tr w:rsidR="008B5AD9">
        <w:trPr>
          <w:trHeight w:val="482"/>
          <w:jc w:val="center"/>
        </w:trPr>
        <w:tc>
          <w:tcPr>
            <w:tcW w:w="1046" w:type="dxa"/>
            <w:gridSpan w:val="2"/>
            <w:vMerge/>
            <w:tcBorders>
              <w:top w:val="single" w:sz="4" w:space="0" w:color="auto"/>
              <w:left w:val="single" w:sz="4" w:space="0" w:color="auto"/>
              <w:bottom w:val="single" w:sz="4" w:space="0" w:color="auto"/>
              <w:right w:val="single" w:sz="4" w:space="0" w:color="auto"/>
            </w:tcBorders>
            <w:vAlign w:val="center"/>
          </w:tcPr>
          <w:p w:rsidR="008B5AD9" w:rsidRDefault="008B5AD9">
            <w:pPr>
              <w:widowControl/>
              <w:jc w:val="left"/>
              <w:rPr>
                <w:rFonts w:ascii="宋体" w:hAnsi="宋体"/>
              </w:rPr>
            </w:pPr>
          </w:p>
        </w:tc>
        <w:tc>
          <w:tcPr>
            <w:tcW w:w="715"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widowControl/>
              <w:spacing w:line="460" w:lineRule="exact"/>
              <w:jc w:val="center"/>
              <w:rPr>
                <w:rFonts w:ascii="宋体" w:hAnsi="宋体"/>
              </w:rPr>
            </w:pPr>
            <w:r>
              <w:rPr>
                <w:rFonts w:ascii="宋体" w:hAnsi="宋体" w:hint="eastAsia"/>
              </w:rPr>
              <w:t>4</w:t>
            </w:r>
          </w:p>
        </w:tc>
        <w:tc>
          <w:tcPr>
            <w:tcW w:w="162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exact"/>
              <w:jc w:val="center"/>
              <w:rPr>
                <w:rFonts w:ascii="宋体" w:hAnsi="宋体"/>
              </w:rPr>
            </w:pPr>
            <w:r>
              <w:rPr>
                <w:rFonts w:ascii="宋体" w:hAnsi="宋体" w:hint="eastAsia"/>
              </w:rPr>
              <w:t>纳税证明</w:t>
            </w:r>
          </w:p>
        </w:tc>
        <w:tc>
          <w:tcPr>
            <w:tcW w:w="6771"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exact"/>
              <w:rPr>
                <w:rFonts w:ascii="宋体" w:hAnsi="宋体"/>
              </w:rPr>
            </w:pPr>
            <w:r>
              <w:rPr>
                <w:rFonts w:ascii="宋体" w:hAnsi="宋体" w:hint="eastAsia"/>
              </w:rPr>
              <w:t>有依法缴纳税收和社会保障资金的良好记录；（提供参加本次政府采购活动前至少连续半年依法缴纳税收和社会保障资金的证明材料）</w:t>
            </w:r>
          </w:p>
        </w:tc>
      </w:tr>
      <w:tr w:rsidR="008B5AD9">
        <w:trPr>
          <w:trHeight w:val="482"/>
          <w:jc w:val="center"/>
        </w:trPr>
        <w:tc>
          <w:tcPr>
            <w:tcW w:w="1046" w:type="dxa"/>
            <w:gridSpan w:val="2"/>
            <w:vMerge/>
            <w:tcBorders>
              <w:top w:val="single" w:sz="4" w:space="0" w:color="auto"/>
              <w:left w:val="single" w:sz="4" w:space="0" w:color="auto"/>
              <w:bottom w:val="single" w:sz="4" w:space="0" w:color="auto"/>
              <w:right w:val="single" w:sz="4" w:space="0" w:color="auto"/>
            </w:tcBorders>
            <w:vAlign w:val="center"/>
          </w:tcPr>
          <w:p w:rsidR="008B5AD9" w:rsidRDefault="008B5AD9">
            <w:pPr>
              <w:widowControl/>
              <w:jc w:val="left"/>
              <w:rPr>
                <w:rFonts w:ascii="宋体" w:hAnsi="宋体"/>
              </w:rPr>
            </w:pPr>
          </w:p>
        </w:tc>
        <w:tc>
          <w:tcPr>
            <w:tcW w:w="715"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widowControl/>
              <w:spacing w:line="460" w:lineRule="exact"/>
              <w:jc w:val="center"/>
              <w:rPr>
                <w:rFonts w:ascii="宋体" w:hAnsi="宋体"/>
              </w:rPr>
            </w:pPr>
            <w:r>
              <w:rPr>
                <w:rFonts w:ascii="宋体" w:hAnsi="宋体" w:hint="eastAsia"/>
              </w:rPr>
              <w:t>5</w:t>
            </w:r>
          </w:p>
        </w:tc>
        <w:tc>
          <w:tcPr>
            <w:tcW w:w="162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exact"/>
              <w:jc w:val="center"/>
              <w:rPr>
                <w:rFonts w:ascii="宋体" w:hAnsi="宋体"/>
              </w:rPr>
            </w:pPr>
            <w:r>
              <w:rPr>
                <w:rFonts w:ascii="宋体" w:hAnsi="宋体" w:hint="eastAsia"/>
                <w:spacing w:val="-6"/>
              </w:rPr>
              <w:t>项目经理</w:t>
            </w:r>
            <w:r>
              <w:rPr>
                <w:rFonts w:ascii="宋体" w:hAnsi="宋体" w:hint="eastAsia"/>
                <w:spacing w:val="-6"/>
              </w:rPr>
              <w:t xml:space="preserve"> </w:t>
            </w:r>
          </w:p>
        </w:tc>
        <w:tc>
          <w:tcPr>
            <w:tcW w:w="6771"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exact"/>
              <w:rPr>
                <w:rFonts w:ascii="宋体" w:hAnsi="宋体"/>
              </w:rPr>
            </w:pPr>
            <w:r>
              <w:rPr>
                <w:rFonts w:ascii="宋体" w:hAnsi="宋体" w:cs="宋体" w:hint="eastAsia"/>
                <w:kern w:val="0"/>
              </w:rPr>
              <w:t>拟派项目经理须具有建筑工程专业二级（含</w:t>
            </w:r>
            <w:r>
              <w:rPr>
                <w:rFonts w:ascii="宋体" w:hAnsi="宋体" w:cs="宋体" w:hint="eastAsia"/>
                <w:kern w:val="0"/>
              </w:rPr>
              <w:t>二级</w:t>
            </w:r>
            <w:r>
              <w:rPr>
                <w:rFonts w:ascii="宋体" w:hAnsi="宋体" w:cs="宋体" w:hint="eastAsia"/>
                <w:kern w:val="0"/>
              </w:rPr>
              <w:t>）及以上注册建造师资格和安全生产考核合格证书；（须提供注册建造师证、安全生产考核合格证扫描件及无在建承诺书）；</w:t>
            </w:r>
          </w:p>
        </w:tc>
      </w:tr>
      <w:tr w:rsidR="008B5AD9">
        <w:trPr>
          <w:trHeight w:val="1417"/>
          <w:jc w:val="center"/>
        </w:trPr>
        <w:tc>
          <w:tcPr>
            <w:tcW w:w="1046" w:type="dxa"/>
            <w:gridSpan w:val="2"/>
            <w:vMerge/>
            <w:tcBorders>
              <w:top w:val="single" w:sz="4" w:space="0" w:color="auto"/>
              <w:left w:val="single" w:sz="4" w:space="0" w:color="auto"/>
              <w:bottom w:val="single" w:sz="4" w:space="0" w:color="auto"/>
              <w:right w:val="single" w:sz="4" w:space="0" w:color="auto"/>
            </w:tcBorders>
            <w:vAlign w:val="center"/>
          </w:tcPr>
          <w:p w:rsidR="008B5AD9" w:rsidRDefault="008B5AD9">
            <w:pPr>
              <w:widowControl/>
              <w:jc w:val="left"/>
              <w:rPr>
                <w:rFonts w:ascii="宋体" w:hAnsi="宋体"/>
              </w:rPr>
            </w:pPr>
          </w:p>
        </w:tc>
        <w:tc>
          <w:tcPr>
            <w:tcW w:w="715"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460" w:lineRule="exact"/>
              <w:jc w:val="center"/>
              <w:rPr>
                <w:rFonts w:ascii="宋体" w:hAnsi="宋体"/>
              </w:rPr>
            </w:pPr>
            <w:r>
              <w:rPr>
                <w:rFonts w:ascii="宋体" w:hAnsi="宋体" w:hint="eastAsia"/>
              </w:rPr>
              <w:t>6</w:t>
            </w:r>
          </w:p>
        </w:tc>
        <w:tc>
          <w:tcPr>
            <w:tcW w:w="162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exact"/>
              <w:jc w:val="center"/>
              <w:rPr>
                <w:sz w:val="22"/>
              </w:rPr>
            </w:pPr>
            <w:r>
              <w:rPr>
                <w:rFonts w:ascii="宋体" w:hAnsi="宋体" w:hint="eastAsia"/>
                <w:spacing w:val="-6"/>
              </w:rPr>
              <w:t>人员要求</w:t>
            </w:r>
          </w:p>
        </w:tc>
        <w:tc>
          <w:tcPr>
            <w:tcW w:w="6771"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exact"/>
              <w:jc w:val="left"/>
              <w:rPr>
                <w:sz w:val="22"/>
              </w:rPr>
            </w:pPr>
            <w:r>
              <w:rPr>
                <w:rFonts w:asciiTheme="minorEastAsia" w:eastAsiaTheme="minorEastAsia" w:hAnsiTheme="minorEastAsia" w:cstheme="minorEastAsia" w:hint="eastAsia"/>
              </w:rPr>
              <w:t>项目经理、授权委托人应为本公司员工</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在本公司参加社保（连续缴纳</w:t>
            </w: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个月及以上，提供查询网页截图，并提供可供查询方式）出具时间不得早于公告发布时间。如有不在本公司参保的，一经查实取消中标资格。</w:t>
            </w:r>
          </w:p>
        </w:tc>
      </w:tr>
      <w:tr w:rsidR="008B5AD9">
        <w:trPr>
          <w:trHeight w:val="482"/>
          <w:jc w:val="center"/>
        </w:trPr>
        <w:tc>
          <w:tcPr>
            <w:tcW w:w="1046" w:type="dxa"/>
            <w:gridSpan w:val="2"/>
            <w:vMerge/>
            <w:tcBorders>
              <w:top w:val="single" w:sz="4" w:space="0" w:color="auto"/>
              <w:left w:val="single" w:sz="4" w:space="0" w:color="auto"/>
              <w:bottom w:val="single" w:sz="4" w:space="0" w:color="auto"/>
              <w:right w:val="single" w:sz="4" w:space="0" w:color="auto"/>
            </w:tcBorders>
            <w:vAlign w:val="center"/>
          </w:tcPr>
          <w:p w:rsidR="008B5AD9" w:rsidRDefault="008B5AD9">
            <w:pPr>
              <w:widowControl/>
              <w:jc w:val="left"/>
              <w:rPr>
                <w:rFonts w:ascii="宋体" w:hAnsi="宋体"/>
              </w:rPr>
            </w:pPr>
          </w:p>
        </w:tc>
        <w:tc>
          <w:tcPr>
            <w:tcW w:w="715"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widowControl/>
              <w:spacing w:line="460" w:lineRule="exact"/>
              <w:jc w:val="center"/>
              <w:rPr>
                <w:rFonts w:ascii="宋体" w:hAnsi="宋体"/>
              </w:rPr>
            </w:pPr>
            <w:r>
              <w:rPr>
                <w:rFonts w:ascii="宋体" w:hAnsi="宋体" w:hint="eastAsia"/>
              </w:rPr>
              <w:t>7</w:t>
            </w:r>
          </w:p>
        </w:tc>
        <w:tc>
          <w:tcPr>
            <w:tcW w:w="162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00" w:lineRule="exact"/>
              <w:jc w:val="center"/>
              <w:rPr>
                <w:rFonts w:ascii="宋体" w:hAnsi="宋体"/>
              </w:rPr>
            </w:pPr>
            <w:r>
              <w:rPr>
                <w:rFonts w:ascii="宋体" w:hAnsi="宋体" w:hint="eastAsia"/>
              </w:rPr>
              <w:t>财务要求</w:t>
            </w:r>
          </w:p>
        </w:tc>
        <w:tc>
          <w:tcPr>
            <w:tcW w:w="6771"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400" w:lineRule="exact"/>
              <w:jc w:val="left"/>
              <w:rPr>
                <w:rFonts w:ascii="宋体" w:hAnsi="宋体"/>
              </w:rPr>
            </w:pPr>
            <w:r>
              <w:rPr>
                <w:rFonts w:ascii="宋体" w:hAnsi="宋体" w:hint="eastAsia"/>
              </w:rPr>
              <w:t>具有良好的商业信誉和健全的财务会计制度；提供</w:t>
            </w:r>
            <w:r>
              <w:rPr>
                <w:rFonts w:ascii="宋体" w:hAnsi="宋体" w:hint="eastAsia"/>
              </w:rPr>
              <w:t xml:space="preserve"> 2017</w:t>
            </w:r>
            <w:r>
              <w:rPr>
                <w:rFonts w:ascii="宋体" w:hAnsi="宋体" w:hint="eastAsia"/>
              </w:rPr>
              <w:t>年度、</w:t>
            </w:r>
            <w:r>
              <w:rPr>
                <w:rFonts w:ascii="宋体" w:hAnsi="宋体" w:hint="eastAsia"/>
              </w:rPr>
              <w:t>2018</w:t>
            </w:r>
            <w:r>
              <w:rPr>
                <w:rFonts w:ascii="宋体" w:hAnsi="宋体" w:hint="eastAsia"/>
              </w:rPr>
              <w:t>年度、</w:t>
            </w:r>
            <w:r>
              <w:rPr>
                <w:rFonts w:ascii="宋体" w:hAnsi="宋体" w:hint="eastAsia"/>
              </w:rPr>
              <w:t>2019</w:t>
            </w:r>
            <w:r>
              <w:rPr>
                <w:rFonts w:ascii="宋体" w:hAnsi="宋体" w:hint="eastAsia"/>
              </w:rPr>
              <w:t>年度财务状况良好，无亏损，没有财产被接管冻结状况，新成立公司不够三年的从成立时间算起。</w:t>
            </w:r>
          </w:p>
        </w:tc>
      </w:tr>
      <w:tr w:rsidR="008B5AD9">
        <w:trPr>
          <w:trHeight w:val="319"/>
          <w:jc w:val="center"/>
        </w:trPr>
        <w:tc>
          <w:tcPr>
            <w:tcW w:w="1046" w:type="dxa"/>
            <w:gridSpan w:val="2"/>
            <w:vMerge/>
            <w:tcBorders>
              <w:top w:val="single" w:sz="4" w:space="0" w:color="auto"/>
              <w:left w:val="single" w:sz="4" w:space="0" w:color="auto"/>
              <w:bottom w:val="single" w:sz="4" w:space="0" w:color="auto"/>
              <w:right w:val="single" w:sz="4" w:space="0" w:color="auto"/>
            </w:tcBorders>
            <w:vAlign w:val="center"/>
          </w:tcPr>
          <w:p w:rsidR="008B5AD9" w:rsidRDefault="008B5AD9">
            <w:pPr>
              <w:widowControl/>
              <w:jc w:val="left"/>
              <w:rPr>
                <w:rFonts w:ascii="宋体" w:hAnsi="宋体"/>
              </w:rPr>
            </w:pPr>
          </w:p>
        </w:tc>
        <w:tc>
          <w:tcPr>
            <w:tcW w:w="715"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widowControl/>
              <w:spacing w:line="460" w:lineRule="exact"/>
              <w:jc w:val="center"/>
              <w:rPr>
                <w:rFonts w:ascii="宋体" w:hAnsi="宋体"/>
              </w:rPr>
            </w:pPr>
            <w:r>
              <w:rPr>
                <w:rFonts w:ascii="宋体" w:hAnsi="宋体" w:hint="eastAsia"/>
              </w:rPr>
              <w:t>8</w:t>
            </w:r>
          </w:p>
        </w:tc>
        <w:tc>
          <w:tcPr>
            <w:tcW w:w="162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00" w:lineRule="exact"/>
              <w:jc w:val="center"/>
              <w:rPr>
                <w:rFonts w:ascii="宋体" w:hAnsi="宋体"/>
              </w:rPr>
            </w:pPr>
            <w:r>
              <w:rPr>
                <w:rFonts w:ascii="宋体" w:hAnsi="宋体" w:hint="eastAsia"/>
              </w:rPr>
              <w:t>信用要求</w:t>
            </w:r>
          </w:p>
        </w:tc>
        <w:tc>
          <w:tcPr>
            <w:tcW w:w="6771"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380" w:lineRule="exact"/>
              <w:jc w:val="left"/>
              <w:rPr>
                <w:rFonts w:ascii="宋体" w:hAnsi="宋体"/>
              </w:rPr>
            </w:pPr>
            <w:r>
              <w:rPr>
                <w:rFonts w:ascii="宋体" w:hAnsi="宋体" w:hint="eastAsia"/>
              </w:rPr>
              <w:t>对于被列入失信被执行人、重大税收违法案件当事人名单、政府采购严重违法失信行为记录名单的投标人，拒绝其参与本项目投标（投标人应通过“信用中国”网站</w:t>
            </w:r>
            <w:r>
              <w:rPr>
                <w:rFonts w:ascii="宋体" w:hAnsi="宋体" w:hint="eastAsia"/>
              </w:rPr>
              <w:t>(www.creditchina.gov.cn)</w:t>
            </w:r>
            <w:r>
              <w:rPr>
                <w:rFonts w:ascii="宋体" w:hAnsi="宋体" w:hint="eastAsia"/>
              </w:rPr>
              <w:t>查询“失信被执行人”和“重大税收违法案件当事人名单”、中国政府采购网</w:t>
            </w:r>
            <w:r>
              <w:rPr>
                <w:rFonts w:ascii="宋体" w:hAnsi="宋体" w:hint="eastAsia"/>
              </w:rPr>
              <w:t>(www.ccgp.gov.cn)</w:t>
            </w:r>
            <w:r>
              <w:rPr>
                <w:rFonts w:ascii="宋体" w:hAnsi="宋体" w:hint="eastAsia"/>
              </w:rPr>
              <w:t>查询“政府采购严重违法失信行为记录名单”渠道查询自身信用记录，并提供查询截图）。</w:t>
            </w:r>
          </w:p>
        </w:tc>
      </w:tr>
      <w:tr w:rsidR="008B5AD9">
        <w:trPr>
          <w:trHeight w:val="387"/>
          <w:jc w:val="center"/>
        </w:trPr>
        <w:tc>
          <w:tcPr>
            <w:tcW w:w="1046" w:type="dxa"/>
            <w:gridSpan w:val="2"/>
            <w:vMerge w:val="restart"/>
            <w:tcBorders>
              <w:top w:val="single" w:sz="4" w:space="0" w:color="auto"/>
              <w:left w:val="single" w:sz="4" w:space="0" w:color="auto"/>
              <w:bottom w:val="single" w:sz="4" w:space="0" w:color="auto"/>
              <w:right w:val="single" w:sz="4" w:space="0" w:color="auto"/>
            </w:tcBorders>
            <w:vAlign w:val="center"/>
          </w:tcPr>
          <w:p w:rsidR="008B5AD9" w:rsidRDefault="00405DEF">
            <w:pPr>
              <w:spacing w:line="460" w:lineRule="exact"/>
              <w:jc w:val="center"/>
              <w:rPr>
                <w:rFonts w:ascii="宋体" w:hAnsi="宋体"/>
              </w:rPr>
            </w:pPr>
            <w:r>
              <w:rPr>
                <w:rFonts w:ascii="宋体" w:hAnsi="宋体" w:hint="eastAsia"/>
              </w:rPr>
              <w:t>2.1.3</w:t>
            </w:r>
            <w:r>
              <w:rPr>
                <w:rFonts w:ascii="宋体" w:hAnsi="宋体" w:hint="eastAsia"/>
              </w:rPr>
              <w:t>响应性</w:t>
            </w:r>
          </w:p>
          <w:p w:rsidR="008B5AD9" w:rsidRDefault="00405DEF">
            <w:pPr>
              <w:spacing w:line="460" w:lineRule="exact"/>
              <w:jc w:val="center"/>
              <w:rPr>
                <w:rFonts w:ascii="宋体" w:hAnsi="宋体"/>
              </w:rPr>
            </w:pPr>
            <w:r>
              <w:rPr>
                <w:rFonts w:ascii="宋体" w:hAnsi="宋体" w:hint="eastAsia"/>
              </w:rPr>
              <w:t>评审</w:t>
            </w:r>
          </w:p>
        </w:tc>
        <w:tc>
          <w:tcPr>
            <w:tcW w:w="715"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460" w:lineRule="exact"/>
              <w:jc w:val="center"/>
              <w:rPr>
                <w:rFonts w:ascii="宋体" w:hAnsi="宋体"/>
              </w:rPr>
            </w:pPr>
            <w:r>
              <w:rPr>
                <w:rFonts w:ascii="宋体" w:hAnsi="宋体" w:hint="eastAsia"/>
              </w:rPr>
              <w:t>1</w:t>
            </w:r>
          </w:p>
        </w:tc>
        <w:tc>
          <w:tcPr>
            <w:tcW w:w="162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00" w:lineRule="exact"/>
              <w:jc w:val="center"/>
              <w:rPr>
                <w:rFonts w:ascii="宋体" w:hAnsi="宋体"/>
              </w:rPr>
            </w:pPr>
            <w:r>
              <w:rPr>
                <w:rFonts w:hint="eastAsia"/>
              </w:rPr>
              <w:t>投标范围</w:t>
            </w:r>
          </w:p>
        </w:tc>
        <w:tc>
          <w:tcPr>
            <w:tcW w:w="6771"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380" w:lineRule="exact"/>
              <w:jc w:val="left"/>
              <w:rPr>
                <w:rFonts w:ascii="宋体" w:hAnsi="宋体"/>
              </w:rPr>
            </w:pPr>
            <w:r>
              <w:rPr>
                <w:rFonts w:ascii="宋体" w:hAnsi="宋体" w:hint="eastAsia"/>
              </w:rPr>
              <w:t>工程量清单及磋商文件中规定的所有内容</w:t>
            </w:r>
          </w:p>
        </w:tc>
      </w:tr>
      <w:tr w:rsidR="008B5AD9">
        <w:trPr>
          <w:trHeight w:val="375"/>
          <w:jc w:val="center"/>
        </w:trPr>
        <w:tc>
          <w:tcPr>
            <w:tcW w:w="1046" w:type="dxa"/>
            <w:gridSpan w:val="2"/>
            <w:vMerge/>
            <w:tcBorders>
              <w:top w:val="single" w:sz="4" w:space="0" w:color="auto"/>
              <w:left w:val="single" w:sz="4" w:space="0" w:color="auto"/>
              <w:bottom w:val="single" w:sz="4" w:space="0" w:color="auto"/>
              <w:right w:val="single" w:sz="4" w:space="0" w:color="auto"/>
            </w:tcBorders>
            <w:vAlign w:val="center"/>
          </w:tcPr>
          <w:p w:rsidR="008B5AD9" w:rsidRDefault="008B5AD9">
            <w:pPr>
              <w:widowControl/>
              <w:jc w:val="left"/>
              <w:rPr>
                <w:rFonts w:ascii="宋体" w:hAnsi="宋体"/>
              </w:rPr>
            </w:pPr>
          </w:p>
        </w:tc>
        <w:tc>
          <w:tcPr>
            <w:tcW w:w="715"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460" w:lineRule="exact"/>
              <w:jc w:val="center"/>
              <w:rPr>
                <w:rFonts w:ascii="宋体" w:hAnsi="宋体"/>
              </w:rPr>
            </w:pPr>
            <w:r>
              <w:rPr>
                <w:rFonts w:ascii="宋体" w:hAnsi="宋体" w:hint="eastAsia"/>
              </w:rPr>
              <w:t>2</w:t>
            </w:r>
          </w:p>
        </w:tc>
        <w:tc>
          <w:tcPr>
            <w:tcW w:w="162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00" w:lineRule="exact"/>
              <w:jc w:val="center"/>
              <w:rPr>
                <w:rFonts w:ascii="宋体" w:hAnsi="宋体"/>
              </w:rPr>
            </w:pPr>
            <w:r>
              <w:rPr>
                <w:rFonts w:hint="eastAsia"/>
              </w:rPr>
              <w:t>工期</w:t>
            </w:r>
          </w:p>
        </w:tc>
        <w:tc>
          <w:tcPr>
            <w:tcW w:w="6771"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380" w:lineRule="exact"/>
              <w:rPr>
                <w:rFonts w:ascii="宋体" w:hAnsi="宋体"/>
                <w:u w:val="single"/>
              </w:rPr>
            </w:pPr>
            <w:r>
              <w:rPr>
                <w:rFonts w:hint="eastAsia"/>
              </w:rPr>
              <w:t>3</w:t>
            </w:r>
            <w:r>
              <w:t>0</w:t>
            </w:r>
            <w:r>
              <w:rPr>
                <w:rFonts w:hint="eastAsia"/>
              </w:rPr>
              <w:t>日历天</w:t>
            </w:r>
          </w:p>
        </w:tc>
      </w:tr>
      <w:tr w:rsidR="008B5AD9">
        <w:trPr>
          <w:trHeight w:val="90"/>
          <w:jc w:val="center"/>
        </w:trPr>
        <w:tc>
          <w:tcPr>
            <w:tcW w:w="1046" w:type="dxa"/>
            <w:gridSpan w:val="2"/>
            <w:vMerge/>
            <w:tcBorders>
              <w:top w:val="single" w:sz="4" w:space="0" w:color="auto"/>
              <w:left w:val="single" w:sz="4" w:space="0" w:color="auto"/>
              <w:bottom w:val="single" w:sz="4" w:space="0" w:color="auto"/>
              <w:right w:val="single" w:sz="4" w:space="0" w:color="auto"/>
            </w:tcBorders>
            <w:vAlign w:val="center"/>
          </w:tcPr>
          <w:p w:rsidR="008B5AD9" w:rsidRDefault="008B5AD9">
            <w:pPr>
              <w:widowControl/>
              <w:jc w:val="left"/>
              <w:rPr>
                <w:rFonts w:ascii="宋体" w:hAnsi="宋体"/>
              </w:rPr>
            </w:pPr>
          </w:p>
        </w:tc>
        <w:tc>
          <w:tcPr>
            <w:tcW w:w="715"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460" w:lineRule="exact"/>
              <w:jc w:val="center"/>
              <w:rPr>
                <w:rFonts w:ascii="宋体" w:hAnsi="宋体"/>
              </w:rPr>
            </w:pPr>
            <w:r>
              <w:rPr>
                <w:rFonts w:ascii="宋体" w:hAnsi="宋体" w:hint="eastAsia"/>
              </w:rPr>
              <w:t>3</w:t>
            </w:r>
          </w:p>
        </w:tc>
        <w:tc>
          <w:tcPr>
            <w:tcW w:w="162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00" w:lineRule="exact"/>
              <w:jc w:val="center"/>
              <w:rPr>
                <w:rFonts w:ascii="宋体" w:hAnsi="宋体"/>
              </w:rPr>
            </w:pPr>
            <w:r>
              <w:rPr>
                <w:rFonts w:ascii="宋体" w:hAnsi="宋体" w:hint="eastAsia"/>
              </w:rPr>
              <w:t>质量要求</w:t>
            </w:r>
          </w:p>
        </w:tc>
        <w:tc>
          <w:tcPr>
            <w:tcW w:w="6771"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380" w:lineRule="exact"/>
              <w:rPr>
                <w:rFonts w:ascii="宋体" w:hAnsi="宋体"/>
              </w:rPr>
            </w:pPr>
            <w:r>
              <w:rPr>
                <w:rFonts w:ascii="宋体" w:hAnsi="宋体" w:hint="eastAsia"/>
              </w:rPr>
              <w:t>合格</w:t>
            </w:r>
          </w:p>
        </w:tc>
      </w:tr>
      <w:tr w:rsidR="008B5AD9">
        <w:trPr>
          <w:trHeight w:val="387"/>
          <w:jc w:val="center"/>
        </w:trPr>
        <w:tc>
          <w:tcPr>
            <w:tcW w:w="1046" w:type="dxa"/>
            <w:gridSpan w:val="2"/>
            <w:vMerge/>
            <w:tcBorders>
              <w:top w:val="single" w:sz="4" w:space="0" w:color="auto"/>
              <w:left w:val="single" w:sz="4" w:space="0" w:color="auto"/>
              <w:bottom w:val="single" w:sz="4" w:space="0" w:color="auto"/>
              <w:right w:val="single" w:sz="4" w:space="0" w:color="auto"/>
            </w:tcBorders>
            <w:vAlign w:val="center"/>
          </w:tcPr>
          <w:p w:rsidR="008B5AD9" w:rsidRDefault="008B5AD9">
            <w:pPr>
              <w:widowControl/>
              <w:jc w:val="left"/>
              <w:rPr>
                <w:rFonts w:ascii="宋体" w:hAnsi="宋体"/>
              </w:rPr>
            </w:pPr>
          </w:p>
        </w:tc>
        <w:tc>
          <w:tcPr>
            <w:tcW w:w="715"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460" w:lineRule="exact"/>
              <w:jc w:val="center"/>
              <w:rPr>
                <w:rFonts w:ascii="宋体" w:hAnsi="宋体"/>
              </w:rPr>
            </w:pPr>
            <w:r>
              <w:rPr>
                <w:rFonts w:ascii="宋体" w:hAnsi="宋体" w:hint="eastAsia"/>
              </w:rPr>
              <w:t>4</w:t>
            </w:r>
          </w:p>
        </w:tc>
        <w:tc>
          <w:tcPr>
            <w:tcW w:w="162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00" w:lineRule="exact"/>
              <w:jc w:val="center"/>
              <w:rPr>
                <w:rFonts w:ascii="宋体" w:hAnsi="宋体"/>
              </w:rPr>
            </w:pPr>
            <w:r>
              <w:rPr>
                <w:rFonts w:hint="eastAsia"/>
              </w:rPr>
              <w:t>投标有效期</w:t>
            </w:r>
          </w:p>
        </w:tc>
        <w:tc>
          <w:tcPr>
            <w:tcW w:w="6771"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400" w:lineRule="exact"/>
              <w:rPr>
                <w:rFonts w:ascii="宋体" w:hAnsi="宋体"/>
              </w:rPr>
            </w:pPr>
            <w:r>
              <w:rPr>
                <w:rFonts w:ascii="宋体" w:hAnsi="宋体" w:hint="eastAsia"/>
              </w:rPr>
              <w:t>投标截止时间起</w:t>
            </w:r>
            <w:r>
              <w:rPr>
                <w:rFonts w:ascii="宋体" w:hAnsi="宋体" w:hint="eastAsia"/>
              </w:rPr>
              <w:t xml:space="preserve">60 </w:t>
            </w:r>
            <w:r>
              <w:rPr>
                <w:rFonts w:ascii="宋体" w:hAnsi="宋体" w:hint="eastAsia"/>
              </w:rPr>
              <w:t>日历天</w:t>
            </w:r>
          </w:p>
        </w:tc>
      </w:tr>
      <w:tr w:rsidR="008B5AD9">
        <w:trPr>
          <w:trHeight w:val="551"/>
          <w:jc w:val="center"/>
        </w:trPr>
        <w:tc>
          <w:tcPr>
            <w:tcW w:w="1046" w:type="dxa"/>
            <w:gridSpan w:val="2"/>
            <w:vMerge/>
            <w:tcBorders>
              <w:top w:val="single" w:sz="4" w:space="0" w:color="auto"/>
              <w:left w:val="single" w:sz="4" w:space="0" w:color="auto"/>
              <w:bottom w:val="single" w:sz="4" w:space="0" w:color="auto"/>
              <w:right w:val="single" w:sz="4" w:space="0" w:color="auto"/>
            </w:tcBorders>
            <w:vAlign w:val="center"/>
          </w:tcPr>
          <w:p w:rsidR="008B5AD9" w:rsidRDefault="008B5AD9">
            <w:pPr>
              <w:widowControl/>
              <w:jc w:val="left"/>
              <w:rPr>
                <w:rFonts w:ascii="宋体" w:hAnsi="宋体"/>
              </w:rPr>
            </w:pPr>
          </w:p>
        </w:tc>
        <w:tc>
          <w:tcPr>
            <w:tcW w:w="715"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460" w:lineRule="exact"/>
              <w:jc w:val="center"/>
              <w:rPr>
                <w:rFonts w:ascii="宋体" w:hAnsi="宋体"/>
              </w:rPr>
            </w:pPr>
            <w:r>
              <w:rPr>
                <w:rFonts w:ascii="宋体" w:hAnsi="宋体" w:hint="eastAsia"/>
              </w:rPr>
              <w:t>5</w:t>
            </w:r>
          </w:p>
        </w:tc>
        <w:tc>
          <w:tcPr>
            <w:tcW w:w="8394" w:type="dxa"/>
            <w:gridSpan w:val="3"/>
            <w:tcBorders>
              <w:top w:val="single" w:sz="4" w:space="0" w:color="auto"/>
              <w:left w:val="single" w:sz="4" w:space="0" w:color="auto"/>
              <w:bottom w:val="single" w:sz="4" w:space="0" w:color="auto"/>
              <w:right w:val="single" w:sz="4" w:space="0" w:color="auto"/>
            </w:tcBorders>
            <w:vAlign w:val="center"/>
          </w:tcPr>
          <w:p w:rsidR="008B5AD9" w:rsidRDefault="00405DEF">
            <w:pPr>
              <w:spacing w:line="400" w:lineRule="exact"/>
              <w:rPr>
                <w:rFonts w:ascii="宋体" w:hAnsi="宋体"/>
              </w:rPr>
            </w:pPr>
            <w:r>
              <w:rPr>
                <w:rFonts w:ascii="宋体" w:hAnsi="宋体" w:hint="eastAsia"/>
              </w:rPr>
              <w:t>根据【河南省环境污染防治攻坚战领导小组办公室关于印发河南省</w:t>
            </w:r>
            <w:r>
              <w:rPr>
                <w:rFonts w:ascii="宋体" w:hAnsi="宋体" w:hint="eastAsia"/>
              </w:rPr>
              <w:t>2019</w:t>
            </w:r>
            <w:r>
              <w:rPr>
                <w:rFonts w:ascii="宋体" w:hAnsi="宋体" w:hint="eastAsia"/>
              </w:rPr>
              <w:t>年大气污染防治攻坚战实施方案的通知】（豫环攻坚办【</w:t>
            </w:r>
            <w:r>
              <w:rPr>
                <w:rFonts w:ascii="宋体" w:hAnsi="宋体" w:hint="eastAsia"/>
              </w:rPr>
              <w:t>2019</w:t>
            </w:r>
            <w:r>
              <w:rPr>
                <w:rFonts w:ascii="宋体" w:hAnsi="宋体" w:hint="eastAsia"/>
              </w:rPr>
              <w:t>】</w:t>
            </w:r>
            <w:r>
              <w:rPr>
                <w:rFonts w:ascii="宋体" w:hAnsi="宋体" w:hint="eastAsia"/>
              </w:rPr>
              <w:t>25</w:t>
            </w:r>
            <w:r>
              <w:rPr>
                <w:rFonts w:ascii="宋体" w:hAnsi="宋体" w:hint="eastAsia"/>
              </w:rPr>
              <w:t>号文）规定，本次磋商要求所有投标人磋商响应文件施工组织设计中必须包含扬尘污染防治方案、垃圾处置方案及措施、并承诺严格按照要求实施，否则按废标处理。</w:t>
            </w:r>
          </w:p>
        </w:tc>
      </w:tr>
      <w:tr w:rsidR="008B5AD9">
        <w:trPr>
          <w:trHeight w:val="372"/>
          <w:jc w:val="center"/>
        </w:trPr>
        <w:tc>
          <w:tcPr>
            <w:tcW w:w="10155" w:type="dxa"/>
            <w:gridSpan w:val="7"/>
            <w:tcBorders>
              <w:top w:val="single" w:sz="4" w:space="0" w:color="auto"/>
              <w:left w:val="single" w:sz="4" w:space="0" w:color="auto"/>
              <w:bottom w:val="single" w:sz="4" w:space="0" w:color="auto"/>
              <w:right w:val="single" w:sz="4" w:space="0" w:color="auto"/>
            </w:tcBorders>
            <w:vAlign w:val="center"/>
          </w:tcPr>
          <w:p w:rsidR="008B5AD9" w:rsidRDefault="00405DEF">
            <w:pPr>
              <w:spacing w:line="340" w:lineRule="exact"/>
              <w:rPr>
                <w:rFonts w:ascii="宋体" w:hAnsi="宋体" w:cs="宋体"/>
                <w:b/>
              </w:rPr>
            </w:pPr>
            <w:r>
              <w:rPr>
                <w:rFonts w:ascii="宋体" w:hAnsi="宋体" w:hint="eastAsia"/>
                <w:b/>
                <w:sz w:val="24"/>
              </w:rPr>
              <w:t>2.2</w:t>
            </w:r>
            <w:r>
              <w:rPr>
                <w:rFonts w:ascii="宋体" w:hAnsi="宋体" w:hint="eastAsia"/>
                <w:b/>
                <w:sz w:val="24"/>
              </w:rPr>
              <w:t>、商务部分</w:t>
            </w:r>
          </w:p>
        </w:tc>
      </w:tr>
      <w:tr w:rsidR="008B5AD9">
        <w:trPr>
          <w:trHeight w:val="1178"/>
          <w:jc w:val="center"/>
        </w:trPr>
        <w:tc>
          <w:tcPr>
            <w:tcW w:w="1416" w:type="dxa"/>
            <w:gridSpan w:val="3"/>
            <w:tcBorders>
              <w:top w:val="single" w:sz="4" w:space="0" w:color="auto"/>
              <w:left w:val="single" w:sz="4" w:space="0" w:color="auto"/>
              <w:bottom w:val="single" w:sz="4" w:space="0" w:color="auto"/>
              <w:right w:val="single" w:sz="4" w:space="0" w:color="auto"/>
            </w:tcBorders>
            <w:vAlign w:val="center"/>
          </w:tcPr>
          <w:p w:rsidR="008B5AD9" w:rsidRDefault="00405DEF">
            <w:pPr>
              <w:spacing w:line="370" w:lineRule="exact"/>
              <w:jc w:val="center"/>
              <w:rPr>
                <w:rFonts w:ascii="宋体" w:hAnsi="宋体"/>
              </w:rPr>
            </w:pPr>
            <w:r>
              <w:rPr>
                <w:rFonts w:ascii="宋体" w:hAnsi="宋体" w:hint="eastAsia"/>
              </w:rPr>
              <w:t>2.2.1</w:t>
            </w:r>
          </w:p>
        </w:tc>
        <w:tc>
          <w:tcPr>
            <w:tcW w:w="1968"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370" w:lineRule="exact"/>
              <w:rPr>
                <w:rFonts w:ascii="宋体" w:hAnsi="宋体"/>
              </w:rPr>
            </w:pPr>
            <w:r>
              <w:rPr>
                <w:rFonts w:ascii="宋体" w:hAnsi="宋体" w:cs="宋体" w:hint="eastAsia"/>
              </w:rPr>
              <w:t>分值构成＝技术标</w:t>
            </w:r>
            <w:r>
              <w:rPr>
                <w:rFonts w:ascii="宋体" w:hAnsi="宋体" w:cs="宋体" w:hint="eastAsia"/>
              </w:rPr>
              <w:t>+</w:t>
            </w:r>
            <w:r>
              <w:rPr>
                <w:rFonts w:ascii="宋体" w:hAnsi="宋体" w:cs="宋体" w:hint="eastAsia"/>
              </w:rPr>
              <w:t>商务标</w:t>
            </w:r>
            <w:r>
              <w:rPr>
                <w:rFonts w:ascii="宋体" w:hAnsi="宋体" w:cs="宋体" w:hint="eastAsia"/>
              </w:rPr>
              <w:t>+</w:t>
            </w:r>
            <w:r>
              <w:rPr>
                <w:rFonts w:ascii="宋体" w:hAnsi="宋体" w:cs="宋体" w:hint="eastAsia"/>
              </w:rPr>
              <w:t>综合标</w:t>
            </w:r>
            <w:r>
              <w:rPr>
                <w:rFonts w:ascii="宋体" w:hAnsi="宋体" w:cs="宋体" w:hint="eastAsia"/>
              </w:rPr>
              <w:t>+</w:t>
            </w:r>
            <w:r>
              <w:rPr>
                <w:rFonts w:ascii="宋体" w:hAnsi="宋体" w:cs="宋体" w:hint="eastAsia"/>
              </w:rPr>
              <w:t>服务承诺</w:t>
            </w:r>
            <w:r>
              <w:rPr>
                <w:rFonts w:ascii="宋体" w:hAnsi="宋体" w:cs="宋体" w:hint="eastAsia"/>
              </w:rPr>
              <w:t>(</w:t>
            </w:r>
            <w:r>
              <w:rPr>
                <w:rFonts w:ascii="宋体" w:hAnsi="宋体" w:cs="宋体" w:hint="eastAsia"/>
              </w:rPr>
              <w:t>总分</w:t>
            </w:r>
            <w:r>
              <w:rPr>
                <w:rFonts w:ascii="宋体" w:hAnsi="宋体" w:cs="宋体" w:hint="eastAsia"/>
              </w:rPr>
              <w:t>100</w:t>
            </w:r>
            <w:r>
              <w:rPr>
                <w:rFonts w:ascii="宋体" w:hAnsi="宋体" w:cs="宋体" w:hint="eastAsia"/>
              </w:rPr>
              <w:t>分</w:t>
            </w:r>
            <w:r>
              <w:rPr>
                <w:rFonts w:ascii="宋体" w:hAnsi="宋体" w:cs="宋体" w:hint="eastAsia"/>
              </w:rPr>
              <w:t>)</w:t>
            </w:r>
          </w:p>
        </w:tc>
        <w:tc>
          <w:tcPr>
            <w:tcW w:w="6771"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370" w:lineRule="exact"/>
              <w:rPr>
                <w:rFonts w:ascii="宋体" w:hAnsi="宋体" w:cs="宋体"/>
              </w:rPr>
            </w:pPr>
            <w:r>
              <w:rPr>
                <w:rFonts w:ascii="宋体" w:hAnsi="宋体" w:cs="宋体" w:hint="eastAsia"/>
              </w:rPr>
              <w:t>技术标：</w:t>
            </w:r>
            <w:r>
              <w:rPr>
                <w:rFonts w:ascii="宋体" w:hAnsi="宋体" w:cs="宋体" w:hint="eastAsia"/>
              </w:rPr>
              <w:t>5</w:t>
            </w:r>
            <w:r>
              <w:rPr>
                <w:rFonts w:ascii="宋体" w:hAnsi="宋体" w:cs="宋体" w:hint="eastAsia"/>
              </w:rPr>
              <w:t>6</w:t>
            </w:r>
            <w:r>
              <w:rPr>
                <w:rFonts w:ascii="宋体" w:hAnsi="宋体" w:cs="宋体" w:hint="eastAsia"/>
              </w:rPr>
              <w:t>分、商务标：</w:t>
            </w:r>
            <w:r>
              <w:rPr>
                <w:rFonts w:ascii="宋体" w:hAnsi="宋体" w:cs="宋体" w:hint="eastAsia"/>
              </w:rPr>
              <w:t>30</w:t>
            </w:r>
            <w:r>
              <w:rPr>
                <w:rFonts w:ascii="宋体" w:hAnsi="宋体" w:cs="宋体" w:hint="eastAsia"/>
              </w:rPr>
              <w:t>分、综合标：</w:t>
            </w:r>
            <w:r>
              <w:rPr>
                <w:rFonts w:ascii="宋体" w:hAnsi="宋体" w:cs="宋体" w:hint="eastAsia"/>
              </w:rPr>
              <w:t>14</w:t>
            </w:r>
            <w:r>
              <w:rPr>
                <w:rFonts w:ascii="宋体" w:hAnsi="宋体" w:cs="宋体" w:hint="eastAsia"/>
              </w:rPr>
              <w:t>分</w:t>
            </w:r>
          </w:p>
          <w:p w:rsidR="008B5AD9" w:rsidRDefault="00405DEF">
            <w:pPr>
              <w:spacing w:line="370" w:lineRule="exact"/>
              <w:rPr>
                <w:rFonts w:ascii="宋体" w:hAnsi="宋体"/>
                <w:spacing w:val="-6"/>
              </w:rPr>
            </w:pPr>
            <w:r>
              <w:rPr>
                <w:rFonts w:ascii="宋体" w:hAnsi="宋体" w:cs="宋体" w:hint="eastAsia"/>
              </w:rPr>
              <w:t>投标人的最终得分为所有评委对其打分的算术平均值。计分过程中按四舍五入的法则，取至小数点后</w:t>
            </w:r>
            <w:r>
              <w:rPr>
                <w:rFonts w:ascii="宋体" w:hAnsi="宋体" w:cs="宋体" w:hint="eastAsia"/>
              </w:rPr>
              <w:t>3</w:t>
            </w:r>
            <w:r>
              <w:rPr>
                <w:rFonts w:ascii="宋体" w:hAnsi="宋体" w:cs="宋体" w:hint="eastAsia"/>
              </w:rPr>
              <w:t>位，最终结果取至小数点后</w:t>
            </w:r>
            <w:r>
              <w:rPr>
                <w:rFonts w:ascii="宋体" w:hAnsi="宋体" w:cs="宋体" w:hint="eastAsia"/>
              </w:rPr>
              <w:t>2</w:t>
            </w:r>
            <w:r>
              <w:rPr>
                <w:rFonts w:ascii="宋体" w:hAnsi="宋体" w:cs="宋体" w:hint="eastAsia"/>
              </w:rPr>
              <w:t>位。</w:t>
            </w:r>
          </w:p>
        </w:tc>
      </w:tr>
      <w:tr w:rsidR="008B5AD9">
        <w:trPr>
          <w:trHeight w:val="454"/>
          <w:jc w:val="center"/>
        </w:trPr>
        <w:tc>
          <w:tcPr>
            <w:tcW w:w="1416" w:type="dxa"/>
            <w:gridSpan w:val="3"/>
            <w:tcBorders>
              <w:top w:val="single" w:sz="4" w:space="0" w:color="auto"/>
              <w:left w:val="single" w:sz="4" w:space="0" w:color="auto"/>
              <w:bottom w:val="single" w:sz="4" w:space="0" w:color="auto"/>
              <w:right w:val="single" w:sz="4" w:space="0" w:color="auto"/>
            </w:tcBorders>
            <w:vAlign w:val="center"/>
          </w:tcPr>
          <w:p w:rsidR="008B5AD9" w:rsidRDefault="00405DEF">
            <w:pPr>
              <w:spacing w:line="370" w:lineRule="exact"/>
              <w:jc w:val="center"/>
              <w:rPr>
                <w:rFonts w:ascii="宋体" w:hAnsi="宋体"/>
                <w:b/>
              </w:rPr>
            </w:pPr>
            <w:r>
              <w:rPr>
                <w:rFonts w:ascii="宋体" w:hAnsi="宋体" w:hint="eastAsia"/>
                <w:b/>
              </w:rPr>
              <w:t>条款号</w:t>
            </w:r>
          </w:p>
        </w:tc>
        <w:tc>
          <w:tcPr>
            <w:tcW w:w="1968"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370" w:lineRule="exact"/>
              <w:jc w:val="center"/>
              <w:rPr>
                <w:rFonts w:ascii="宋体" w:hAnsi="宋体"/>
                <w:b/>
              </w:rPr>
            </w:pPr>
            <w:r>
              <w:rPr>
                <w:rFonts w:ascii="宋体" w:hAnsi="宋体" w:hint="eastAsia"/>
                <w:b/>
              </w:rPr>
              <w:t>评分因素</w:t>
            </w:r>
          </w:p>
        </w:tc>
        <w:tc>
          <w:tcPr>
            <w:tcW w:w="6771"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370" w:lineRule="exact"/>
              <w:jc w:val="center"/>
              <w:rPr>
                <w:b/>
              </w:rPr>
            </w:pPr>
            <w:r>
              <w:rPr>
                <w:rFonts w:hint="eastAsia"/>
                <w:b/>
              </w:rPr>
              <w:t>评分标准</w:t>
            </w:r>
          </w:p>
        </w:tc>
      </w:tr>
      <w:tr w:rsidR="008B5AD9">
        <w:trPr>
          <w:trHeight w:val="273"/>
          <w:jc w:val="center"/>
        </w:trPr>
        <w:tc>
          <w:tcPr>
            <w:tcW w:w="626" w:type="dxa"/>
            <w:vMerge w:val="restart"/>
            <w:tcBorders>
              <w:top w:val="single" w:sz="4" w:space="0" w:color="auto"/>
              <w:left w:val="single" w:sz="4" w:space="0" w:color="auto"/>
              <w:bottom w:val="single" w:sz="4" w:space="0" w:color="auto"/>
              <w:right w:val="single" w:sz="4" w:space="0" w:color="auto"/>
            </w:tcBorders>
            <w:vAlign w:val="center"/>
          </w:tcPr>
          <w:p w:rsidR="008B5AD9" w:rsidRDefault="00405DEF">
            <w:pPr>
              <w:spacing w:line="370" w:lineRule="exact"/>
            </w:pPr>
            <w:r>
              <w:t>2.2.2(1)</w:t>
            </w:r>
          </w:p>
        </w:tc>
        <w:tc>
          <w:tcPr>
            <w:tcW w:w="790" w:type="dxa"/>
            <w:gridSpan w:val="2"/>
            <w:vMerge w:val="restart"/>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pPr>
            <w:r>
              <w:rPr>
                <w:rFonts w:ascii="宋体" w:hAnsi="宋体" w:cs="宋体" w:hint="eastAsia"/>
                <w:spacing w:val="-4"/>
              </w:rPr>
              <w:t>施工组织设计评分标准</w:t>
            </w:r>
            <w:r>
              <w:rPr>
                <w:rFonts w:ascii="宋体" w:hAnsi="宋体" w:cs="宋体" w:hint="eastAsia"/>
                <w:spacing w:val="-4"/>
              </w:rPr>
              <w:t xml:space="preserve">      </w:t>
            </w:r>
            <w:r>
              <w:rPr>
                <w:rFonts w:ascii="宋体" w:hAnsi="宋体" w:cs="宋体" w:hint="eastAsia"/>
                <w:spacing w:val="-4"/>
              </w:rPr>
              <w:t>（</w:t>
            </w:r>
            <w:r>
              <w:rPr>
                <w:rFonts w:ascii="宋体" w:hAnsi="宋体" w:cs="宋体" w:hint="eastAsia"/>
                <w:spacing w:val="-4"/>
              </w:rPr>
              <w:t>56</w:t>
            </w:r>
            <w:r>
              <w:rPr>
                <w:rFonts w:ascii="宋体" w:hAnsi="宋体" w:cs="宋体" w:hint="eastAsia"/>
                <w:spacing w:val="-4"/>
              </w:rPr>
              <w:t>）</w:t>
            </w:r>
            <w:r>
              <w:rPr>
                <w:rFonts w:ascii="宋体" w:hAnsi="宋体" w:cs="宋体" w:hint="eastAsia"/>
                <w:spacing w:val="-4"/>
              </w:rPr>
              <w:t xml:space="preserve">    </w:t>
            </w:r>
            <w:r>
              <w:rPr>
                <w:rFonts w:ascii="宋体" w:hAnsi="宋体" w:cs="宋体" w:hint="eastAsia"/>
                <w:spacing w:val="-4"/>
              </w:rPr>
              <w:t>分</w:t>
            </w:r>
          </w:p>
        </w:tc>
        <w:tc>
          <w:tcPr>
            <w:tcW w:w="1968"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tabs>
                <w:tab w:val="left" w:pos="-138"/>
                <w:tab w:val="left" w:pos="145"/>
                <w:tab w:val="left" w:pos="429"/>
                <w:tab w:val="left" w:pos="571"/>
              </w:tabs>
              <w:spacing w:line="360" w:lineRule="auto"/>
              <w:jc w:val="center"/>
              <w:rPr>
                <w:rFonts w:ascii="宋体" w:hAnsi="宋体" w:cs="宋体"/>
              </w:rPr>
            </w:pPr>
            <w:r>
              <w:rPr>
                <w:rFonts w:ascii="宋体" w:hAnsi="宋体" w:cs="宋体" w:hint="eastAsia"/>
                <w:color w:val="000000"/>
              </w:rPr>
              <w:t>（</w:t>
            </w:r>
            <w:r>
              <w:rPr>
                <w:rFonts w:ascii="宋体" w:hAnsi="宋体" w:cs="宋体" w:hint="eastAsia"/>
                <w:color w:val="000000"/>
              </w:rPr>
              <w:t>1</w:t>
            </w:r>
            <w:r>
              <w:rPr>
                <w:rFonts w:ascii="宋体" w:hAnsi="宋体" w:cs="宋体" w:hint="eastAsia"/>
                <w:color w:val="000000"/>
              </w:rPr>
              <w:t>）内容完整性和编制水平（</w:t>
            </w:r>
            <w:r>
              <w:rPr>
                <w:rFonts w:ascii="宋体" w:hAnsi="宋体" w:cs="宋体" w:hint="eastAsia"/>
                <w:color w:val="000000"/>
              </w:rPr>
              <w:t>4</w:t>
            </w:r>
            <w:r>
              <w:rPr>
                <w:rFonts w:ascii="宋体" w:hAnsi="宋体" w:cs="宋体" w:hint="eastAsia"/>
                <w:color w:val="000000"/>
              </w:rPr>
              <w:t>分）</w:t>
            </w:r>
          </w:p>
        </w:tc>
        <w:tc>
          <w:tcPr>
            <w:tcW w:w="6771"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cs="宋体"/>
                <w:color w:val="000000"/>
              </w:rPr>
            </w:pPr>
            <w:r>
              <w:rPr>
                <w:rFonts w:ascii="宋体" w:hAnsi="宋体" w:cs="宋体" w:hint="eastAsia"/>
                <w:color w:val="000000"/>
                <w:lang/>
              </w:rPr>
              <w:t>根据内容完整性，得</w:t>
            </w:r>
            <w:r>
              <w:rPr>
                <w:rFonts w:ascii="宋体" w:hAnsi="宋体" w:cs="宋体" w:hint="eastAsia"/>
                <w:color w:val="000000"/>
                <w:lang/>
              </w:rPr>
              <w:t>0-2</w:t>
            </w:r>
            <w:r>
              <w:rPr>
                <w:rFonts w:ascii="宋体" w:hAnsi="宋体" w:cs="宋体" w:hint="eastAsia"/>
                <w:color w:val="000000"/>
                <w:lang/>
              </w:rPr>
              <w:t>分；</w:t>
            </w:r>
          </w:p>
          <w:p w:rsidR="008B5AD9" w:rsidRDefault="00405DEF">
            <w:pPr>
              <w:spacing w:line="360" w:lineRule="auto"/>
              <w:jc w:val="center"/>
              <w:rPr>
                <w:rFonts w:ascii="宋体" w:hAnsi="宋体" w:cs="宋体"/>
              </w:rPr>
            </w:pPr>
            <w:r>
              <w:rPr>
                <w:rFonts w:ascii="宋体" w:hAnsi="宋体" w:cs="宋体" w:hint="eastAsia"/>
                <w:color w:val="000000"/>
              </w:rPr>
              <w:t>根据编制水平，得</w:t>
            </w:r>
            <w:r>
              <w:rPr>
                <w:rFonts w:ascii="宋体" w:hAnsi="宋体" w:cs="宋体" w:hint="eastAsia"/>
                <w:color w:val="000000"/>
              </w:rPr>
              <w:t>0-2</w:t>
            </w:r>
            <w:r>
              <w:rPr>
                <w:rFonts w:ascii="宋体" w:hAnsi="宋体" w:cs="宋体" w:hint="eastAsia"/>
                <w:color w:val="000000"/>
              </w:rPr>
              <w:t>分</w:t>
            </w:r>
            <w:r>
              <w:rPr>
                <w:rFonts w:ascii="宋体" w:hAnsi="宋体" w:cs="宋体" w:hint="eastAsia"/>
                <w:color w:val="000000"/>
              </w:rPr>
              <w:t xml:space="preserve">   </w:t>
            </w:r>
          </w:p>
        </w:tc>
      </w:tr>
      <w:tr w:rsidR="008B5AD9">
        <w:trPr>
          <w:trHeight w:val="273"/>
          <w:jc w:val="center"/>
        </w:trPr>
        <w:tc>
          <w:tcPr>
            <w:tcW w:w="626" w:type="dxa"/>
            <w:vMerge/>
            <w:tcBorders>
              <w:top w:val="single" w:sz="4" w:space="0" w:color="auto"/>
              <w:left w:val="single" w:sz="4" w:space="0" w:color="auto"/>
              <w:bottom w:val="single" w:sz="4" w:space="0" w:color="auto"/>
              <w:right w:val="single" w:sz="4" w:space="0" w:color="auto"/>
            </w:tcBorders>
            <w:vAlign w:val="center"/>
          </w:tcPr>
          <w:p w:rsidR="008B5AD9" w:rsidRDefault="008B5AD9">
            <w:pPr>
              <w:widowControl/>
              <w:jc w:val="left"/>
            </w:pPr>
          </w:p>
        </w:tc>
        <w:tc>
          <w:tcPr>
            <w:tcW w:w="790" w:type="dxa"/>
            <w:gridSpan w:val="2"/>
            <w:vMerge/>
            <w:tcBorders>
              <w:top w:val="single" w:sz="4" w:space="0" w:color="auto"/>
              <w:left w:val="single" w:sz="4" w:space="0" w:color="auto"/>
              <w:bottom w:val="single" w:sz="4" w:space="0" w:color="auto"/>
              <w:right w:val="single" w:sz="4" w:space="0" w:color="auto"/>
            </w:tcBorders>
            <w:vAlign w:val="center"/>
          </w:tcPr>
          <w:p w:rsidR="008B5AD9" w:rsidRDefault="008B5AD9"/>
        </w:tc>
        <w:tc>
          <w:tcPr>
            <w:tcW w:w="1968"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tabs>
                <w:tab w:val="left" w:pos="-138"/>
                <w:tab w:val="left" w:pos="145"/>
                <w:tab w:val="left" w:pos="429"/>
                <w:tab w:val="left" w:pos="571"/>
              </w:tabs>
              <w:spacing w:line="360" w:lineRule="auto"/>
              <w:jc w:val="center"/>
              <w:rPr>
                <w:rFonts w:ascii="宋体" w:hAnsi="宋体" w:cs="宋体"/>
              </w:rPr>
            </w:pPr>
            <w:r>
              <w:rPr>
                <w:rFonts w:ascii="宋体" w:hAnsi="宋体" w:cs="宋体" w:hint="eastAsia"/>
                <w:color w:val="000000"/>
              </w:rPr>
              <w:t>（</w:t>
            </w:r>
            <w:r>
              <w:rPr>
                <w:rFonts w:ascii="宋体" w:hAnsi="宋体" w:cs="宋体" w:hint="eastAsia"/>
                <w:color w:val="000000"/>
              </w:rPr>
              <w:t>2</w:t>
            </w:r>
            <w:r>
              <w:rPr>
                <w:rFonts w:ascii="宋体" w:hAnsi="宋体" w:cs="宋体" w:hint="eastAsia"/>
                <w:color w:val="000000"/>
              </w:rPr>
              <w:t>）项目管理机构设置（</w:t>
            </w:r>
            <w:r>
              <w:rPr>
                <w:rFonts w:ascii="宋体" w:hAnsi="宋体" w:cs="宋体" w:hint="eastAsia"/>
                <w:color w:val="000000"/>
              </w:rPr>
              <w:t>4</w:t>
            </w:r>
            <w:r>
              <w:rPr>
                <w:rFonts w:ascii="宋体" w:hAnsi="宋体" w:cs="宋体" w:hint="eastAsia"/>
                <w:color w:val="000000"/>
              </w:rPr>
              <w:t>分）</w:t>
            </w:r>
          </w:p>
        </w:tc>
        <w:tc>
          <w:tcPr>
            <w:tcW w:w="6771"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cs="宋体"/>
              </w:rPr>
            </w:pPr>
            <w:r>
              <w:rPr>
                <w:rFonts w:ascii="宋体" w:hAnsi="宋体" w:cs="宋体" w:hint="eastAsia"/>
                <w:color w:val="000000"/>
              </w:rPr>
              <w:t>针对本项目的施工方案和技术措施，根据项目管理机构设置的合理性、科学性，得</w:t>
            </w:r>
            <w:r>
              <w:rPr>
                <w:rFonts w:ascii="宋体" w:hAnsi="宋体" w:cs="宋体" w:hint="eastAsia"/>
                <w:color w:val="000000"/>
              </w:rPr>
              <w:t>0-4</w:t>
            </w:r>
            <w:r>
              <w:rPr>
                <w:rFonts w:ascii="宋体" w:hAnsi="宋体" w:cs="宋体" w:hint="eastAsia"/>
                <w:color w:val="000000"/>
              </w:rPr>
              <w:t>分</w:t>
            </w:r>
          </w:p>
        </w:tc>
      </w:tr>
      <w:tr w:rsidR="008B5AD9">
        <w:trPr>
          <w:trHeight w:val="490"/>
          <w:jc w:val="center"/>
        </w:trPr>
        <w:tc>
          <w:tcPr>
            <w:tcW w:w="626" w:type="dxa"/>
            <w:vMerge/>
            <w:tcBorders>
              <w:top w:val="single" w:sz="4" w:space="0" w:color="auto"/>
              <w:left w:val="single" w:sz="4" w:space="0" w:color="auto"/>
              <w:bottom w:val="single" w:sz="4" w:space="0" w:color="auto"/>
              <w:right w:val="single" w:sz="4" w:space="0" w:color="auto"/>
            </w:tcBorders>
            <w:vAlign w:val="center"/>
          </w:tcPr>
          <w:p w:rsidR="008B5AD9" w:rsidRDefault="008B5AD9">
            <w:pPr>
              <w:widowControl/>
              <w:jc w:val="left"/>
            </w:pPr>
          </w:p>
        </w:tc>
        <w:tc>
          <w:tcPr>
            <w:tcW w:w="790" w:type="dxa"/>
            <w:gridSpan w:val="2"/>
            <w:vMerge/>
            <w:tcBorders>
              <w:top w:val="single" w:sz="4" w:space="0" w:color="auto"/>
              <w:left w:val="single" w:sz="4" w:space="0" w:color="auto"/>
              <w:bottom w:val="single" w:sz="4" w:space="0" w:color="auto"/>
              <w:right w:val="single" w:sz="4" w:space="0" w:color="auto"/>
            </w:tcBorders>
            <w:vAlign w:val="center"/>
          </w:tcPr>
          <w:p w:rsidR="008B5AD9" w:rsidRDefault="008B5AD9"/>
        </w:tc>
        <w:tc>
          <w:tcPr>
            <w:tcW w:w="1968"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tabs>
                <w:tab w:val="left" w:pos="-138"/>
                <w:tab w:val="left" w:pos="145"/>
                <w:tab w:val="left" w:pos="429"/>
                <w:tab w:val="left" w:pos="571"/>
              </w:tabs>
              <w:spacing w:line="360" w:lineRule="auto"/>
              <w:jc w:val="center"/>
              <w:rPr>
                <w:rFonts w:ascii="宋体" w:hAnsi="宋体" w:cs="宋体"/>
              </w:rPr>
            </w:pPr>
            <w:r>
              <w:rPr>
                <w:rFonts w:ascii="宋体" w:hAnsi="宋体" w:cs="宋体" w:hint="eastAsia"/>
                <w:color w:val="000000"/>
              </w:rPr>
              <w:t>（</w:t>
            </w:r>
            <w:r>
              <w:rPr>
                <w:rFonts w:ascii="宋体" w:hAnsi="宋体" w:cs="宋体" w:hint="eastAsia"/>
                <w:color w:val="000000"/>
              </w:rPr>
              <w:t>3</w:t>
            </w:r>
            <w:r>
              <w:rPr>
                <w:rFonts w:ascii="宋体" w:hAnsi="宋体" w:cs="宋体" w:hint="eastAsia"/>
                <w:color w:val="000000"/>
              </w:rPr>
              <w:t>）施工方案与技术措施（</w:t>
            </w:r>
            <w:r>
              <w:rPr>
                <w:rFonts w:ascii="宋体" w:hAnsi="宋体" w:cs="宋体" w:hint="eastAsia"/>
                <w:color w:val="000000"/>
              </w:rPr>
              <w:t>10</w:t>
            </w:r>
            <w:r>
              <w:rPr>
                <w:rFonts w:ascii="宋体" w:hAnsi="宋体" w:cs="宋体" w:hint="eastAsia"/>
                <w:color w:val="000000"/>
              </w:rPr>
              <w:t>分）</w:t>
            </w:r>
          </w:p>
        </w:tc>
        <w:tc>
          <w:tcPr>
            <w:tcW w:w="6771"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rPr>
                <w:rFonts w:ascii="宋体" w:hAnsi="宋体" w:cs="宋体"/>
                <w:color w:val="000000"/>
              </w:rPr>
            </w:pPr>
            <w:r>
              <w:rPr>
                <w:rFonts w:ascii="宋体" w:hAnsi="宋体" w:cs="宋体" w:hint="eastAsia"/>
                <w:color w:val="000000"/>
                <w:lang/>
              </w:rPr>
              <w:t>根据施工方案的合理性、科学性，得</w:t>
            </w:r>
            <w:r>
              <w:rPr>
                <w:rFonts w:ascii="宋体" w:hAnsi="宋体" w:cs="宋体" w:hint="eastAsia"/>
                <w:color w:val="000000"/>
                <w:lang/>
              </w:rPr>
              <w:t>0-5</w:t>
            </w:r>
            <w:r>
              <w:rPr>
                <w:rFonts w:ascii="宋体" w:hAnsi="宋体" w:cs="宋体" w:hint="eastAsia"/>
                <w:color w:val="000000"/>
                <w:lang/>
              </w:rPr>
              <w:t>分；</w:t>
            </w:r>
          </w:p>
          <w:p w:rsidR="008B5AD9" w:rsidRDefault="00405DEF">
            <w:pPr>
              <w:spacing w:line="360" w:lineRule="auto"/>
              <w:rPr>
                <w:rFonts w:ascii="宋体" w:hAnsi="宋体" w:cs="宋体"/>
              </w:rPr>
            </w:pPr>
            <w:r>
              <w:rPr>
                <w:rFonts w:ascii="宋体" w:hAnsi="宋体" w:cs="宋体" w:hint="eastAsia"/>
                <w:color w:val="000000"/>
              </w:rPr>
              <w:t>根据技术措施的合理性、可操作性，得</w:t>
            </w:r>
            <w:r>
              <w:rPr>
                <w:rFonts w:ascii="宋体" w:hAnsi="宋体" w:cs="宋体" w:hint="eastAsia"/>
                <w:color w:val="000000"/>
              </w:rPr>
              <w:t>0-5</w:t>
            </w:r>
            <w:r>
              <w:rPr>
                <w:rFonts w:ascii="宋体" w:hAnsi="宋体" w:cs="宋体" w:hint="eastAsia"/>
                <w:color w:val="000000"/>
              </w:rPr>
              <w:t>分。</w:t>
            </w:r>
          </w:p>
        </w:tc>
      </w:tr>
      <w:tr w:rsidR="008B5AD9">
        <w:trPr>
          <w:trHeight w:val="268"/>
          <w:jc w:val="center"/>
        </w:trPr>
        <w:tc>
          <w:tcPr>
            <w:tcW w:w="626" w:type="dxa"/>
            <w:vMerge/>
            <w:tcBorders>
              <w:top w:val="single" w:sz="4" w:space="0" w:color="auto"/>
              <w:left w:val="single" w:sz="4" w:space="0" w:color="auto"/>
              <w:bottom w:val="single" w:sz="4" w:space="0" w:color="auto"/>
              <w:right w:val="single" w:sz="4" w:space="0" w:color="auto"/>
            </w:tcBorders>
            <w:vAlign w:val="center"/>
          </w:tcPr>
          <w:p w:rsidR="008B5AD9" w:rsidRDefault="008B5AD9">
            <w:pPr>
              <w:widowControl/>
              <w:jc w:val="left"/>
            </w:pPr>
          </w:p>
        </w:tc>
        <w:tc>
          <w:tcPr>
            <w:tcW w:w="790" w:type="dxa"/>
            <w:gridSpan w:val="2"/>
            <w:vMerge/>
            <w:tcBorders>
              <w:top w:val="single" w:sz="4" w:space="0" w:color="auto"/>
              <w:left w:val="single" w:sz="4" w:space="0" w:color="auto"/>
              <w:bottom w:val="single" w:sz="4" w:space="0" w:color="auto"/>
              <w:right w:val="single" w:sz="4" w:space="0" w:color="auto"/>
            </w:tcBorders>
            <w:vAlign w:val="center"/>
          </w:tcPr>
          <w:p w:rsidR="008B5AD9" w:rsidRDefault="008B5AD9"/>
        </w:tc>
        <w:tc>
          <w:tcPr>
            <w:tcW w:w="1968"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tabs>
                <w:tab w:val="left" w:pos="-138"/>
                <w:tab w:val="left" w:pos="145"/>
                <w:tab w:val="left" w:pos="429"/>
                <w:tab w:val="left" w:pos="571"/>
              </w:tabs>
              <w:spacing w:line="360" w:lineRule="auto"/>
              <w:jc w:val="center"/>
              <w:rPr>
                <w:rFonts w:ascii="宋体" w:hAnsi="宋体" w:cs="宋体"/>
              </w:rPr>
            </w:pPr>
            <w:r>
              <w:rPr>
                <w:rFonts w:ascii="宋体" w:hAnsi="宋体" w:cs="宋体" w:hint="eastAsia"/>
                <w:color w:val="000000"/>
              </w:rPr>
              <w:t>（</w:t>
            </w:r>
            <w:r>
              <w:rPr>
                <w:rFonts w:ascii="宋体" w:hAnsi="宋体" w:cs="宋体" w:hint="eastAsia"/>
                <w:color w:val="000000"/>
              </w:rPr>
              <w:t>4</w:t>
            </w:r>
            <w:r>
              <w:rPr>
                <w:rFonts w:ascii="宋体" w:hAnsi="宋体" w:cs="宋体" w:hint="eastAsia"/>
                <w:color w:val="000000"/>
              </w:rPr>
              <w:t>）质量管理体系与措施（</w:t>
            </w:r>
            <w:r>
              <w:rPr>
                <w:rFonts w:ascii="宋体" w:hAnsi="宋体" w:cs="宋体" w:hint="eastAsia"/>
                <w:color w:val="000000"/>
              </w:rPr>
              <w:t>5</w:t>
            </w:r>
            <w:r>
              <w:rPr>
                <w:rFonts w:ascii="宋体" w:hAnsi="宋体" w:cs="宋体" w:hint="eastAsia"/>
                <w:color w:val="000000"/>
              </w:rPr>
              <w:t>分）</w:t>
            </w:r>
          </w:p>
        </w:tc>
        <w:tc>
          <w:tcPr>
            <w:tcW w:w="6771"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cs="宋体"/>
                <w:color w:val="000000"/>
              </w:rPr>
            </w:pPr>
            <w:r>
              <w:rPr>
                <w:rFonts w:ascii="宋体" w:hAnsi="宋体" w:cs="宋体" w:hint="eastAsia"/>
                <w:color w:val="000000"/>
                <w:lang/>
              </w:rPr>
              <w:t>根据质量管理体系与措施的完整性、可行性</w:t>
            </w:r>
          </w:p>
          <w:p w:rsidR="008B5AD9" w:rsidRDefault="00405DEF">
            <w:pPr>
              <w:spacing w:line="360" w:lineRule="auto"/>
              <w:jc w:val="center"/>
              <w:rPr>
                <w:rFonts w:ascii="宋体" w:hAnsi="宋体" w:cs="宋体"/>
              </w:rPr>
            </w:pPr>
            <w:r>
              <w:rPr>
                <w:rFonts w:ascii="宋体" w:hAnsi="宋体" w:cs="宋体" w:hint="eastAsia"/>
                <w:color w:val="000000"/>
              </w:rPr>
              <w:t>得</w:t>
            </w:r>
            <w:r>
              <w:rPr>
                <w:rFonts w:ascii="宋体" w:hAnsi="宋体" w:cs="宋体" w:hint="eastAsia"/>
                <w:color w:val="000000"/>
              </w:rPr>
              <w:t>0-5</w:t>
            </w:r>
            <w:r>
              <w:rPr>
                <w:rFonts w:ascii="宋体" w:hAnsi="宋体" w:cs="宋体" w:hint="eastAsia"/>
                <w:color w:val="000000"/>
              </w:rPr>
              <w:t>分。</w:t>
            </w:r>
          </w:p>
        </w:tc>
      </w:tr>
      <w:tr w:rsidR="008B5AD9">
        <w:trPr>
          <w:trHeight w:val="90"/>
          <w:jc w:val="center"/>
        </w:trPr>
        <w:tc>
          <w:tcPr>
            <w:tcW w:w="626" w:type="dxa"/>
            <w:vMerge/>
            <w:tcBorders>
              <w:top w:val="single" w:sz="4" w:space="0" w:color="auto"/>
              <w:left w:val="single" w:sz="4" w:space="0" w:color="auto"/>
              <w:bottom w:val="single" w:sz="4" w:space="0" w:color="auto"/>
              <w:right w:val="single" w:sz="4" w:space="0" w:color="auto"/>
            </w:tcBorders>
            <w:vAlign w:val="center"/>
          </w:tcPr>
          <w:p w:rsidR="008B5AD9" w:rsidRDefault="008B5AD9">
            <w:pPr>
              <w:widowControl/>
              <w:jc w:val="left"/>
            </w:pPr>
          </w:p>
        </w:tc>
        <w:tc>
          <w:tcPr>
            <w:tcW w:w="790" w:type="dxa"/>
            <w:gridSpan w:val="2"/>
            <w:vMerge/>
            <w:tcBorders>
              <w:top w:val="single" w:sz="4" w:space="0" w:color="auto"/>
              <w:left w:val="single" w:sz="4" w:space="0" w:color="auto"/>
              <w:bottom w:val="single" w:sz="4" w:space="0" w:color="auto"/>
              <w:right w:val="single" w:sz="4" w:space="0" w:color="auto"/>
            </w:tcBorders>
            <w:vAlign w:val="center"/>
          </w:tcPr>
          <w:p w:rsidR="008B5AD9" w:rsidRDefault="008B5AD9"/>
        </w:tc>
        <w:tc>
          <w:tcPr>
            <w:tcW w:w="1968"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tabs>
                <w:tab w:val="left" w:pos="-138"/>
                <w:tab w:val="left" w:pos="145"/>
                <w:tab w:val="left" w:pos="429"/>
                <w:tab w:val="left" w:pos="571"/>
              </w:tabs>
              <w:spacing w:line="360" w:lineRule="auto"/>
              <w:jc w:val="center"/>
            </w:pPr>
            <w:r>
              <w:rPr>
                <w:rFonts w:ascii="宋体" w:hAnsi="宋体" w:cs="宋体" w:hint="eastAsia"/>
                <w:color w:val="000000"/>
              </w:rPr>
              <w:t>（</w:t>
            </w:r>
            <w:r>
              <w:rPr>
                <w:rFonts w:ascii="宋体" w:hAnsi="宋体" w:cs="宋体" w:hint="eastAsia"/>
                <w:color w:val="000000"/>
              </w:rPr>
              <w:t>5</w:t>
            </w:r>
            <w:r>
              <w:rPr>
                <w:rFonts w:ascii="宋体" w:hAnsi="宋体" w:cs="宋体" w:hint="eastAsia"/>
                <w:color w:val="000000"/>
              </w:rPr>
              <w:t>）安全管理体系与措施（</w:t>
            </w:r>
            <w:r>
              <w:rPr>
                <w:rFonts w:ascii="宋体" w:hAnsi="宋体" w:cs="宋体" w:hint="eastAsia"/>
                <w:color w:val="000000"/>
              </w:rPr>
              <w:t>5</w:t>
            </w:r>
            <w:r>
              <w:rPr>
                <w:rFonts w:ascii="宋体" w:hAnsi="宋体" w:cs="宋体" w:hint="eastAsia"/>
                <w:color w:val="000000"/>
              </w:rPr>
              <w:t>分）</w:t>
            </w:r>
          </w:p>
        </w:tc>
        <w:tc>
          <w:tcPr>
            <w:tcW w:w="6771"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cs="宋体"/>
                <w:color w:val="000000"/>
              </w:rPr>
            </w:pPr>
            <w:r>
              <w:rPr>
                <w:rFonts w:ascii="宋体" w:hAnsi="宋体" w:cs="宋体" w:hint="eastAsia"/>
                <w:color w:val="000000"/>
                <w:lang/>
              </w:rPr>
              <w:t>根据安全管理体系与措施的针对性、合理性</w:t>
            </w:r>
          </w:p>
          <w:p w:rsidR="008B5AD9" w:rsidRDefault="00405DEF">
            <w:pPr>
              <w:spacing w:line="360" w:lineRule="auto"/>
              <w:jc w:val="center"/>
              <w:rPr>
                <w:rFonts w:ascii="宋体" w:hAnsi="宋体" w:cs="宋体"/>
              </w:rPr>
            </w:pPr>
            <w:r>
              <w:rPr>
                <w:rFonts w:ascii="宋体" w:hAnsi="宋体" w:cs="宋体" w:hint="eastAsia"/>
                <w:color w:val="000000"/>
              </w:rPr>
              <w:t>得</w:t>
            </w:r>
            <w:r>
              <w:rPr>
                <w:rFonts w:ascii="宋体" w:hAnsi="宋体" w:cs="宋体" w:hint="eastAsia"/>
                <w:color w:val="000000"/>
              </w:rPr>
              <w:t>0-5</w:t>
            </w:r>
            <w:r>
              <w:rPr>
                <w:rFonts w:ascii="宋体" w:hAnsi="宋体" w:cs="宋体" w:hint="eastAsia"/>
                <w:color w:val="000000"/>
              </w:rPr>
              <w:t>分</w:t>
            </w:r>
          </w:p>
        </w:tc>
      </w:tr>
      <w:tr w:rsidR="008B5AD9">
        <w:trPr>
          <w:trHeight w:val="513"/>
          <w:jc w:val="center"/>
        </w:trPr>
        <w:tc>
          <w:tcPr>
            <w:tcW w:w="626" w:type="dxa"/>
            <w:vMerge/>
            <w:tcBorders>
              <w:top w:val="single" w:sz="4" w:space="0" w:color="auto"/>
              <w:left w:val="single" w:sz="4" w:space="0" w:color="auto"/>
              <w:bottom w:val="single" w:sz="4" w:space="0" w:color="auto"/>
              <w:right w:val="single" w:sz="4" w:space="0" w:color="auto"/>
            </w:tcBorders>
            <w:vAlign w:val="center"/>
          </w:tcPr>
          <w:p w:rsidR="008B5AD9" w:rsidRDefault="008B5AD9">
            <w:pPr>
              <w:widowControl/>
              <w:jc w:val="left"/>
            </w:pPr>
          </w:p>
        </w:tc>
        <w:tc>
          <w:tcPr>
            <w:tcW w:w="790" w:type="dxa"/>
            <w:gridSpan w:val="2"/>
            <w:vMerge/>
            <w:tcBorders>
              <w:top w:val="single" w:sz="4" w:space="0" w:color="auto"/>
              <w:left w:val="single" w:sz="4" w:space="0" w:color="auto"/>
              <w:bottom w:val="single" w:sz="4" w:space="0" w:color="auto"/>
              <w:right w:val="single" w:sz="4" w:space="0" w:color="auto"/>
            </w:tcBorders>
            <w:vAlign w:val="center"/>
          </w:tcPr>
          <w:p w:rsidR="008B5AD9" w:rsidRDefault="008B5AD9"/>
        </w:tc>
        <w:tc>
          <w:tcPr>
            <w:tcW w:w="1968"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tabs>
                <w:tab w:val="left" w:pos="-138"/>
                <w:tab w:val="left" w:pos="145"/>
                <w:tab w:val="left" w:pos="429"/>
                <w:tab w:val="left" w:pos="571"/>
              </w:tabs>
              <w:spacing w:line="360" w:lineRule="auto"/>
              <w:jc w:val="center"/>
              <w:rPr>
                <w:rFonts w:ascii="宋体" w:hAnsi="宋体" w:cs="宋体"/>
              </w:rPr>
            </w:pPr>
            <w:r>
              <w:rPr>
                <w:rFonts w:ascii="宋体" w:hAnsi="宋体" w:cs="宋体" w:hint="eastAsia"/>
                <w:color w:val="000000"/>
              </w:rPr>
              <w:t>（</w:t>
            </w:r>
            <w:r>
              <w:rPr>
                <w:rFonts w:ascii="宋体" w:hAnsi="宋体" w:cs="宋体" w:hint="eastAsia"/>
                <w:color w:val="000000"/>
              </w:rPr>
              <w:t>6</w:t>
            </w:r>
            <w:r>
              <w:rPr>
                <w:rFonts w:ascii="宋体" w:hAnsi="宋体" w:cs="宋体" w:hint="eastAsia"/>
                <w:color w:val="000000"/>
              </w:rPr>
              <w:t>）环境保护管理体系与措施（</w:t>
            </w:r>
            <w:r>
              <w:rPr>
                <w:rFonts w:ascii="宋体" w:hAnsi="宋体" w:cs="宋体" w:hint="eastAsia"/>
                <w:color w:val="000000"/>
              </w:rPr>
              <w:t>6</w:t>
            </w:r>
            <w:r>
              <w:rPr>
                <w:rFonts w:ascii="宋体" w:hAnsi="宋体" w:cs="宋体" w:hint="eastAsia"/>
                <w:color w:val="000000"/>
              </w:rPr>
              <w:t>分）</w:t>
            </w:r>
          </w:p>
        </w:tc>
        <w:tc>
          <w:tcPr>
            <w:tcW w:w="6771"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cs="宋体"/>
              </w:rPr>
            </w:pPr>
            <w:r>
              <w:rPr>
                <w:rFonts w:ascii="宋体" w:hAnsi="宋体" w:cs="宋体" w:hint="eastAsia"/>
                <w:color w:val="000000"/>
              </w:rPr>
              <w:t>环境保护管理体系与措施（含扬尘治理措施及建筑垃圾处理措施）根据环境保护管理体系与措施的针对性、合理性，得</w:t>
            </w:r>
            <w:r>
              <w:rPr>
                <w:rFonts w:ascii="宋体" w:hAnsi="宋体" w:cs="宋体" w:hint="eastAsia"/>
                <w:color w:val="000000"/>
              </w:rPr>
              <w:t>0-6</w:t>
            </w:r>
            <w:r>
              <w:rPr>
                <w:rFonts w:ascii="宋体" w:hAnsi="宋体" w:cs="宋体" w:hint="eastAsia"/>
                <w:color w:val="000000"/>
              </w:rPr>
              <w:t>分。</w:t>
            </w:r>
          </w:p>
        </w:tc>
      </w:tr>
      <w:tr w:rsidR="008B5AD9">
        <w:trPr>
          <w:trHeight w:val="435"/>
          <w:jc w:val="center"/>
        </w:trPr>
        <w:tc>
          <w:tcPr>
            <w:tcW w:w="626" w:type="dxa"/>
            <w:vMerge/>
            <w:tcBorders>
              <w:top w:val="single" w:sz="4" w:space="0" w:color="auto"/>
              <w:left w:val="single" w:sz="4" w:space="0" w:color="auto"/>
              <w:bottom w:val="single" w:sz="4" w:space="0" w:color="auto"/>
              <w:right w:val="single" w:sz="4" w:space="0" w:color="auto"/>
            </w:tcBorders>
            <w:vAlign w:val="center"/>
          </w:tcPr>
          <w:p w:rsidR="008B5AD9" w:rsidRDefault="008B5AD9">
            <w:pPr>
              <w:widowControl/>
              <w:jc w:val="left"/>
            </w:pPr>
          </w:p>
        </w:tc>
        <w:tc>
          <w:tcPr>
            <w:tcW w:w="790" w:type="dxa"/>
            <w:gridSpan w:val="2"/>
            <w:vMerge/>
            <w:tcBorders>
              <w:top w:val="single" w:sz="4" w:space="0" w:color="auto"/>
              <w:left w:val="single" w:sz="4" w:space="0" w:color="auto"/>
              <w:bottom w:val="single" w:sz="4" w:space="0" w:color="auto"/>
              <w:right w:val="single" w:sz="4" w:space="0" w:color="auto"/>
            </w:tcBorders>
            <w:vAlign w:val="center"/>
          </w:tcPr>
          <w:p w:rsidR="008B5AD9" w:rsidRDefault="008B5AD9"/>
        </w:tc>
        <w:tc>
          <w:tcPr>
            <w:tcW w:w="1968"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tabs>
                <w:tab w:val="left" w:pos="-138"/>
                <w:tab w:val="left" w:pos="145"/>
                <w:tab w:val="left" w:pos="429"/>
                <w:tab w:val="left" w:pos="571"/>
              </w:tabs>
              <w:spacing w:line="360" w:lineRule="auto"/>
              <w:jc w:val="center"/>
              <w:rPr>
                <w:rFonts w:ascii="宋体" w:hAnsi="宋体" w:cs="宋体"/>
              </w:rPr>
            </w:pPr>
            <w:r>
              <w:rPr>
                <w:rFonts w:ascii="宋体" w:hAnsi="宋体" w:cs="宋体" w:hint="eastAsia"/>
                <w:color w:val="000000"/>
              </w:rPr>
              <w:t>（</w:t>
            </w:r>
            <w:r>
              <w:rPr>
                <w:rFonts w:ascii="宋体" w:hAnsi="宋体" w:cs="宋体" w:hint="eastAsia"/>
                <w:color w:val="000000"/>
              </w:rPr>
              <w:t>7</w:t>
            </w:r>
            <w:r>
              <w:rPr>
                <w:rFonts w:ascii="宋体" w:hAnsi="宋体" w:cs="宋体" w:hint="eastAsia"/>
                <w:color w:val="000000"/>
              </w:rPr>
              <w:t>）工程进度计划与措施（</w:t>
            </w:r>
            <w:r>
              <w:rPr>
                <w:rFonts w:ascii="宋体" w:hAnsi="宋体" w:cs="宋体" w:hint="eastAsia"/>
                <w:color w:val="000000"/>
              </w:rPr>
              <w:t>5</w:t>
            </w:r>
            <w:r>
              <w:rPr>
                <w:rFonts w:ascii="宋体" w:hAnsi="宋体" w:cs="宋体" w:hint="eastAsia"/>
                <w:color w:val="000000"/>
              </w:rPr>
              <w:t>分）</w:t>
            </w:r>
          </w:p>
        </w:tc>
        <w:tc>
          <w:tcPr>
            <w:tcW w:w="6771"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cs="宋体"/>
              </w:rPr>
            </w:pPr>
            <w:r>
              <w:rPr>
                <w:rFonts w:ascii="宋体" w:hAnsi="宋体" w:cs="宋体" w:hint="eastAsia"/>
                <w:color w:val="000000"/>
              </w:rPr>
              <w:t xml:space="preserve"> </w:t>
            </w:r>
            <w:r>
              <w:rPr>
                <w:rFonts w:ascii="宋体" w:hAnsi="宋体" w:cs="宋体" w:hint="eastAsia"/>
                <w:color w:val="000000"/>
              </w:rPr>
              <w:t>根据工程进度计划合理性和措施的针对性、合理性，得</w:t>
            </w:r>
            <w:r>
              <w:rPr>
                <w:rFonts w:ascii="宋体" w:hAnsi="宋体" w:cs="宋体" w:hint="eastAsia"/>
                <w:color w:val="000000"/>
              </w:rPr>
              <w:t>0-5</w:t>
            </w:r>
            <w:r>
              <w:rPr>
                <w:rFonts w:ascii="宋体" w:hAnsi="宋体" w:cs="宋体" w:hint="eastAsia"/>
                <w:color w:val="000000"/>
              </w:rPr>
              <w:t>分。</w:t>
            </w:r>
          </w:p>
        </w:tc>
      </w:tr>
      <w:tr w:rsidR="008B5AD9">
        <w:trPr>
          <w:trHeight w:val="363"/>
          <w:jc w:val="center"/>
        </w:trPr>
        <w:tc>
          <w:tcPr>
            <w:tcW w:w="626" w:type="dxa"/>
            <w:vMerge/>
            <w:tcBorders>
              <w:top w:val="single" w:sz="4" w:space="0" w:color="auto"/>
              <w:left w:val="single" w:sz="4" w:space="0" w:color="auto"/>
              <w:bottom w:val="single" w:sz="4" w:space="0" w:color="auto"/>
              <w:right w:val="single" w:sz="4" w:space="0" w:color="auto"/>
            </w:tcBorders>
            <w:vAlign w:val="center"/>
          </w:tcPr>
          <w:p w:rsidR="008B5AD9" w:rsidRDefault="008B5AD9">
            <w:pPr>
              <w:widowControl/>
              <w:jc w:val="left"/>
            </w:pPr>
          </w:p>
        </w:tc>
        <w:tc>
          <w:tcPr>
            <w:tcW w:w="790" w:type="dxa"/>
            <w:gridSpan w:val="2"/>
            <w:vMerge/>
            <w:tcBorders>
              <w:top w:val="single" w:sz="4" w:space="0" w:color="auto"/>
              <w:left w:val="single" w:sz="4" w:space="0" w:color="auto"/>
              <w:bottom w:val="single" w:sz="4" w:space="0" w:color="auto"/>
              <w:right w:val="single" w:sz="4" w:space="0" w:color="auto"/>
            </w:tcBorders>
            <w:vAlign w:val="center"/>
          </w:tcPr>
          <w:p w:rsidR="008B5AD9" w:rsidRDefault="008B5AD9"/>
        </w:tc>
        <w:tc>
          <w:tcPr>
            <w:tcW w:w="1968"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numPr>
                <w:ilvl w:val="0"/>
                <w:numId w:val="2"/>
              </w:numPr>
              <w:tabs>
                <w:tab w:val="clear" w:pos="0"/>
                <w:tab w:val="left" w:pos="-138"/>
                <w:tab w:val="left" w:pos="145"/>
                <w:tab w:val="left" w:pos="429"/>
                <w:tab w:val="left" w:pos="571"/>
              </w:tabs>
              <w:spacing w:line="360" w:lineRule="auto"/>
              <w:jc w:val="center"/>
              <w:rPr>
                <w:rFonts w:ascii="宋体" w:hAnsi="宋体" w:cs="宋体"/>
              </w:rPr>
            </w:pPr>
            <w:r>
              <w:rPr>
                <w:rFonts w:ascii="宋体" w:hAnsi="宋体" w:cs="宋体" w:hint="eastAsia"/>
                <w:color w:val="000000"/>
                <w:lang/>
              </w:rPr>
              <w:t>资源配备计划</w:t>
            </w:r>
            <w:r>
              <w:rPr>
                <w:rFonts w:ascii="宋体" w:hAnsi="宋体" w:cs="宋体" w:hint="eastAsia"/>
                <w:color w:val="000000"/>
              </w:rPr>
              <w:t>（</w:t>
            </w:r>
            <w:r>
              <w:rPr>
                <w:rFonts w:ascii="宋体" w:hAnsi="宋体" w:cs="宋体" w:hint="eastAsia"/>
                <w:color w:val="000000"/>
              </w:rPr>
              <w:t>6</w:t>
            </w:r>
            <w:r>
              <w:rPr>
                <w:rFonts w:ascii="宋体" w:hAnsi="宋体" w:cs="宋体" w:hint="eastAsia"/>
                <w:color w:val="000000"/>
              </w:rPr>
              <w:t>分）</w:t>
            </w:r>
          </w:p>
        </w:tc>
        <w:tc>
          <w:tcPr>
            <w:tcW w:w="6771"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cs="宋体"/>
                <w:color w:val="000000"/>
              </w:rPr>
            </w:pPr>
            <w:r>
              <w:rPr>
                <w:rFonts w:ascii="宋体" w:hAnsi="宋体" w:cs="宋体" w:hint="eastAsia"/>
                <w:color w:val="000000"/>
                <w:lang/>
              </w:rPr>
              <w:t>拟投入资源配备计划（设施设备必须包含扬尘治理设备：洒水车、雾炮车、自动喷淋系统、冲洗设备，以上设备齐全得</w:t>
            </w:r>
            <w:r>
              <w:rPr>
                <w:rFonts w:ascii="宋体" w:hAnsi="宋体" w:cs="宋体" w:hint="eastAsia"/>
                <w:color w:val="000000"/>
                <w:lang/>
              </w:rPr>
              <w:t>3</w:t>
            </w:r>
            <w:r>
              <w:rPr>
                <w:rFonts w:ascii="宋体" w:hAnsi="宋体" w:cs="宋体" w:hint="eastAsia"/>
                <w:color w:val="000000"/>
                <w:lang/>
              </w:rPr>
              <w:t>分，否则不得分，</w:t>
            </w:r>
          </w:p>
          <w:p w:rsidR="008B5AD9" w:rsidRDefault="00405DEF">
            <w:pPr>
              <w:spacing w:line="360" w:lineRule="auto"/>
              <w:jc w:val="center"/>
              <w:rPr>
                <w:rFonts w:ascii="宋体" w:hAnsi="宋体" w:cs="宋体"/>
              </w:rPr>
            </w:pPr>
            <w:r>
              <w:rPr>
                <w:rFonts w:ascii="宋体" w:hAnsi="宋体" w:cs="宋体" w:hint="eastAsia"/>
                <w:color w:val="000000"/>
              </w:rPr>
              <w:t>根据设备配备计划满足性、劳动力配备计划的合理性，得</w:t>
            </w:r>
            <w:r>
              <w:rPr>
                <w:rFonts w:ascii="宋体" w:hAnsi="宋体" w:cs="宋体" w:hint="eastAsia"/>
                <w:color w:val="000000"/>
              </w:rPr>
              <w:t>0-3</w:t>
            </w:r>
            <w:r>
              <w:rPr>
                <w:rFonts w:ascii="宋体" w:hAnsi="宋体" w:cs="宋体" w:hint="eastAsia"/>
                <w:color w:val="000000"/>
              </w:rPr>
              <w:t>分。</w:t>
            </w:r>
          </w:p>
        </w:tc>
      </w:tr>
      <w:tr w:rsidR="008B5AD9">
        <w:trPr>
          <w:trHeight w:val="376"/>
          <w:jc w:val="center"/>
        </w:trPr>
        <w:tc>
          <w:tcPr>
            <w:tcW w:w="626" w:type="dxa"/>
            <w:vMerge/>
            <w:tcBorders>
              <w:top w:val="single" w:sz="4" w:space="0" w:color="auto"/>
              <w:left w:val="single" w:sz="4" w:space="0" w:color="auto"/>
              <w:bottom w:val="single" w:sz="4" w:space="0" w:color="auto"/>
              <w:right w:val="single" w:sz="4" w:space="0" w:color="auto"/>
            </w:tcBorders>
            <w:vAlign w:val="center"/>
          </w:tcPr>
          <w:p w:rsidR="008B5AD9" w:rsidRDefault="008B5AD9">
            <w:pPr>
              <w:widowControl/>
              <w:jc w:val="left"/>
            </w:pPr>
          </w:p>
        </w:tc>
        <w:tc>
          <w:tcPr>
            <w:tcW w:w="790" w:type="dxa"/>
            <w:gridSpan w:val="2"/>
            <w:vMerge/>
            <w:tcBorders>
              <w:top w:val="single" w:sz="4" w:space="0" w:color="auto"/>
              <w:left w:val="single" w:sz="4" w:space="0" w:color="auto"/>
              <w:bottom w:val="single" w:sz="4" w:space="0" w:color="auto"/>
              <w:right w:val="single" w:sz="4" w:space="0" w:color="auto"/>
            </w:tcBorders>
            <w:vAlign w:val="center"/>
          </w:tcPr>
          <w:p w:rsidR="008B5AD9" w:rsidRDefault="008B5AD9"/>
        </w:tc>
        <w:tc>
          <w:tcPr>
            <w:tcW w:w="1968"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numPr>
                <w:ilvl w:val="0"/>
                <w:numId w:val="2"/>
              </w:numPr>
              <w:tabs>
                <w:tab w:val="clear" w:pos="0"/>
                <w:tab w:val="left" w:pos="-138"/>
                <w:tab w:val="left" w:pos="145"/>
                <w:tab w:val="left" w:pos="429"/>
                <w:tab w:val="left" w:pos="571"/>
              </w:tabs>
              <w:spacing w:line="360" w:lineRule="auto"/>
              <w:jc w:val="center"/>
              <w:rPr>
                <w:rFonts w:ascii="宋体" w:hAnsi="宋体"/>
              </w:rPr>
            </w:pPr>
            <w:r>
              <w:rPr>
                <w:rFonts w:ascii="宋体" w:hAnsi="宋体" w:cs="宋体" w:hint="eastAsia"/>
                <w:color w:val="000000"/>
                <w:lang/>
              </w:rPr>
              <w:t>应急事故处理措施及新工艺、新技术</w:t>
            </w:r>
            <w:r>
              <w:rPr>
                <w:rFonts w:ascii="宋体" w:hAnsi="宋体" w:cs="宋体" w:hint="eastAsia"/>
                <w:color w:val="000000"/>
              </w:rPr>
              <w:t>（</w:t>
            </w:r>
            <w:r>
              <w:rPr>
                <w:rFonts w:ascii="宋体" w:hAnsi="宋体" w:cs="宋体" w:hint="eastAsia"/>
                <w:color w:val="000000"/>
              </w:rPr>
              <w:t>5</w:t>
            </w:r>
            <w:r>
              <w:rPr>
                <w:rFonts w:ascii="宋体" w:hAnsi="宋体" w:cs="宋体" w:hint="eastAsia"/>
                <w:color w:val="000000"/>
              </w:rPr>
              <w:t>分）</w:t>
            </w:r>
          </w:p>
        </w:tc>
        <w:tc>
          <w:tcPr>
            <w:tcW w:w="6771"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cs="宋体"/>
              </w:rPr>
            </w:pPr>
            <w:r>
              <w:rPr>
                <w:rFonts w:ascii="宋体" w:hAnsi="宋体" w:cs="宋体" w:hint="eastAsia"/>
                <w:color w:val="000000"/>
              </w:rPr>
              <w:t>根据应急事故处理的针对性、合理性，得</w:t>
            </w:r>
            <w:r>
              <w:rPr>
                <w:rFonts w:ascii="宋体" w:hAnsi="宋体" w:cs="宋体" w:hint="eastAsia"/>
                <w:color w:val="000000"/>
              </w:rPr>
              <w:t>0-2</w:t>
            </w:r>
            <w:r>
              <w:rPr>
                <w:rFonts w:ascii="宋体" w:hAnsi="宋体" w:cs="宋体" w:hint="eastAsia"/>
                <w:color w:val="000000"/>
              </w:rPr>
              <w:t>分；使用新工艺、新技术的得</w:t>
            </w:r>
            <w:r>
              <w:rPr>
                <w:rFonts w:ascii="宋体" w:hAnsi="宋体" w:cs="宋体" w:hint="eastAsia"/>
                <w:color w:val="000000"/>
              </w:rPr>
              <w:t>0-3</w:t>
            </w:r>
            <w:r>
              <w:rPr>
                <w:rFonts w:ascii="宋体" w:hAnsi="宋体" w:cs="宋体" w:hint="eastAsia"/>
                <w:color w:val="000000"/>
              </w:rPr>
              <w:t>分，未使用的不得分；</w:t>
            </w:r>
          </w:p>
        </w:tc>
      </w:tr>
      <w:tr w:rsidR="008B5AD9">
        <w:trPr>
          <w:trHeight w:val="957"/>
          <w:jc w:val="center"/>
        </w:trPr>
        <w:tc>
          <w:tcPr>
            <w:tcW w:w="626" w:type="dxa"/>
            <w:vMerge/>
            <w:tcBorders>
              <w:top w:val="single" w:sz="4" w:space="0" w:color="auto"/>
              <w:left w:val="single" w:sz="4" w:space="0" w:color="auto"/>
              <w:bottom w:val="single" w:sz="4" w:space="0" w:color="auto"/>
              <w:right w:val="single" w:sz="4" w:space="0" w:color="auto"/>
            </w:tcBorders>
            <w:vAlign w:val="center"/>
          </w:tcPr>
          <w:p w:rsidR="008B5AD9" w:rsidRDefault="008B5AD9">
            <w:pPr>
              <w:widowControl/>
              <w:jc w:val="left"/>
            </w:pPr>
          </w:p>
        </w:tc>
        <w:tc>
          <w:tcPr>
            <w:tcW w:w="790" w:type="dxa"/>
            <w:gridSpan w:val="2"/>
            <w:vMerge/>
            <w:tcBorders>
              <w:top w:val="single" w:sz="4" w:space="0" w:color="auto"/>
              <w:left w:val="single" w:sz="4" w:space="0" w:color="auto"/>
              <w:bottom w:val="single" w:sz="4" w:space="0" w:color="auto"/>
              <w:right w:val="single" w:sz="4" w:space="0" w:color="auto"/>
            </w:tcBorders>
            <w:vAlign w:val="center"/>
          </w:tcPr>
          <w:p w:rsidR="008B5AD9" w:rsidRDefault="008B5AD9"/>
        </w:tc>
        <w:tc>
          <w:tcPr>
            <w:tcW w:w="1968"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numPr>
                <w:ilvl w:val="0"/>
                <w:numId w:val="2"/>
              </w:numPr>
              <w:tabs>
                <w:tab w:val="clear" w:pos="0"/>
                <w:tab w:val="left" w:pos="-138"/>
                <w:tab w:val="left" w:pos="145"/>
                <w:tab w:val="left" w:pos="429"/>
                <w:tab w:val="left" w:pos="571"/>
              </w:tabs>
              <w:spacing w:line="360" w:lineRule="auto"/>
              <w:jc w:val="center"/>
              <w:rPr>
                <w:rFonts w:ascii="宋体" w:hAnsi="宋体"/>
              </w:rPr>
            </w:pPr>
            <w:r>
              <w:rPr>
                <w:rFonts w:ascii="宋体" w:hAnsi="宋体" w:cs="宋体" w:hint="eastAsia"/>
                <w:color w:val="000000"/>
                <w:lang/>
              </w:rPr>
              <w:t>施工总进度图</w:t>
            </w:r>
            <w:r>
              <w:rPr>
                <w:rFonts w:ascii="宋体" w:hAnsi="宋体" w:cs="宋体" w:hint="eastAsia"/>
                <w:color w:val="000000"/>
              </w:rPr>
              <w:t>（</w:t>
            </w:r>
            <w:r>
              <w:rPr>
                <w:rFonts w:ascii="宋体" w:hAnsi="宋体" w:cs="宋体" w:hint="eastAsia"/>
                <w:color w:val="000000"/>
              </w:rPr>
              <w:t>2</w:t>
            </w:r>
            <w:r>
              <w:rPr>
                <w:rFonts w:ascii="宋体" w:hAnsi="宋体" w:cs="宋体" w:hint="eastAsia"/>
                <w:color w:val="000000"/>
              </w:rPr>
              <w:t>分）</w:t>
            </w:r>
          </w:p>
        </w:tc>
        <w:tc>
          <w:tcPr>
            <w:tcW w:w="6771"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rPr>
                <w:rFonts w:ascii="宋体" w:hAnsi="宋体" w:cs="宋体"/>
              </w:rPr>
            </w:pPr>
            <w:r>
              <w:rPr>
                <w:rFonts w:ascii="宋体" w:hAnsi="宋体" w:cs="宋体" w:hint="eastAsia"/>
                <w:color w:val="000000"/>
              </w:rPr>
              <w:t xml:space="preserve"> </w:t>
            </w:r>
            <w:r>
              <w:rPr>
                <w:rFonts w:ascii="宋体" w:hAnsi="宋体" w:cs="宋体" w:hint="eastAsia"/>
                <w:color w:val="000000"/>
              </w:rPr>
              <w:t>有施工总进度图且合理的得</w:t>
            </w:r>
            <w:r>
              <w:rPr>
                <w:rFonts w:ascii="宋体" w:hAnsi="宋体" w:cs="宋体" w:hint="eastAsia"/>
                <w:color w:val="000000"/>
              </w:rPr>
              <w:t>0-2</w:t>
            </w:r>
            <w:r>
              <w:rPr>
                <w:rFonts w:ascii="宋体" w:hAnsi="宋体" w:cs="宋体" w:hint="eastAsia"/>
                <w:color w:val="000000"/>
              </w:rPr>
              <w:t>分，反之则不得分</w:t>
            </w:r>
          </w:p>
        </w:tc>
      </w:tr>
      <w:tr w:rsidR="008B5AD9">
        <w:trPr>
          <w:trHeight w:val="801"/>
          <w:jc w:val="center"/>
        </w:trPr>
        <w:tc>
          <w:tcPr>
            <w:tcW w:w="626" w:type="dxa"/>
            <w:vMerge/>
            <w:tcBorders>
              <w:top w:val="single" w:sz="4" w:space="0" w:color="auto"/>
              <w:left w:val="single" w:sz="4" w:space="0" w:color="auto"/>
              <w:bottom w:val="single" w:sz="4" w:space="0" w:color="auto"/>
              <w:right w:val="single" w:sz="4" w:space="0" w:color="auto"/>
            </w:tcBorders>
            <w:vAlign w:val="center"/>
          </w:tcPr>
          <w:p w:rsidR="008B5AD9" w:rsidRDefault="008B5AD9">
            <w:pPr>
              <w:widowControl/>
              <w:jc w:val="left"/>
            </w:pPr>
          </w:p>
        </w:tc>
        <w:tc>
          <w:tcPr>
            <w:tcW w:w="790" w:type="dxa"/>
            <w:gridSpan w:val="2"/>
            <w:vMerge/>
            <w:tcBorders>
              <w:top w:val="single" w:sz="4" w:space="0" w:color="auto"/>
              <w:left w:val="single" w:sz="4" w:space="0" w:color="auto"/>
              <w:bottom w:val="single" w:sz="4" w:space="0" w:color="auto"/>
              <w:right w:val="single" w:sz="4" w:space="0" w:color="auto"/>
            </w:tcBorders>
            <w:vAlign w:val="center"/>
          </w:tcPr>
          <w:p w:rsidR="008B5AD9" w:rsidRDefault="008B5AD9"/>
        </w:tc>
        <w:tc>
          <w:tcPr>
            <w:tcW w:w="1968"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tabs>
                <w:tab w:val="left" w:pos="-138"/>
                <w:tab w:val="left" w:pos="145"/>
                <w:tab w:val="left" w:pos="429"/>
                <w:tab w:val="left" w:pos="571"/>
              </w:tabs>
              <w:spacing w:line="360" w:lineRule="auto"/>
              <w:jc w:val="center"/>
            </w:pPr>
            <w:r>
              <w:rPr>
                <w:rFonts w:ascii="宋体" w:hAnsi="宋体" w:cs="宋体" w:hint="eastAsia"/>
                <w:color w:val="000000"/>
              </w:rPr>
              <w:t>（</w:t>
            </w:r>
            <w:r>
              <w:rPr>
                <w:rFonts w:ascii="宋体" w:hAnsi="宋体" w:cs="宋体" w:hint="eastAsia"/>
                <w:color w:val="000000"/>
              </w:rPr>
              <w:t>11</w:t>
            </w:r>
            <w:r>
              <w:rPr>
                <w:rFonts w:ascii="宋体" w:hAnsi="宋体" w:cs="宋体" w:hint="eastAsia"/>
                <w:color w:val="000000"/>
              </w:rPr>
              <w:t>）施工总平面布置（</w:t>
            </w:r>
            <w:r>
              <w:rPr>
                <w:rFonts w:ascii="宋体" w:hAnsi="宋体" w:cs="宋体" w:hint="eastAsia"/>
                <w:color w:val="000000"/>
              </w:rPr>
              <w:t>4</w:t>
            </w:r>
            <w:r>
              <w:rPr>
                <w:rFonts w:ascii="宋体" w:hAnsi="宋体" w:cs="宋体" w:hint="eastAsia"/>
                <w:color w:val="000000"/>
              </w:rPr>
              <w:t>分）</w:t>
            </w:r>
          </w:p>
        </w:tc>
        <w:tc>
          <w:tcPr>
            <w:tcW w:w="6771"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pPr>
            <w:r>
              <w:rPr>
                <w:rFonts w:ascii="宋体" w:hAnsi="宋体" w:cs="宋体" w:hint="eastAsia"/>
                <w:color w:val="000000"/>
              </w:rPr>
              <w:t>根据施工总平面布置图布置的合理性得</w:t>
            </w:r>
            <w:r>
              <w:rPr>
                <w:rFonts w:ascii="宋体" w:hAnsi="宋体" w:cs="宋体" w:hint="eastAsia"/>
                <w:color w:val="000000"/>
              </w:rPr>
              <w:t>0-4</w:t>
            </w:r>
            <w:r>
              <w:rPr>
                <w:rFonts w:ascii="宋体" w:hAnsi="宋体" w:cs="宋体" w:hint="eastAsia"/>
                <w:color w:val="000000"/>
              </w:rPr>
              <w:t>分</w:t>
            </w:r>
          </w:p>
        </w:tc>
      </w:tr>
      <w:tr w:rsidR="008B5AD9">
        <w:trPr>
          <w:trHeight w:val="412"/>
          <w:jc w:val="center"/>
        </w:trPr>
        <w:tc>
          <w:tcPr>
            <w:tcW w:w="626"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70" w:lineRule="exact"/>
              <w:jc w:val="center"/>
            </w:pPr>
            <w:r>
              <w:t>2.2.2(2)</w:t>
            </w:r>
          </w:p>
        </w:tc>
        <w:tc>
          <w:tcPr>
            <w:tcW w:w="790"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400" w:lineRule="exact"/>
              <w:jc w:val="center"/>
              <w:rPr>
                <w:rFonts w:ascii="宋体" w:hAnsi="宋体"/>
              </w:rPr>
            </w:pPr>
            <w:r>
              <w:rPr>
                <w:rFonts w:ascii="宋体" w:hAnsi="宋体" w:hint="eastAsia"/>
              </w:rPr>
              <w:t>商务标评分标准</w:t>
            </w:r>
          </w:p>
          <w:p w:rsidR="008B5AD9" w:rsidRDefault="00405DEF">
            <w:pPr>
              <w:spacing w:line="400" w:lineRule="exact"/>
              <w:jc w:val="center"/>
              <w:rPr>
                <w:rFonts w:ascii="宋体" w:hAnsi="宋体"/>
              </w:rPr>
            </w:pPr>
            <w:r>
              <w:rPr>
                <w:rFonts w:ascii="宋体" w:hAnsi="宋体" w:hint="eastAsia"/>
              </w:rPr>
              <w:t>（</w:t>
            </w:r>
            <w:r>
              <w:rPr>
                <w:rFonts w:ascii="宋体" w:hAnsi="宋体" w:hint="eastAsia"/>
              </w:rPr>
              <w:t>30</w:t>
            </w:r>
            <w:r>
              <w:rPr>
                <w:rFonts w:ascii="宋体" w:hAnsi="宋体" w:hint="eastAsia"/>
              </w:rPr>
              <w:t>分）</w:t>
            </w:r>
          </w:p>
        </w:tc>
        <w:tc>
          <w:tcPr>
            <w:tcW w:w="1968"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宋体" w:hAnsi="宋体"/>
              </w:rPr>
            </w:pPr>
            <w:r>
              <w:rPr>
                <w:rFonts w:ascii="宋体" w:hAnsi="宋体" w:hint="eastAsia"/>
              </w:rPr>
              <w:t>磋商报价</w:t>
            </w:r>
          </w:p>
          <w:p w:rsidR="008B5AD9" w:rsidRDefault="00405DEF">
            <w:pPr>
              <w:spacing w:line="360" w:lineRule="auto"/>
              <w:jc w:val="center"/>
              <w:rPr>
                <w:rFonts w:ascii="宋体" w:hAnsi="宋体"/>
              </w:rPr>
            </w:pPr>
            <w:r>
              <w:rPr>
                <w:rFonts w:ascii="宋体" w:hAnsi="宋体" w:hint="eastAsia"/>
              </w:rPr>
              <w:t xml:space="preserve"> </w:t>
            </w:r>
            <w:r>
              <w:rPr>
                <w:rFonts w:ascii="宋体" w:hAnsi="宋体" w:hint="eastAsia"/>
              </w:rPr>
              <w:t>得分</w:t>
            </w:r>
            <w:r>
              <w:rPr>
                <w:rFonts w:ascii="宋体" w:hAnsi="宋体" w:hint="eastAsia"/>
              </w:rPr>
              <w:t>(30</w:t>
            </w:r>
            <w:r>
              <w:rPr>
                <w:rFonts w:ascii="宋体" w:hAnsi="宋体" w:hint="eastAsia"/>
              </w:rPr>
              <w:t>分</w:t>
            </w:r>
            <w:r>
              <w:rPr>
                <w:rFonts w:ascii="宋体" w:hAnsi="宋体" w:hint="eastAsia"/>
              </w:rPr>
              <w:t>)</w:t>
            </w:r>
          </w:p>
        </w:tc>
        <w:tc>
          <w:tcPr>
            <w:tcW w:w="6771"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pStyle w:val="Default"/>
              <w:jc w:val="both"/>
              <w:rPr>
                <w:color w:val="auto"/>
                <w:sz w:val="21"/>
                <w:szCs w:val="21"/>
              </w:rPr>
            </w:pPr>
            <w:r>
              <w:rPr>
                <w:rFonts w:asciiTheme="minorEastAsia" w:eastAsiaTheme="minorEastAsia" w:hAnsiTheme="minorEastAsia" w:cstheme="minorEastAsia" w:hint="eastAsia"/>
                <w:color w:val="auto"/>
                <w:sz w:val="21"/>
                <w:szCs w:val="21"/>
              </w:rPr>
              <w:t>本项目进行</w:t>
            </w:r>
            <w:r>
              <w:rPr>
                <w:rFonts w:asciiTheme="minorEastAsia" w:eastAsiaTheme="minorEastAsia" w:hAnsiTheme="minorEastAsia" w:cstheme="minorEastAsia" w:hint="eastAsia"/>
                <w:color w:val="auto"/>
                <w:sz w:val="21"/>
                <w:szCs w:val="21"/>
              </w:rPr>
              <w:t>2</w:t>
            </w:r>
            <w:r>
              <w:rPr>
                <w:rFonts w:asciiTheme="minorEastAsia" w:eastAsiaTheme="minorEastAsia" w:hAnsiTheme="minorEastAsia" w:cstheme="minorEastAsia" w:hint="eastAsia"/>
                <w:color w:val="auto"/>
                <w:sz w:val="21"/>
                <w:szCs w:val="21"/>
              </w:rPr>
              <w:t>轮报价，</w:t>
            </w:r>
            <w:r>
              <w:rPr>
                <w:rFonts w:hint="eastAsia"/>
                <w:color w:val="auto"/>
                <w:sz w:val="21"/>
                <w:szCs w:val="21"/>
              </w:rPr>
              <w:t>综合评分法中的价格分统一采用低价优先法计算，即满足磋商文件要求且最后报价最低的供应商（投标人）的价格为磋商基准价，其价格分为满分。其他供应商（投标人）的价格分统一按照下列公式计算：</w:t>
            </w:r>
            <w:r>
              <w:rPr>
                <w:rFonts w:hint="eastAsia"/>
                <w:color w:val="auto"/>
                <w:sz w:val="21"/>
                <w:szCs w:val="21"/>
              </w:rPr>
              <w:t xml:space="preserve"> </w:t>
            </w:r>
          </w:p>
          <w:p w:rsidR="008B5AD9" w:rsidRDefault="00405DEF">
            <w:pPr>
              <w:pStyle w:val="Default"/>
              <w:jc w:val="both"/>
              <w:rPr>
                <w:color w:val="auto"/>
                <w:sz w:val="21"/>
                <w:szCs w:val="21"/>
              </w:rPr>
            </w:pPr>
            <w:r>
              <w:rPr>
                <w:rFonts w:hint="eastAsia"/>
                <w:color w:val="auto"/>
                <w:sz w:val="21"/>
                <w:szCs w:val="21"/>
              </w:rPr>
              <w:t>报价得分</w:t>
            </w:r>
            <w:r>
              <w:rPr>
                <w:rFonts w:ascii="Times New Roman" w:cs="Times New Roman"/>
                <w:color w:val="auto"/>
                <w:sz w:val="21"/>
                <w:szCs w:val="21"/>
              </w:rPr>
              <w:t>=</w:t>
            </w:r>
            <w:r>
              <w:rPr>
                <w:rFonts w:hint="eastAsia"/>
                <w:color w:val="auto"/>
                <w:sz w:val="21"/>
                <w:szCs w:val="21"/>
              </w:rPr>
              <w:t>（磋商基准价</w:t>
            </w:r>
            <w:r>
              <w:rPr>
                <w:rFonts w:ascii="Times New Roman" w:cs="Times New Roman"/>
                <w:color w:val="auto"/>
                <w:sz w:val="21"/>
                <w:szCs w:val="21"/>
              </w:rPr>
              <w:t>/</w:t>
            </w:r>
            <w:r>
              <w:rPr>
                <w:rFonts w:hint="eastAsia"/>
                <w:color w:val="auto"/>
                <w:sz w:val="21"/>
                <w:szCs w:val="21"/>
              </w:rPr>
              <w:t>最后磋商报价）×价格权值（</w:t>
            </w:r>
            <w:r>
              <w:rPr>
                <w:rFonts w:hint="eastAsia"/>
                <w:color w:val="auto"/>
                <w:sz w:val="21"/>
                <w:szCs w:val="21"/>
              </w:rPr>
              <w:t>30%</w:t>
            </w:r>
            <w:r>
              <w:rPr>
                <w:rFonts w:hint="eastAsia"/>
                <w:color w:val="auto"/>
                <w:sz w:val="21"/>
                <w:szCs w:val="21"/>
              </w:rPr>
              <w:t>）×</w:t>
            </w:r>
            <w:r>
              <w:rPr>
                <w:rFonts w:ascii="Times New Roman" w:cs="Times New Roman"/>
                <w:color w:val="auto"/>
                <w:sz w:val="21"/>
                <w:szCs w:val="21"/>
              </w:rPr>
              <w:t>100</w:t>
            </w:r>
            <w:r>
              <w:rPr>
                <w:rFonts w:hint="eastAsia"/>
                <w:color w:val="auto"/>
                <w:sz w:val="21"/>
                <w:szCs w:val="21"/>
              </w:rPr>
              <w:t>（四舍五入后保留小数点后两位）</w:t>
            </w:r>
            <w:r>
              <w:rPr>
                <w:rFonts w:hint="eastAsia"/>
                <w:color w:val="auto"/>
                <w:sz w:val="21"/>
                <w:szCs w:val="21"/>
              </w:rPr>
              <w:t xml:space="preserve"> </w:t>
            </w:r>
          </w:p>
          <w:p w:rsidR="008B5AD9" w:rsidRDefault="00405DEF">
            <w:pPr>
              <w:pStyle w:val="Default"/>
              <w:jc w:val="both"/>
              <w:rPr>
                <w:rFonts w:hAnsi="宋体"/>
                <w:color w:val="auto"/>
              </w:rPr>
            </w:pPr>
            <w:r>
              <w:rPr>
                <w:rFonts w:hint="eastAsia"/>
                <w:color w:val="auto"/>
                <w:sz w:val="21"/>
                <w:szCs w:val="21"/>
              </w:rPr>
              <w:t>项目评审过程中，不得去掉最后报价中的最高报价和最低报价。</w:t>
            </w:r>
          </w:p>
        </w:tc>
      </w:tr>
      <w:tr w:rsidR="008B5AD9">
        <w:trPr>
          <w:trHeight w:val="693"/>
          <w:jc w:val="center"/>
        </w:trPr>
        <w:tc>
          <w:tcPr>
            <w:tcW w:w="626" w:type="dxa"/>
            <w:vMerge w:val="restart"/>
            <w:tcBorders>
              <w:top w:val="single" w:sz="4" w:space="0" w:color="auto"/>
              <w:left w:val="single" w:sz="4" w:space="0" w:color="auto"/>
              <w:right w:val="single" w:sz="4" w:space="0" w:color="auto"/>
            </w:tcBorders>
            <w:vAlign w:val="center"/>
          </w:tcPr>
          <w:p w:rsidR="008B5AD9" w:rsidRDefault="00405DEF">
            <w:pPr>
              <w:spacing w:line="370" w:lineRule="exact"/>
              <w:jc w:val="center"/>
            </w:pPr>
            <w:r>
              <w:t>2.2.2(3)</w:t>
            </w:r>
          </w:p>
        </w:tc>
        <w:tc>
          <w:tcPr>
            <w:tcW w:w="790" w:type="dxa"/>
            <w:gridSpan w:val="2"/>
            <w:vMerge w:val="restart"/>
            <w:tcBorders>
              <w:top w:val="single" w:sz="4" w:space="0" w:color="auto"/>
              <w:left w:val="single" w:sz="4" w:space="0" w:color="auto"/>
              <w:right w:val="single" w:sz="4" w:space="0" w:color="auto"/>
            </w:tcBorders>
            <w:vAlign w:val="center"/>
          </w:tcPr>
          <w:p w:rsidR="008B5AD9" w:rsidRDefault="00405DEF">
            <w:pPr>
              <w:spacing w:line="400" w:lineRule="exact"/>
              <w:jc w:val="center"/>
              <w:rPr>
                <w:rFonts w:ascii="宋体" w:hAnsi="宋体"/>
              </w:rPr>
            </w:pPr>
            <w:r>
              <w:rPr>
                <w:rFonts w:asciiTheme="minorEastAsia" w:eastAsiaTheme="minorEastAsia" w:hAnsiTheme="minorEastAsia" w:cstheme="minorEastAsia" w:hint="eastAsia"/>
                <w:lang/>
              </w:rPr>
              <w:t>综合标</w:t>
            </w:r>
            <w:r>
              <w:rPr>
                <w:rFonts w:ascii="宋体" w:hAnsi="宋体" w:hint="eastAsia"/>
              </w:rPr>
              <w:t>评分标准</w:t>
            </w:r>
          </w:p>
          <w:p w:rsidR="008B5AD9" w:rsidRDefault="00405DEF">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(14</w:t>
            </w:r>
            <w:r>
              <w:rPr>
                <w:rFonts w:asciiTheme="minorEastAsia" w:eastAsiaTheme="minorEastAsia" w:hAnsiTheme="minorEastAsia" w:cstheme="minorEastAsia" w:hint="eastAsia"/>
              </w:rPr>
              <w:t>分</w:t>
            </w:r>
            <w:r>
              <w:rPr>
                <w:rFonts w:asciiTheme="minorEastAsia" w:eastAsiaTheme="minorEastAsia" w:hAnsiTheme="minorEastAsia" w:cstheme="minorEastAsia" w:hint="eastAsia"/>
              </w:rPr>
              <w:t>)</w:t>
            </w:r>
          </w:p>
          <w:p w:rsidR="008B5AD9" w:rsidRDefault="008B5AD9">
            <w:pPr>
              <w:pStyle w:val="Default"/>
              <w:widowControl/>
              <w:spacing w:line="360" w:lineRule="auto"/>
              <w:rPr>
                <w:rFonts w:asciiTheme="minorEastAsia" w:eastAsiaTheme="minorEastAsia" w:hAnsiTheme="minorEastAsia" w:cstheme="minorEastAsia"/>
                <w:sz w:val="21"/>
                <w:szCs w:val="21"/>
              </w:rPr>
            </w:pPr>
          </w:p>
        </w:tc>
        <w:tc>
          <w:tcPr>
            <w:tcW w:w="1968"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5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企业荣誉（</w:t>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分）</w:t>
            </w:r>
          </w:p>
        </w:tc>
        <w:tc>
          <w:tcPr>
            <w:tcW w:w="6771" w:type="dxa"/>
            <w:gridSpan w:val="2"/>
            <w:tcBorders>
              <w:top w:val="single" w:sz="4" w:space="0" w:color="auto"/>
              <w:left w:val="single" w:sz="4" w:space="0" w:color="auto"/>
              <w:bottom w:val="single" w:sz="4" w:space="0" w:color="auto"/>
              <w:right w:val="single" w:sz="4" w:space="0" w:color="auto"/>
            </w:tcBorders>
          </w:tcPr>
          <w:p w:rsidR="008B5AD9" w:rsidRDefault="00405DEF">
            <w:pPr>
              <w:spacing w:line="50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提供</w:t>
            </w:r>
            <w:r>
              <w:rPr>
                <w:rFonts w:asciiTheme="minorEastAsia" w:eastAsiaTheme="minorEastAsia" w:hAnsiTheme="minorEastAsia" w:cstheme="minorEastAsia" w:hint="eastAsia"/>
              </w:rPr>
              <w:t>2016</w:t>
            </w:r>
            <w:r>
              <w:rPr>
                <w:rFonts w:asciiTheme="minorEastAsia" w:eastAsiaTheme="minorEastAsia" w:hAnsiTheme="minorEastAsia" w:cstheme="minorEastAsia" w:hint="eastAsia"/>
              </w:rPr>
              <w:t>年</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月</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日以来企业获得市级及以上企业荣誉，提供证书扫描件，每提供一项得</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分，最多得</w:t>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分。</w:t>
            </w:r>
          </w:p>
        </w:tc>
      </w:tr>
      <w:tr w:rsidR="008B5AD9">
        <w:trPr>
          <w:trHeight w:val="762"/>
          <w:jc w:val="center"/>
        </w:trPr>
        <w:tc>
          <w:tcPr>
            <w:tcW w:w="626" w:type="dxa"/>
            <w:vMerge/>
            <w:tcBorders>
              <w:left w:val="single" w:sz="4" w:space="0" w:color="auto"/>
              <w:right w:val="single" w:sz="4" w:space="0" w:color="auto"/>
            </w:tcBorders>
            <w:vAlign w:val="center"/>
          </w:tcPr>
          <w:p w:rsidR="008B5AD9" w:rsidRDefault="008B5AD9">
            <w:pPr>
              <w:widowControl/>
              <w:jc w:val="left"/>
            </w:pPr>
          </w:p>
        </w:tc>
        <w:tc>
          <w:tcPr>
            <w:tcW w:w="790" w:type="dxa"/>
            <w:gridSpan w:val="2"/>
            <w:vMerge/>
            <w:tcBorders>
              <w:left w:val="single" w:sz="4" w:space="0" w:color="auto"/>
              <w:right w:val="single" w:sz="4" w:space="0" w:color="auto"/>
            </w:tcBorders>
            <w:vAlign w:val="center"/>
          </w:tcPr>
          <w:p w:rsidR="008B5AD9" w:rsidRDefault="008B5AD9">
            <w:pPr>
              <w:rPr>
                <w:rFonts w:asciiTheme="minorEastAsia" w:eastAsiaTheme="minorEastAsia" w:hAnsiTheme="minorEastAsia" w:cstheme="minorEastAsia"/>
              </w:rPr>
            </w:pPr>
          </w:p>
        </w:tc>
        <w:tc>
          <w:tcPr>
            <w:tcW w:w="1968"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pStyle w:val="TableParagraph"/>
              <w:widowControl/>
              <w:spacing w:before="94"/>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内容完整性和编制水平（</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rPr>
              <w:t>分）</w:t>
            </w:r>
          </w:p>
        </w:tc>
        <w:tc>
          <w:tcPr>
            <w:tcW w:w="6771"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rPr>
                <w:rFonts w:asciiTheme="minorEastAsia" w:eastAsiaTheme="minorEastAsia" w:hAnsiTheme="minorEastAsia" w:cstheme="minorEastAsia"/>
              </w:rPr>
            </w:pPr>
            <w:r>
              <w:rPr>
                <w:rFonts w:asciiTheme="minorEastAsia" w:eastAsiaTheme="minorEastAsia" w:hAnsiTheme="minorEastAsia" w:cstheme="minorEastAsia" w:hint="eastAsia"/>
                <w:lang/>
              </w:rPr>
              <w:t>根据内容完整性，得</w:t>
            </w:r>
            <w:r>
              <w:rPr>
                <w:rFonts w:asciiTheme="minorEastAsia" w:eastAsiaTheme="minorEastAsia" w:hAnsiTheme="minorEastAsia" w:cstheme="minorEastAsia" w:hint="eastAsia"/>
                <w:lang/>
              </w:rPr>
              <w:t>1</w:t>
            </w:r>
            <w:r>
              <w:rPr>
                <w:rFonts w:asciiTheme="minorEastAsia" w:eastAsiaTheme="minorEastAsia" w:hAnsiTheme="minorEastAsia" w:cstheme="minorEastAsia" w:hint="eastAsia"/>
                <w:lang/>
              </w:rPr>
              <w:t>分；</w:t>
            </w:r>
          </w:p>
          <w:p w:rsidR="008B5AD9" w:rsidRDefault="00405DEF">
            <w:pPr>
              <w:spacing w:line="440" w:lineRule="exact"/>
              <w:rPr>
                <w:rFonts w:asciiTheme="minorEastAsia" w:eastAsiaTheme="minorEastAsia" w:hAnsiTheme="minorEastAsia" w:cstheme="minorEastAsia"/>
              </w:rPr>
            </w:pPr>
            <w:r>
              <w:rPr>
                <w:rFonts w:asciiTheme="minorEastAsia" w:eastAsiaTheme="minorEastAsia" w:hAnsiTheme="minorEastAsia" w:cstheme="minorEastAsia" w:hint="eastAsia"/>
              </w:rPr>
              <w:t>根据编制水平，得</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分</w:t>
            </w:r>
          </w:p>
        </w:tc>
      </w:tr>
      <w:tr w:rsidR="008B5AD9">
        <w:trPr>
          <w:trHeight w:val="571"/>
          <w:jc w:val="center"/>
        </w:trPr>
        <w:tc>
          <w:tcPr>
            <w:tcW w:w="626" w:type="dxa"/>
            <w:vMerge/>
            <w:tcBorders>
              <w:left w:val="single" w:sz="4" w:space="0" w:color="auto"/>
              <w:right w:val="single" w:sz="4" w:space="0" w:color="auto"/>
            </w:tcBorders>
            <w:vAlign w:val="center"/>
          </w:tcPr>
          <w:p w:rsidR="008B5AD9" w:rsidRDefault="008B5AD9">
            <w:pPr>
              <w:widowControl/>
              <w:jc w:val="left"/>
            </w:pPr>
          </w:p>
        </w:tc>
        <w:tc>
          <w:tcPr>
            <w:tcW w:w="790" w:type="dxa"/>
            <w:gridSpan w:val="2"/>
            <w:vMerge/>
            <w:tcBorders>
              <w:left w:val="single" w:sz="4" w:space="0" w:color="auto"/>
              <w:right w:val="single" w:sz="4" w:space="0" w:color="auto"/>
            </w:tcBorders>
            <w:vAlign w:val="center"/>
          </w:tcPr>
          <w:p w:rsidR="008B5AD9" w:rsidRDefault="008B5AD9">
            <w:pPr>
              <w:rPr>
                <w:rFonts w:asciiTheme="minorEastAsia" w:eastAsiaTheme="minorEastAsia" w:hAnsiTheme="minorEastAsia" w:cstheme="minorEastAsia"/>
              </w:rPr>
            </w:pPr>
          </w:p>
        </w:tc>
        <w:tc>
          <w:tcPr>
            <w:tcW w:w="1968" w:type="dxa"/>
            <w:gridSpan w:val="2"/>
            <w:vMerge w:val="restart"/>
            <w:tcBorders>
              <w:top w:val="single" w:sz="4" w:space="0" w:color="auto"/>
              <w:left w:val="single" w:sz="4" w:space="0" w:color="auto"/>
              <w:right w:val="single" w:sz="4" w:space="0" w:color="auto"/>
            </w:tcBorders>
            <w:vAlign w:val="center"/>
          </w:tcPr>
          <w:p w:rsidR="008B5AD9" w:rsidRDefault="00405DE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服务承诺评分标准（</w:t>
            </w:r>
            <w:r>
              <w:rPr>
                <w:rFonts w:asciiTheme="minorEastAsia" w:eastAsiaTheme="minorEastAsia" w:hAnsiTheme="minorEastAsia" w:cstheme="minorEastAsia" w:hint="eastAsia"/>
              </w:rPr>
              <w:t>10</w:t>
            </w:r>
            <w:r>
              <w:rPr>
                <w:rFonts w:asciiTheme="minorEastAsia" w:eastAsiaTheme="minorEastAsia" w:hAnsiTheme="minorEastAsia" w:cstheme="minorEastAsia" w:hint="eastAsia"/>
              </w:rPr>
              <w:t>分）</w:t>
            </w:r>
          </w:p>
        </w:tc>
        <w:tc>
          <w:tcPr>
            <w:tcW w:w="1835" w:type="dxa"/>
            <w:vMerge w:val="restart"/>
            <w:tcBorders>
              <w:top w:val="single" w:sz="4" w:space="0" w:color="auto"/>
              <w:left w:val="single" w:sz="4" w:space="0" w:color="auto"/>
              <w:right w:val="single" w:sz="4" w:space="0" w:color="auto"/>
            </w:tcBorders>
            <w:vAlign w:val="center"/>
          </w:tcPr>
          <w:p w:rsidR="008B5AD9" w:rsidRDefault="00405DEF">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服务</w:t>
            </w:r>
            <w:bookmarkStart w:id="53" w:name="_GoBack"/>
            <w:bookmarkEnd w:id="53"/>
            <w:r>
              <w:rPr>
                <w:rFonts w:asciiTheme="minorEastAsia" w:eastAsiaTheme="minorEastAsia" w:hAnsiTheme="minorEastAsia" w:cstheme="minorEastAsia" w:hint="eastAsia"/>
              </w:rPr>
              <w:t>承诺</w:t>
            </w:r>
          </w:p>
        </w:tc>
        <w:tc>
          <w:tcPr>
            <w:tcW w:w="4936"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rPr>
                <w:rFonts w:asciiTheme="minorEastAsia" w:eastAsiaTheme="minorEastAsia" w:hAnsiTheme="minorEastAsia" w:cstheme="minorEastAsia"/>
              </w:rPr>
            </w:pPr>
            <w:r>
              <w:rPr>
                <w:rFonts w:ascii="宋体" w:hAnsi="宋体" w:cs="宋体" w:hint="eastAsia"/>
              </w:rPr>
              <w:t>工程施工中承诺（</w:t>
            </w:r>
            <w:r>
              <w:rPr>
                <w:rFonts w:ascii="宋体" w:hAnsi="宋体" w:cs="宋体" w:hint="eastAsia"/>
              </w:rPr>
              <w:t>0-3</w:t>
            </w:r>
            <w:r>
              <w:rPr>
                <w:rFonts w:ascii="宋体" w:hAnsi="宋体" w:cs="宋体" w:hint="eastAsia"/>
              </w:rPr>
              <w:t>分）</w:t>
            </w:r>
          </w:p>
        </w:tc>
      </w:tr>
      <w:tr w:rsidR="008B5AD9">
        <w:trPr>
          <w:trHeight w:val="570"/>
          <w:jc w:val="center"/>
        </w:trPr>
        <w:tc>
          <w:tcPr>
            <w:tcW w:w="626" w:type="dxa"/>
            <w:vMerge/>
            <w:tcBorders>
              <w:left w:val="single" w:sz="4" w:space="0" w:color="auto"/>
              <w:right w:val="single" w:sz="4" w:space="0" w:color="auto"/>
            </w:tcBorders>
            <w:vAlign w:val="center"/>
          </w:tcPr>
          <w:p w:rsidR="008B5AD9" w:rsidRDefault="008B5AD9">
            <w:pPr>
              <w:widowControl/>
              <w:jc w:val="left"/>
            </w:pPr>
          </w:p>
        </w:tc>
        <w:tc>
          <w:tcPr>
            <w:tcW w:w="790" w:type="dxa"/>
            <w:gridSpan w:val="2"/>
            <w:vMerge/>
            <w:tcBorders>
              <w:left w:val="single" w:sz="4" w:space="0" w:color="auto"/>
              <w:right w:val="single" w:sz="4" w:space="0" w:color="auto"/>
            </w:tcBorders>
            <w:vAlign w:val="center"/>
          </w:tcPr>
          <w:p w:rsidR="008B5AD9" w:rsidRDefault="008B5AD9">
            <w:pPr>
              <w:rPr>
                <w:rFonts w:asciiTheme="minorEastAsia" w:eastAsiaTheme="minorEastAsia" w:hAnsiTheme="minorEastAsia" w:cstheme="minorEastAsia"/>
              </w:rPr>
            </w:pPr>
          </w:p>
        </w:tc>
        <w:tc>
          <w:tcPr>
            <w:tcW w:w="1968" w:type="dxa"/>
            <w:gridSpan w:val="2"/>
            <w:vMerge/>
            <w:tcBorders>
              <w:left w:val="single" w:sz="4" w:space="0" w:color="auto"/>
              <w:right w:val="single" w:sz="4" w:space="0" w:color="auto"/>
            </w:tcBorders>
            <w:vAlign w:val="center"/>
          </w:tcPr>
          <w:p w:rsidR="008B5AD9" w:rsidRDefault="008B5AD9">
            <w:pPr>
              <w:rPr>
                <w:rFonts w:asciiTheme="minorEastAsia" w:eastAsiaTheme="minorEastAsia" w:hAnsiTheme="minorEastAsia" w:cstheme="minorEastAsia"/>
              </w:rPr>
            </w:pPr>
          </w:p>
        </w:tc>
        <w:tc>
          <w:tcPr>
            <w:tcW w:w="1835" w:type="dxa"/>
            <w:vMerge/>
            <w:tcBorders>
              <w:left w:val="single" w:sz="4" w:space="0" w:color="auto"/>
              <w:right w:val="single" w:sz="4" w:space="0" w:color="auto"/>
            </w:tcBorders>
            <w:vAlign w:val="center"/>
          </w:tcPr>
          <w:p w:rsidR="008B5AD9" w:rsidRDefault="008B5AD9">
            <w:pPr>
              <w:rPr>
                <w:rFonts w:asciiTheme="minorEastAsia" w:eastAsiaTheme="minorEastAsia" w:hAnsiTheme="minorEastAsia" w:cstheme="minorEastAsia"/>
              </w:rPr>
            </w:pPr>
          </w:p>
        </w:tc>
        <w:tc>
          <w:tcPr>
            <w:tcW w:w="4936"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rPr>
                <w:rFonts w:asciiTheme="minorEastAsia" w:eastAsiaTheme="minorEastAsia" w:hAnsiTheme="minorEastAsia" w:cstheme="minorEastAsia"/>
              </w:rPr>
            </w:pPr>
            <w:r>
              <w:rPr>
                <w:rFonts w:ascii="宋体" w:hAnsi="宋体" w:cs="宋体" w:hint="eastAsia"/>
              </w:rPr>
              <w:t>工程保修期内承诺（</w:t>
            </w:r>
            <w:r>
              <w:rPr>
                <w:rFonts w:ascii="宋体" w:hAnsi="宋体" w:cs="宋体" w:hint="eastAsia"/>
              </w:rPr>
              <w:t>0-3</w:t>
            </w:r>
            <w:r>
              <w:rPr>
                <w:rFonts w:ascii="宋体" w:hAnsi="宋体" w:cs="宋体" w:hint="eastAsia"/>
              </w:rPr>
              <w:t>分）</w:t>
            </w:r>
          </w:p>
        </w:tc>
      </w:tr>
      <w:tr w:rsidR="008B5AD9">
        <w:trPr>
          <w:trHeight w:val="596"/>
          <w:jc w:val="center"/>
        </w:trPr>
        <w:tc>
          <w:tcPr>
            <w:tcW w:w="626" w:type="dxa"/>
            <w:vMerge/>
            <w:tcBorders>
              <w:left w:val="single" w:sz="4" w:space="0" w:color="auto"/>
              <w:right w:val="single" w:sz="4" w:space="0" w:color="auto"/>
            </w:tcBorders>
            <w:vAlign w:val="center"/>
          </w:tcPr>
          <w:p w:rsidR="008B5AD9" w:rsidRDefault="008B5AD9">
            <w:pPr>
              <w:widowControl/>
              <w:jc w:val="left"/>
            </w:pPr>
          </w:p>
        </w:tc>
        <w:tc>
          <w:tcPr>
            <w:tcW w:w="790" w:type="dxa"/>
            <w:gridSpan w:val="2"/>
            <w:vMerge/>
            <w:tcBorders>
              <w:left w:val="single" w:sz="4" w:space="0" w:color="auto"/>
              <w:right w:val="single" w:sz="4" w:space="0" w:color="auto"/>
            </w:tcBorders>
            <w:vAlign w:val="center"/>
          </w:tcPr>
          <w:p w:rsidR="008B5AD9" w:rsidRDefault="008B5AD9">
            <w:pPr>
              <w:rPr>
                <w:rFonts w:asciiTheme="minorEastAsia" w:eastAsiaTheme="minorEastAsia" w:hAnsiTheme="minorEastAsia" w:cstheme="minorEastAsia"/>
              </w:rPr>
            </w:pPr>
          </w:p>
        </w:tc>
        <w:tc>
          <w:tcPr>
            <w:tcW w:w="1968" w:type="dxa"/>
            <w:gridSpan w:val="2"/>
            <w:vMerge/>
            <w:tcBorders>
              <w:left w:val="single" w:sz="4" w:space="0" w:color="auto"/>
              <w:right w:val="single" w:sz="4" w:space="0" w:color="auto"/>
            </w:tcBorders>
            <w:vAlign w:val="center"/>
          </w:tcPr>
          <w:p w:rsidR="008B5AD9" w:rsidRDefault="008B5AD9">
            <w:pPr>
              <w:rPr>
                <w:rFonts w:asciiTheme="minorEastAsia" w:eastAsiaTheme="minorEastAsia" w:hAnsiTheme="minorEastAsia" w:cstheme="minorEastAsia"/>
              </w:rPr>
            </w:pPr>
          </w:p>
        </w:tc>
        <w:tc>
          <w:tcPr>
            <w:tcW w:w="1835" w:type="dxa"/>
            <w:vMerge/>
            <w:tcBorders>
              <w:left w:val="single" w:sz="4" w:space="0" w:color="auto"/>
              <w:right w:val="single" w:sz="4" w:space="0" w:color="auto"/>
            </w:tcBorders>
            <w:vAlign w:val="center"/>
          </w:tcPr>
          <w:p w:rsidR="008B5AD9" w:rsidRDefault="008B5AD9">
            <w:pPr>
              <w:rPr>
                <w:rFonts w:asciiTheme="minorEastAsia" w:eastAsiaTheme="minorEastAsia" w:hAnsiTheme="minorEastAsia" w:cstheme="minorEastAsia"/>
              </w:rPr>
            </w:pPr>
          </w:p>
        </w:tc>
        <w:tc>
          <w:tcPr>
            <w:tcW w:w="4936"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rPr>
                <w:rFonts w:ascii="宋体" w:hAnsi="宋体" w:cs="宋体"/>
              </w:rPr>
            </w:pPr>
            <w:r>
              <w:rPr>
                <w:rFonts w:ascii="宋体" w:hAnsi="宋体" w:cs="宋体" w:hint="eastAsia"/>
              </w:rPr>
              <w:t>工程保修期外承诺（</w:t>
            </w:r>
            <w:r>
              <w:rPr>
                <w:rFonts w:ascii="宋体" w:hAnsi="宋体" w:cs="宋体" w:hint="eastAsia"/>
              </w:rPr>
              <w:t>0-2</w:t>
            </w:r>
            <w:r>
              <w:rPr>
                <w:rFonts w:ascii="宋体" w:hAnsi="宋体" w:cs="宋体" w:hint="eastAsia"/>
              </w:rPr>
              <w:t>分）</w:t>
            </w:r>
          </w:p>
        </w:tc>
      </w:tr>
      <w:tr w:rsidR="008B5AD9">
        <w:trPr>
          <w:trHeight w:val="458"/>
          <w:jc w:val="center"/>
        </w:trPr>
        <w:tc>
          <w:tcPr>
            <w:tcW w:w="626" w:type="dxa"/>
            <w:vMerge/>
            <w:tcBorders>
              <w:left w:val="single" w:sz="4" w:space="0" w:color="auto"/>
              <w:right w:val="single" w:sz="4" w:space="0" w:color="auto"/>
            </w:tcBorders>
            <w:vAlign w:val="center"/>
          </w:tcPr>
          <w:p w:rsidR="008B5AD9" w:rsidRDefault="008B5AD9">
            <w:pPr>
              <w:widowControl/>
              <w:jc w:val="left"/>
            </w:pPr>
          </w:p>
        </w:tc>
        <w:tc>
          <w:tcPr>
            <w:tcW w:w="790" w:type="dxa"/>
            <w:gridSpan w:val="2"/>
            <w:vMerge/>
            <w:tcBorders>
              <w:left w:val="single" w:sz="4" w:space="0" w:color="auto"/>
              <w:right w:val="single" w:sz="4" w:space="0" w:color="auto"/>
            </w:tcBorders>
            <w:vAlign w:val="center"/>
          </w:tcPr>
          <w:p w:rsidR="008B5AD9" w:rsidRDefault="008B5AD9">
            <w:pPr>
              <w:rPr>
                <w:rFonts w:asciiTheme="minorEastAsia" w:eastAsiaTheme="minorEastAsia" w:hAnsiTheme="minorEastAsia" w:cstheme="minorEastAsia"/>
              </w:rPr>
            </w:pPr>
          </w:p>
        </w:tc>
        <w:tc>
          <w:tcPr>
            <w:tcW w:w="1968" w:type="dxa"/>
            <w:gridSpan w:val="2"/>
            <w:vMerge/>
            <w:tcBorders>
              <w:left w:val="single" w:sz="4" w:space="0" w:color="auto"/>
              <w:right w:val="single" w:sz="4" w:space="0" w:color="auto"/>
            </w:tcBorders>
            <w:vAlign w:val="center"/>
          </w:tcPr>
          <w:p w:rsidR="008B5AD9" w:rsidRDefault="008B5AD9">
            <w:pPr>
              <w:rPr>
                <w:rFonts w:asciiTheme="minorEastAsia" w:eastAsiaTheme="minorEastAsia" w:hAnsiTheme="minorEastAsia" w:cstheme="minorEastAsia"/>
              </w:rPr>
            </w:pPr>
          </w:p>
        </w:tc>
        <w:tc>
          <w:tcPr>
            <w:tcW w:w="1835" w:type="dxa"/>
            <w:vMerge/>
            <w:tcBorders>
              <w:left w:val="single" w:sz="4" w:space="0" w:color="auto"/>
              <w:right w:val="single" w:sz="4" w:space="0" w:color="auto"/>
            </w:tcBorders>
            <w:vAlign w:val="center"/>
          </w:tcPr>
          <w:p w:rsidR="008B5AD9" w:rsidRDefault="008B5AD9">
            <w:pPr>
              <w:rPr>
                <w:rFonts w:asciiTheme="minorEastAsia" w:eastAsiaTheme="minorEastAsia" w:hAnsiTheme="minorEastAsia" w:cstheme="minorEastAsia"/>
              </w:rPr>
            </w:pPr>
          </w:p>
        </w:tc>
        <w:tc>
          <w:tcPr>
            <w:tcW w:w="4936"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rPr>
                <w:rFonts w:ascii="宋体" w:hAnsi="宋体" w:cs="宋体"/>
              </w:rPr>
            </w:pPr>
            <w:r>
              <w:rPr>
                <w:rFonts w:ascii="宋体" w:hAnsi="宋体" w:cs="宋体" w:hint="eastAsia"/>
              </w:rPr>
              <w:t>其他承诺（</w:t>
            </w:r>
            <w:r>
              <w:rPr>
                <w:rFonts w:ascii="宋体" w:hAnsi="宋体" w:cs="宋体" w:hint="eastAsia"/>
              </w:rPr>
              <w:t>0-2</w:t>
            </w:r>
            <w:r>
              <w:rPr>
                <w:rFonts w:ascii="宋体" w:hAnsi="宋体" w:cs="宋体" w:hint="eastAsia"/>
              </w:rPr>
              <w:t>分）</w:t>
            </w:r>
          </w:p>
        </w:tc>
      </w:tr>
      <w:tr w:rsidR="008B5AD9">
        <w:trPr>
          <w:trHeight w:val="1182"/>
          <w:jc w:val="center"/>
        </w:trPr>
        <w:tc>
          <w:tcPr>
            <w:tcW w:w="626" w:type="dxa"/>
            <w:vMerge/>
            <w:tcBorders>
              <w:left w:val="single" w:sz="4" w:space="0" w:color="auto"/>
              <w:bottom w:val="single" w:sz="4" w:space="0" w:color="auto"/>
              <w:right w:val="single" w:sz="4" w:space="0" w:color="auto"/>
            </w:tcBorders>
            <w:vAlign w:val="center"/>
          </w:tcPr>
          <w:p w:rsidR="008B5AD9" w:rsidRDefault="008B5AD9">
            <w:pPr>
              <w:widowControl/>
              <w:jc w:val="left"/>
            </w:pPr>
          </w:p>
        </w:tc>
        <w:tc>
          <w:tcPr>
            <w:tcW w:w="790" w:type="dxa"/>
            <w:gridSpan w:val="2"/>
            <w:vMerge/>
            <w:tcBorders>
              <w:left w:val="single" w:sz="4" w:space="0" w:color="auto"/>
              <w:bottom w:val="single" w:sz="4" w:space="0" w:color="auto"/>
              <w:right w:val="single" w:sz="4" w:space="0" w:color="auto"/>
            </w:tcBorders>
            <w:vAlign w:val="center"/>
          </w:tcPr>
          <w:p w:rsidR="008B5AD9" w:rsidRDefault="008B5AD9">
            <w:pPr>
              <w:rPr>
                <w:rFonts w:asciiTheme="minorEastAsia" w:eastAsiaTheme="minorEastAsia" w:hAnsiTheme="minorEastAsia" w:cstheme="minorEastAsia"/>
              </w:rPr>
            </w:pPr>
          </w:p>
        </w:tc>
        <w:tc>
          <w:tcPr>
            <w:tcW w:w="1968" w:type="dxa"/>
            <w:gridSpan w:val="2"/>
            <w:vMerge/>
            <w:tcBorders>
              <w:left w:val="single" w:sz="4" w:space="0" w:color="auto"/>
              <w:bottom w:val="single" w:sz="4" w:space="0" w:color="auto"/>
              <w:right w:val="single" w:sz="4" w:space="0" w:color="auto"/>
            </w:tcBorders>
            <w:vAlign w:val="center"/>
          </w:tcPr>
          <w:p w:rsidR="008B5AD9" w:rsidRDefault="008B5AD9">
            <w:pPr>
              <w:rPr>
                <w:rFonts w:asciiTheme="minorEastAsia" w:eastAsiaTheme="minorEastAsia" w:hAnsiTheme="minorEastAsia" w:cstheme="minorEastAsia"/>
              </w:rPr>
            </w:pPr>
          </w:p>
        </w:tc>
        <w:tc>
          <w:tcPr>
            <w:tcW w:w="1835" w:type="dxa"/>
            <w:vMerge/>
            <w:tcBorders>
              <w:left w:val="single" w:sz="4" w:space="0" w:color="auto"/>
              <w:bottom w:val="single" w:sz="4" w:space="0" w:color="auto"/>
              <w:right w:val="single" w:sz="4" w:space="0" w:color="auto"/>
            </w:tcBorders>
            <w:vAlign w:val="center"/>
          </w:tcPr>
          <w:p w:rsidR="008B5AD9" w:rsidRDefault="008B5AD9">
            <w:pPr>
              <w:rPr>
                <w:rFonts w:asciiTheme="minorEastAsia" w:eastAsiaTheme="minorEastAsia" w:hAnsiTheme="minorEastAsia" w:cstheme="minorEastAsia"/>
              </w:rPr>
            </w:pPr>
          </w:p>
        </w:tc>
        <w:tc>
          <w:tcPr>
            <w:tcW w:w="4936"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rPr>
                <w:rFonts w:ascii="宋体" w:hAnsi="宋体" w:cs="宋体"/>
              </w:rPr>
            </w:pPr>
            <w:r>
              <w:rPr>
                <w:rFonts w:ascii="宋体" w:hAnsi="宋体" w:cs="宋体" w:hint="eastAsia"/>
              </w:rPr>
              <w:t>评委依据投标人对招标文件发包条件的响应程度及投标书中服务承诺的合理性、可行性、针对性进行评审并打分。</w:t>
            </w:r>
          </w:p>
        </w:tc>
      </w:tr>
      <w:tr w:rsidR="008B5AD9">
        <w:trPr>
          <w:trHeight w:val="550"/>
          <w:jc w:val="center"/>
        </w:trPr>
        <w:tc>
          <w:tcPr>
            <w:tcW w:w="10155" w:type="dxa"/>
            <w:gridSpan w:val="7"/>
            <w:tcBorders>
              <w:top w:val="single" w:sz="4" w:space="0" w:color="auto"/>
              <w:left w:val="single" w:sz="4" w:space="0" w:color="auto"/>
              <w:bottom w:val="single" w:sz="4" w:space="0" w:color="auto"/>
              <w:right w:val="single" w:sz="4" w:space="0" w:color="auto"/>
            </w:tcBorders>
            <w:vAlign w:val="center"/>
          </w:tcPr>
          <w:p w:rsidR="008B5AD9" w:rsidRDefault="00405DEF">
            <w:pPr>
              <w:pStyle w:val="Style3"/>
              <w:spacing w:line="240" w:lineRule="auto"/>
              <w:ind w:firstLineChars="0" w:firstLine="0"/>
              <w:rPr>
                <w:rFonts w:ascii="宋体" w:hAnsi="宋体" w:cs="宋体"/>
                <w:b/>
                <w:szCs w:val="21"/>
              </w:rPr>
            </w:pPr>
            <w:r>
              <w:rPr>
                <w:rFonts w:ascii="宋体" w:hAnsi="宋体" w:cs="宋体" w:hint="eastAsia"/>
                <w:b/>
                <w:szCs w:val="21"/>
              </w:rPr>
              <w:t>备注：</w:t>
            </w:r>
          </w:p>
          <w:p w:rsidR="008B5AD9" w:rsidRDefault="00405DEF">
            <w:pPr>
              <w:pStyle w:val="Style3"/>
              <w:numPr>
                <w:ilvl w:val="0"/>
                <w:numId w:val="3"/>
              </w:numPr>
              <w:ind w:firstLineChars="0"/>
              <w:rPr>
                <w:sz w:val="22"/>
                <w:szCs w:val="21"/>
              </w:rPr>
            </w:pPr>
            <w:r>
              <w:rPr>
                <w:rFonts w:hint="eastAsia"/>
                <w:sz w:val="22"/>
                <w:szCs w:val="21"/>
              </w:rPr>
              <w:t>由评委在相应区间内进行打分，缺项为</w:t>
            </w:r>
            <w:r>
              <w:rPr>
                <w:sz w:val="22"/>
                <w:szCs w:val="21"/>
              </w:rPr>
              <w:t>0</w:t>
            </w:r>
            <w:r>
              <w:rPr>
                <w:rFonts w:hint="eastAsia"/>
                <w:sz w:val="22"/>
                <w:szCs w:val="21"/>
              </w:rPr>
              <w:t>分。</w:t>
            </w:r>
          </w:p>
          <w:p w:rsidR="008B5AD9" w:rsidRDefault="00405DEF">
            <w:pPr>
              <w:pStyle w:val="Style3"/>
              <w:numPr>
                <w:ilvl w:val="0"/>
                <w:numId w:val="3"/>
              </w:numPr>
              <w:ind w:firstLineChars="0"/>
              <w:rPr>
                <w:rFonts w:ascii="宋体" w:hAnsi="宋体" w:cs="宋体"/>
                <w:szCs w:val="21"/>
              </w:rPr>
            </w:pPr>
            <w:r>
              <w:rPr>
                <w:rFonts w:ascii="宋体" w:hAnsi="宋体" w:cs="宋体" w:hint="eastAsia"/>
                <w:szCs w:val="21"/>
              </w:rPr>
              <w:t>各投标（响应）人从参与项目交易开始至项目交易活动结束止，应时刻关注电子交易系统中的项目进度和状态，特别是项目评审期间。由于自身原因错过变更通知、文件澄清、报价响应（自系统发起</w:t>
            </w:r>
            <w:r>
              <w:rPr>
                <w:rFonts w:ascii="宋体" w:hAnsi="宋体" w:cs="宋体" w:hint="eastAsia"/>
                <w:szCs w:val="21"/>
              </w:rPr>
              <w:t>30</w:t>
            </w:r>
            <w:r>
              <w:rPr>
                <w:rFonts w:ascii="宋体" w:hAnsi="宋体" w:cs="宋体" w:hint="eastAsia"/>
                <w:szCs w:val="21"/>
              </w:rPr>
              <w:t>分钟内做出）等重要信息的，后果由投标（响应）人自行承担。</w:t>
            </w:r>
          </w:p>
          <w:p w:rsidR="008B5AD9" w:rsidRDefault="00405DEF">
            <w:pPr>
              <w:spacing w:line="360" w:lineRule="auto"/>
              <w:rPr>
                <w:rFonts w:ascii="宋体" w:hAnsi="宋体"/>
              </w:rPr>
            </w:pPr>
            <w:r>
              <w:rPr>
                <w:rFonts w:ascii="宋体" w:hAnsi="宋体" w:hint="eastAsia"/>
              </w:rPr>
              <w:t>3</w:t>
            </w:r>
            <w:r>
              <w:rPr>
                <w:rFonts w:ascii="宋体" w:hAnsi="宋体" w:hint="eastAsia"/>
              </w:rPr>
              <w:t>、投标单位须对本单位提供资料的真实性、完整性、合法性负责，若发现提供虚假材料参与本项目投标，采购单位及监督检查单位有权追责。</w:t>
            </w:r>
          </w:p>
          <w:p w:rsidR="008B5AD9" w:rsidRDefault="00405DEF">
            <w:pPr>
              <w:spacing w:line="360" w:lineRule="auto"/>
              <w:rPr>
                <w:rFonts w:ascii="宋体" w:hAnsi="宋体"/>
              </w:rPr>
            </w:pPr>
            <w:r>
              <w:rPr>
                <w:rFonts w:ascii="宋体" w:hAnsi="宋体" w:hint="eastAsia"/>
              </w:rPr>
              <w:t>4</w:t>
            </w:r>
            <w:r>
              <w:rPr>
                <w:rFonts w:ascii="宋体" w:hAnsi="宋体" w:hint="eastAsia"/>
              </w:rPr>
              <w:t>、参加投标的中小企业应当提供有效的《中小企业声明函》及相关部门的证明材料，否则评标时不得被认定为小微企业，参加投标的监狱企业应当提供由省级以上监狱管理局、戒毒管理局（含新疆生产建设兵团）出</w:t>
            </w:r>
            <w:r>
              <w:rPr>
                <w:rFonts w:ascii="宋体" w:hAnsi="宋体" w:hint="eastAsia"/>
              </w:rPr>
              <w:lastRenderedPageBreak/>
              <w:t>具的属于监狱企业的证明文件，参加投标的残疾人福利性单位应当提供《残疾人福利性单位声明函》。</w:t>
            </w:r>
          </w:p>
          <w:p w:rsidR="008B5AD9" w:rsidRDefault="00405DEF">
            <w:pPr>
              <w:spacing w:line="360" w:lineRule="auto"/>
              <w:rPr>
                <w:rFonts w:ascii="宋体" w:hAnsi="宋体"/>
              </w:rPr>
            </w:pPr>
            <w:r>
              <w:rPr>
                <w:rFonts w:ascii="宋体" w:hAnsi="宋体" w:hint="eastAsia"/>
              </w:rPr>
              <w:t>5</w:t>
            </w:r>
            <w:r>
              <w:rPr>
                <w:rFonts w:ascii="宋体" w:hAnsi="宋体" w:hint="eastAsia"/>
              </w:rPr>
              <w:t>、本项目对小型企业、微型企业、监狱企业及残疾人福利性单位产品的价格给予</w:t>
            </w:r>
            <w:r>
              <w:rPr>
                <w:rFonts w:ascii="宋体" w:hAnsi="宋体" w:hint="eastAsia"/>
              </w:rPr>
              <w:t>6%</w:t>
            </w:r>
            <w:r>
              <w:rPr>
                <w:rFonts w:ascii="宋体" w:hAnsi="宋体" w:hint="eastAsia"/>
              </w:rPr>
              <w:t>的扣除，用扣除后的价格参与评审打分，即小型企业、微型企业、监狱企业及残疾人福利性单位产品参加评审的价格</w:t>
            </w:r>
            <w:r>
              <w:rPr>
                <w:rFonts w:ascii="宋体" w:hAnsi="宋体" w:hint="eastAsia"/>
              </w:rPr>
              <w:t>=</w:t>
            </w:r>
            <w:r>
              <w:rPr>
                <w:rFonts w:ascii="宋体" w:hAnsi="宋体" w:hint="eastAsia"/>
              </w:rPr>
              <w:t>投标报价×</w:t>
            </w:r>
            <w:r>
              <w:rPr>
                <w:rFonts w:ascii="宋体" w:hAnsi="宋体" w:hint="eastAsia"/>
              </w:rPr>
              <w:t>(1-6%)</w:t>
            </w:r>
            <w:r>
              <w:rPr>
                <w:rFonts w:ascii="宋体" w:hAnsi="宋体" w:hint="eastAsia"/>
              </w:rPr>
              <w:t>。</w:t>
            </w:r>
          </w:p>
          <w:p w:rsidR="008B5AD9" w:rsidRDefault="00405DEF">
            <w:pPr>
              <w:spacing w:line="370" w:lineRule="exact"/>
              <w:jc w:val="left"/>
              <w:rPr>
                <w:rFonts w:ascii="宋体" w:hAnsi="宋体" w:cs="宋体"/>
              </w:rPr>
            </w:pPr>
            <w:r>
              <w:rPr>
                <w:rFonts w:ascii="宋体" w:hAnsi="宋体" w:hint="eastAsia"/>
              </w:rPr>
              <w:t>6</w:t>
            </w:r>
            <w:r>
              <w:rPr>
                <w:rFonts w:ascii="宋体" w:hAnsi="宋体" w:hint="eastAsia"/>
              </w:rPr>
              <w:t>、未提供《中小企业声明函》及相关部门证明材料的小型和微型企业，未提供属于监狱企业证明文件的监狱企业，未提供《残疾人福利性单位声明函》的残疾人福利性单位，评标时其投标报价不予扣除。</w:t>
            </w:r>
          </w:p>
        </w:tc>
      </w:tr>
    </w:tbl>
    <w:p w:rsidR="008B5AD9" w:rsidRDefault="00405DEF">
      <w:pPr>
        <w:pStyle w:val="378020"/>
        <w:rPr>
          <w:rFonts w:ascii="宋体" w:eastAsia="宋体" w:hAnsi="宋体"/>
          <w:bCs/>
          <w:sz w:val="21"/>
          <w:szCs w:val="21"/>
        </w:rPr>
      </w:pPr>
      <w:r>
        <w:rPr>
          <w:rFonts w:ascii="宋体" w:hAnsi="宋体" w:hint="eastAsia"/>
          <w:b/>
        </w:rPr>
        <w:lastRenderedPageBreak/>
        <w:br w:type="page"/>
      </w:r>
      <w:bookmarkStart w:id="54" w:name="_Toc36205418"/>
      <w:bookmarkStart w:id="55" w:name="_Toc36210607"/>
      <w:bookmarkStart w:id="56" w:name="_Toc297300752"/>
      <w:bookmarkStart w:id="57" w:name="_Toc25751"/>
      <w:bookmarkStart w:id="58" w:name="_Toc4354712"/>
      <w:bookmarkStart w:id="59" w:name="_Toc349217648"/>
      <w:bookmarkStart w:id="60" w:name="_Toc144974573"/>
      <w:bookmarkStart w:id="61" w:name="_Toc17590"/>
      <w:bookmarkStart w:id="62" w:name="_Toc434848811"/>
      <w:bookmarkStart w:id="63" w:name="_Toc152042384"/>
      <w:bookmarkStart w:id="64" w:name="_Toc469668592"/>
      <w:bookmarkStart w:id="65" w:name="_Toc326826390"/>
      <w:bookmarkStart w:id="66" w:name="_Toc3521"/>
      <w:bookmarkStart w:id="67" w:name="_Toc152045606"/>
      <w:r>
        <w:rPr>
          <w:rFonts w:ascii="宋体" w:eastAsia="宋体" w:hAnsi="宋体" w:hint="eastAsia"/>
          <w:bCs/>
          <w:sz w:val="21"/>
          <w:szCs w:val="21"/>
        </w:rPr>
        <w:lastRenderedPageBreak/>
        <w:t>1</w:t>
      </w:r>
      <w:r>
        <w:rPr>
          <w:rFonts w:ascii="宋体" w:eastAsia="宋体" w:hAnsi="宋体" w:hint="eastAsia"/>
          <w:bCs/>
          <w:sz w:val="21"/>
          <w:szCs w:val="21"/>
        </w:rPr>
        <w:t>、评标方法</w:t>
      </w:r>
      <w:bookmarkEnd w:id="54"/>
      <w:bookmarkEnd w:id="55"/>
      <w:r>
        <w:rPr>
          <w:rFonts w:ascii="宋体" w:eastAsia="宋体" w:hAnsi="宋体" w:hint="eastAsia"/>
          <w:bCs/>
          <w:sz w:val="21"/>
          <w:szCs w:val="21"/>
        </w:rPr>
        <w:t xml:space="preserve"> </w:t>
      </w:r>
    </w:p>
    <w:p w:rsidR="008B5AD9" w:rsidRDefault="00405DEF">
      <w:pPr>
        <w:keepNext/>
        <w:keepLines/>
        <w:spacing w:line="440" w:lineRule="exact"/>
        <w:ind w:firstLineChars="200" w:firstLine="420"/>
        <w:outlineLvl w:val="2"/>
        <w:rPr>
          <w:rFonts w:ascii="新宋体" w:eastAsia="新宋体" w:hAnsi="新宋体"/>
        </w:rPr>
      </w:pPr>
      <w:bookmarkStart w:id="68" w:name="_Toc36205419"/>
      <w:bookmarkStart w:id="69" w:name="_Toc36210608"/>
      <w:r>
        <w:rPr>
          <w:rFonts w:ascii="新宋体" w:eastAsia="新宋体" w:hAnsi="新宋体" w:hint="eastAsia"/>
        </w:rPr>
        <w:t>本次评标采用综合评分法。磋商小组对满足磋商文件实质性要求的响应文件，</w:t>
      </w:r>
      <w:r>
        <w:rPr>
          <w:rFonts w:ascii="新宋体" w:eastAsia="新宋体" w:hAnsi="新宋体" w:hint="eastAsia"/>
        </w:rPr>
        <w:t xml:space="preserve"> </w:t>
      </w:r>
      <w:r>
        <w:rPr>
          <w:rFonts w:ascii="新宋体" w:eastAsia="新宋体" w:hAnsi="新宋体" w:hint="eastAsia"/>
        </w:rPr>
        <w:t>并按得分由高到低顺序推荐</w:t>
      </w:r>
      <w:r>
        <w:rPr>
          <w:rFonts w:ascii="新宋体" w:eastAsia="新宋体" w:hAnsi="新宋体" w:hint="eastAsia"/>
        </w:rPr>
        <w:t>3</w:t>
      </w:r>
      <w:r>
        <w:rPr>
          <w:rFonts w:ascii="新宋体" w:eastAsia="新宋体" w:hAnsi="新宋体" w:hint="eastAsia"/>
        </w:rPr>
        <w:t>名成交候选人。综合评分相等时，以施工组织设计得分高的优先；施工组织设计得分也相等的，以投标报价低的优先（但投标报价低于其成本的除外）或根据招标人的授权直接确定成交人。</w:t>
      </w:r>
      <w:bookmarkEnd w:id="68"/>
      <w:bookmarkEnd w:id="69"/>
      <w:r>
        <w:rPr>
          <w:rFonts w:ascii="新宋体" w:eastAsia="新宋体" w:hAnsi="新宋体" w:hint="eastAsia"/>
        </w:rPr>
        <w:t xml:space="preserve"> </w:t>
      </w:r>
    </w:p>
    <w:p w:rsidR="008B5AD9" w:rsidRDefault="00405DEF">
      <w:pPr>
        <w:pStyle w:val="378020"/>
        <w:rPr>
          <w:rFonts w:ascii="宋体" w:eastAsia="宋体" w:hAnsi="宋体"/>
          <w:bCs/>
          <w:sz w:val="21"/>
          <w:szCs w:val="21"/>
        </w:rPr>
      </w:pPr>
      <w:bookmarkStart w:id="70" w:name="_Toc36210609"/>
      <w:bookmarkStart w:id="71" w:name="_Toc36205420"/>
      <w:r>
        <w:rPr>
          <w:rFonts w:ascii="宋体" w:eastAsia="宋体" w:hAnsi="宋体" w:hint="eastAsia"/>
          <w:bCs/>
          <w:sz w:val="21"/>
          <w:szCs w:val="21"/>
        </w:rPr>
        <w:t xml:space="preserve">2 </w:t>
      </w:r>
      <w:r>
        <w:rPr>
          <w:rFonts w:ascii="宋体" w:eastAsia="宋体" w:hAnsi="宋体" w:hint="eastAsia"/>
          <w:bCs/>
          <w:sz w:val="21"/>
          <w:szCs w:val="21"/>
        </w:rPr>
        <w:t>、评审标准</w:t>
      </w:r>
      <w:bookmarkEnd w:id="70"/>
      <w:bookmarkEnd w:id="71"/>
      <w:r>
        <w:rPr>
          <w:rFonts w:ascii="宋体" w:eastAsia="宋体" w:hAnsi="宋体" w:hint="eastAsia"/>
          <w:bCs/>
          <w:sz w:val="21"/>
          <w:szCs w:val="21"/>
        </w:rPr>
        <w:t xml:space="preserve"> </w:t>
      </w:r>
    </w:p>
    <w:p w:rsidR="008B5AD9" w:rsidRDefault="00405DEF">
      <w:pPr>
        <w:pStyle w:val="378020"/>
        <w:rPr>
          <w:rFonts w:ascii="宋体" w:eastAsia="宋体" w:hAnsi="宋体"/>
          <w:bCs/>
          <w:sz w:val="21"/>
          <w:szCs w:val="21"/>
        </w:rPr>
      </w:pPr>
      <w:bookmarkStart w:id="72" w:name="_Toc36205421"/>
      <w:bookmarkStart w:id="73" w:name="_Toc36210610"/>
      <w:r>
        <w:rPr>
          <w:rFonts w:ascii="宋体" w:eastAsia="宋体" w:hAnsi="宋体" w:hint="eastAsia"/>
          <w:bCs/>
          <w:sz w:val="21"/>
          <w:szCs w:val="21"/>
        </w:rPr>
        <w:t xml:space="preserve">2.1 </w:t>
      </w:r>
      <w:r>
        <w:rPr>
          <w:rFonts w:ascii="宋体" w:eastAsia="宋体" w:hAnsi="宋体" w:hint="eastAsia"/>
          <w:bCs/>
          <w:sz w:val="21"/>
          <w:szCs w:val="21"/>
        </w:rPr>
        <w:t>初步评审标准</w:t>
      </w:r>
      <w:bookmarkEnd w:id="72"/>
      <w:bookmarkEnd w:id="73"/>
      <w:r>
        <w:rPr>
          <w:rFonts w:ascii="宋体" w:eastAsia="宋体" w:hAnsi="宋体" w:hint="eastAsia"/>
          <w:bCs/>
          <w:sz w:val="21"/>
          <w:szCs w:val="21"/>
        </w:rPr>
        <w:t xml:space="preserve"> </w:t>
      </w:r>
    </w:p>
    <w:p w:rsidR="008B5AD9" w:rsidRDefault="00405DEF">
      <w:pPr>
        <w:pStyle w:val="378020"/>
        <w:rPr>
          <w:rFonts w:ascii="宋体" w:eastAsia="宋体" w:hAnsi="宋体"/>
          <w:bCs/>
          <w:sz w:val="21"/>
          <w:szCs w:val="21"/>
        </w:rPr>
      </w:pPr>
      <w:bookmarkStart w:id="74" w:name="_Toc36210611"/>
      <w:bookmarkStart w:id="75" w:name="_Toc36205422"/>
      <w:r>
        <w:rPr>
          <w:rFonts w:ascii="宋体" w:eastAsia="宋体" w:hAnsi="宋体" w:hint="eastAsia"/>
          <w:bCs/>
          <w:sz w:val="21"/>
          <w:szCs w:val="21"/>
        </w:rPr>
        <w:t>2.1.1</w:t>
      </w:r>
      <w:r>
        <w:rPr>
          <w:rFonts w:ascii="宋体" w:eastAsia="宋体" w:hAnsi="宋体" w:hint="eastAsia"/>
          <w:bCs/>
          <w:sz w:val="21"/>
          <w:szCs w:val="21"/>
        </w:rPr>
        <w:t>资格评审标准：见评标办法前附表。</w:t>
      </w:r>
      <w:bookmarkEnd w:id="74"/>
      <w:bookmarkEnd w:id="75"/>
      <w:r>
        <w:rPr>
          <w:rFonts w:ascii="宋体" w:eastAsia="宋体" w:hAnsi="宋体" w:hint="eastAsia"/>
          <w:bCs/>
          <w:sz w:val="21"/>
          <w:szCs w:val="21"/>
        </w:rPr>
        <w:t xml:space="preserve"> </w:t>
      </w:r>
    </w:p>
    <w:p w:rsidR="008B5AD9" w:rsidRDefault="00405DEF">
      <w:pPr>
        <w:pStyle w:val="378020"/>
        <w:rPr>
          <w:rFonts w:ascii="宋体" w:eastAsia="宋体" w:hAnsi="宋体"/>
          <w:bCs/>
          <w:sz w:val="21"/>
          <w:szCs w:val="21"/>
        </w:rPr>
      </w:pPr>
      <w:bookmarkStart w:id="76" w:name="_Toc36205423"/>
      <w:bookmarkStart w:id="77" w:name="_Toc36210612"/>
      <w:r>
        <w:rPr>
          <w:rFonts w:ascii="宋体" w:eastAsia="宋体" w:hAnsi="宋体" w:hint="eastAsia"/>
          <w:bCs/>
          <w:sz w:val="21"/>
          <w:szCs w:val="21"/>
        </w:rPr>
        <w:t>2.1.2</w:t>
      </w:r>
      <w:r>
        <w:rPr>
          <w:rFonts w:ascii="宋体" w:eastAsia="宋体" w:hAnsi="宋体" w:hint="eastAsia"/>
          <w:bCs/>
          <w:sz w:val="21"/>
          <w:szCs w:val="21"/>
        </w:rPr>
        <w:t>符合性评审标准：见评标办法前附表。</w:t>
      </w:r>
      <w:bookmarkEnd w:id="76"/>
      <w:bookmarkEnd w:id="77"/>
      <w:r>
        <w:rPr>
          <w:rFonts w:ascii="宋体" w:eastAsia="宋体" w:hAnsi="宋体" w:hint="eastAsia"/>
          <w:bCs/>
          <w:sz w:val="21"/>
          <w:szCs w:val="21"/>
        </w:rPr>
        <w:t xml:space="preserve"> </w:t>
      </w:r>
    </w:p>
    <w:p w:rsidR="008B5AD9" w:rsidRDefault="00405DEF">
      <w:pPr>
        <w:pStyle w:val="378020"/>
        <w:rPr>
          <w:rFonts w:ascii="宋体" w:eastAsia="宋体" w:hAnsi="宋体"/>
          <w:bCs/>
          <w:sz w:val="21"/>
          <w:szCs w:val="21"/>
        </w:rPr>
      </w:pPr>
      <w:bookmarkStart w:id="78" w:name="_Toc36210613"/>
      <w:bookmarkStart w:id="79" w:name="_Toc36205424"/>
      <w:r>
        <w:rPr>
          <w:rFonts w:ascii="宋体" w:eastAsia="宋体" w:hAnsi="宋体" w:hint="eastAsia"/>
          <w:bCs/>
          <w:sz w:val="21"/>
          <w:szCs w:val="21"/>
        </w:rPr>
        <w:t xml:space="preserve">2.2 </w:t>
      </w:r>
      <w:r>
        <w:rPr>
          <w:rFonts w:ascii="宋体" w:eastAsia="宋体" w:hAnsi="宋体" w:hint="eastAsia"/>
          <w:bCs/>
          <w:sz w:val="21"/>
          <w:szCs w:val="21"/>
        </w:rPr>
        <w:t>分值构成与评分标准</w:t>
      </w:r>
      <w:bookmarkEnd w:id="78"/>
      <w:bookmarkEnd w:id="79"/>
      <w:r>
        <w:rPr>
          <w:rFonts w:ascii="宋体" w:eastAsia="宋体" w:hAnsi="宋体" w:hint="eastAsia"/>
          <w:bCs/>
          <w:sz w:val="21"/>
          <w:szCs w:val="21"/>
        </w:rPr>
        <w:t xml:space="preserve"> </w:t>
      </w:r>
    </w:p>
    <w:p w:rsidR="008B5AD9" w:rsidRDefault="00405DEF">
      <w:pPr>
        <w:pStyle w:val="378020"/>
        <w:rPr>
          <w:rFonts w:ascii="宋体" w:eastAsia="宋体" w:hAnsi="宋体"/>
          <w:bCs/>
          <w:sz w:val="21"/>
          <w:szCs w:val="21"/>
        </w:rPr>
      </w:pPr>
      <w:bookmarkStart w:id="80" w:name="_Toc36205425"/>
      <w:bookmarkStart w:id="81" w:name="_Toc36210614"/>
      <w:r>
        <w:rPr>
          <w:rFonts w:ascii="宋体" w:eastAsia="宋体" w:hAnsi="宋体" w:hint="eastAsia"/>
          <w:bCs/>
          <w:sz w:val="21"/>
          <w:szCs w:val="21"/>
        </w:rPr>
        <w:t>见评标办法前附表</w:t>
      </w:r>
      <w:bookmarkEnd w:id="80"/>
      <w:bookmarkEnd w:id="81"/>
      <w:r>
        <w:rPr>
          <w:rFonts w:ascii="宋体" w:eastAsia="宋体" w:hAnsi="宋体" w:hint="eastAsia"/>
          <w:bCs/>
          <w:sz w:val="21"/>
          <w:szCs w:val="21"/>
        </w:rPr>
        <w:t xml:space="preserve"> </w:t>
      </w:r>
    </w:p>
    <w:p w:rsidR="008B5AD9" w:rsidRDefault="00405DEF">
      <w:pPr>
        <w:pStyle w:val="378020"/>
        <w:rPr>
          <w:rFonts w:ascii="宋体" w:eastAsia="宋体" w:hAnsi="宋体"/>
          <w:bCs/>
          <w:sz w:val="21"/>
          <w:szCs w:val="21"/>
        </w:rPr>
      </w:pPr>
      <w:bookmarkStart w:id="82" w:name="_Toc36205426"/>
      <w:bookmarkStart w:id="83" w:name="_Toc36210615"/>
      <w:r>
        <w:rPr>
          <w:rFonts w:ascii="宋体" w:eastAsia="宋体" w:hAnsi="宋体" w:hint="eastAsia"/>
          <w:bCs/>
          <w:sz w:val="21"/>
          <w:szCs w:val="21"/>
        </w:rPr>
        <w:t xml:space="preserve">3 </w:t>
      </w:r>
      <w:r>
        <w:rPr>
          <w:rFonts w:ascii="宋体" w:eastAsia="宋体" w:hAnsi="宋体" w:hint="eastAsia"/>
          <w:bCs/>
          <w:sz w:val="21"/>
          <w:szCs w:val="21"/>
        </w:rPr>
        <w:t>、评标程序</w:t>
      </w:r>
      <w:bookmarkEnd w:id="82"/>
      <w:bookmarkEnd w:id="83"/>
      <w:r>
        <w:rPr>
          <w:rFonts w:ascii="宋体" w:eastAsia="宋体" w:hAnsi="宋体" w:hint="eastAsia"/>
          <w:bCs/>
          <w:sz w:val="21"/>
          <w:szCs w:val="21"/>
        </w:rPr>
        <w:t xml:space="preserve"> </w:t>
      </w:r>
    </w:p>
    <w:p w:rsidR="008B5AD9" w:rsidRDefault="00405DEF">
      <w:pPr>
        <w:pStyle w:val="378020"/>
        <w:rPr>
          <w:rFonts w:ascii="宋体" w:eastAsia="宋体" w:hAnsi="宋体"/>
          <w:bCs/>
          <w:sz w:val="21"/>
          <w:szCs w:val="21"/>
        </w:rPr>
      </w:pPr>
      <w:bookmarkStart w:id="84" w:name="_Toc36210616"/>
      <w:bookmarkStart w:id="85" w:name="_Toc36205427"/>
      <w:r>
        <w:rPr>
          <w:rFonts w:ascii="宋体" w:eastAsia="宋体" w:hAnsi="宋体" w:hint="eastAsia"/>
          <w:bCs/>
          <w:sz w:val="21"/>
          <w:szCs w:val="21"/>
        </w:rPr>
        <w:t xml:space="preserve">3.1 </w:t>
      </w:r>
      <w:r>
        <w:rPr>
          <w:rFonts w:ascii="宋体" w:eastAsia="宋体" w:hAnsi="宋体" w:hint="eastAsia"/>
          <w:bCs/>
          <w:sz w:val="21"/>
          <w:szCs w:val="21"/>
        </w:rPr>
        <w:t>初步评审</w:t>
      </w:r>
      <w:bookmarkEnd w:id="84"/>
      <w:bookmarkEnd w:id="85"/>
      <w:r>
        <w:rPr>
          <w:rFonts w:ascii="宋体" w:eastAsia="宋体" w:hAnsi="宋体" w:hint="eastAsia"/>
          <w:bCs/>
          <w:sz w:val="21"/>
          <w:szCs w:val="21"/>
        </w:rPr>
        <w:t xml:space="preserve"> </w:t>
      </w:r>
    </w:p>
    <w:p w:rsidR="008B5AD9" w:rsidRDefault="00405DEF">
      <w:pPr>
        <w:pStyle w:val="378020"/>
        <w:rPr>
          <w:rFonts w:ascii="宋体" w:eastAsia="宋体" w:hAnsi="宋体"/>
          <w:bCs/>
          <w:sz w:val="21"/>
          <w:szCs w:val="21"/>
        </w:rPr>
      </w:pPr>
      <w:bookmarkStart w:id="86" w:name="_Toc36205428"/>
      <w:bookmarkStart w:id="87" w:name="_Toc36210617"/>
      <w:r>
        <w:rPr>
          <w:rFonts w:ascii="宋体" w:eastAsia="宋体" w:hAnsi="宋体" w:hint="eastAsia"/>
          <w:bCs/>
          <w:sz w:val="21"/>
          <w:szCs w:val="21"/>
        </w:rPr>
        <w:t xml:space="preserve">3.1.1 </w:t>
      </w:r>
      <w:r>
        <w:rPr>
          <w:rFonts w:ascii="宋体" w:eastAsia="宋体" w:hAnsi="宋体" w:hint="eastAsia"/>
          <w:bCs/>
          <w:sz w:val="21"/>
          <w:szCs w:val="21"/>
        </w:rPr>
        <w:t>磋商小组依据本章第</w:t>
      </w:r>
      <w:r>
        <w:rPr>
          <w:rFonts w:ascii="宋体" w:eastAsia="宋体" w:hAnsi="宋体" w:hint="eastAsia"/>
          <w:bCs/>
          <w:sz w:val="21"/>
          <w:szCs w:val="21"/>
        </w:rPr>
        <w:t xml:space="preserve"> 2.1.1 </w:t>
      </w:r>
      <w:r>
        <w:rPr>
          <w:rFonts w:ascii="宋体" w:eastAsia="宋体" w:hAnsi="宋体" w:hint="eastAsia"/>
          <w:bCs/>
          <w:sz w:val="21"/>
          <w:szCs w:val="21"/>
        </w:rPr>
        <w:t>项至第</w:t>
      </w:r>
      <w:r>
        <w:rPr>
          <w:rFonts w:ascii="宋体" w:eastAsia="宋体" w:hAnsi="宋体" w:hint="eastAsia"/>
          <w:bCs/>
          <w:sz w:val="21"/>
          <w:szCs w:val="21"/>
        </w:rPr>
        <w:t xml:space="preserve"> 2.1.3 </w:t>
      </w:r>
      <w:r>
        <w:rPr>
          <w:rFonts w:ascii="宋体" w:eastAsia="宋体" w:hAnsi="宋体" w:hint="eastAsia"/>
          <w:bCs/>
          <w:sz w:val="21"/>
          <w:szCs w:val="21"/>
        </w:rPr>
        <w:t>项规定的评审标准对响应文件进</w:t>
      </w:r>
      <w:r>
        <w:rPr>
          <w:rFonts w:ascii="宋体" w:eastAsia="宋体" w:hAnsi="宋体" w:hint="eastAsia"/>
          <w:bCs/>
          <w:sz w:val="21"/>
          <w:szCs w:val="21"/>
        </w:rPr>
        <w:t>行初步评审。有一项不符合评审标准的，按废标处理。</w:t>
      </w:r>
      <w:bookmarkEnd w:id="86"/>
      <w:bookmarkEnd w:id="87"/>
      <w:r>
        <w:rPr>
          <w:rFonts w:ascii="宋体" w:eastAsia="宋体" w:hAnsi="宋体" w:hint="eastAsia"/>
          <w:bCs/>
          <w:sz w:val="21"/>
          <w:szCs w:val="21"/>
        </w:rPr>
        <w:t xml:space="preserve"> </w:t>
      </w:r>
    </w:p>
    <w:p w:rsidR="008B5AD9" w:rsidRDefault="00405DEF">
      <w:pPr>
        <w:pStyle w:val="378020"/>
        <w:rPr>
          <w:rFonts w:ascii="宋体" w:eastAsia="宋体" w:hAnsi="宋体"/>
          <w:bCs/>
          <w:sz w:val="21"/>
          <w:szCs w:val="21"/>
        </w:rPr>
      </w:pPr>
      <w:bookmarkStart w:id="88" w:name="_Toc36205429"/>
      <w:bookmarkStart w:id="89" w:name="_Toc36210618"/>
      <w:r>
        <w:rPr>
          <w:rFonts w:ascii="宋体" w:eastAsia="宋体" w:hAnsi="宋体" w:hint="eastAsia"/>
          <w:bCs/>
          <w:sz w:val="21"/>
          <w:szCs w:val="21"/>
        </w:rPr>
        <w:t xml:space="preserve">3.1.2 </w:t>
      </w:r>
      <w:r>
        <w:rPr>
          <w:rFonts w:ascii="宋体" w:eastAsia="宋体" w:hAnsi="宋体" w:hint="eastAsia"/>
          <w:bCs/>
          <w:sz w:val="21"/>
          <w:szCs w:val="21"/>
        </w:rPr>
        <w:t>投标人有以下情形之一的，其投标作废标处理：</w:t>
      </w:r>
      <w:bookmarkEnd w:id="88"/>
      <w:bookmarkEnd w:id="89"/>
      <w:r>
        <w:rPr>
          <w:rFonts w:ascii="宋体" w:eastAsia="宋体" w:hAnsi="宋体" w:hint="eastAsia"/>
          <w:bCs/>
          <w:sz w:val="21"/>
          <w:szCs w:val="21"/>
        </w:rPr>
        <w:t xml:space="preserve"> </w:t>
      </w:r>
    </w:p>
    <w:p w:rsidR="008B5AD9" w:rsidRDefault="00405DEF">
      <w:pPr>
        <w:pStyle w:val="378020"/>
        <w:rPr>
          <w:rFonts w:ascii="宋体" w:eastAsia="宋体" w:hAnsi="宋体"/>
          <w:bCs/>
          <w:sz w:val="21"/>
          <w:szCs w:val="21"/>
        </w:rPr>
      </w:pPr>
      <w:bookmarkStart w:id="90" w:name="_Toc36205431"/>
      <w:bookmarkStart w:id="91" w:name="_Toc36210620"/>
      <w:r>
        <w:rPr>
          <w:rFonts w:ascii="宋体" w:eastAsia="宋体" w:hAnsi="宋体" w:hint="eastAsia"/>
          <w:bCs/>
          <w:sz w:val="21"/>
          <w:szCs w:val="21"/>
        </w:rPr>
        <w:t>(1</w:t>
      </w:r>
      <w:r>
        <w:rPr>
          <w:rFonts w:ascii="宋体" w:eastAsia="宋体" w:hAnsi="宋体" w:hint="eastAsia"/>
          <w:bCs/>
          <w:sz w:val="21"/>
          <w:szCs w:val="21"/>
        </w:rPr>
        <w:t>）串通投标或弄虚作假或有其他违法行为的；</w:t>
      </w:r>
      <w:bookmarkEnd w:id="90"/>
      <w:bookmarkEnd w:id="91"/>
      <w:r>
        <w:rPr>
          <w:rFonts w:ascii="宋体" w:eastAsia="宋体" w:hAnsi="宋体" w:hint="eastAsia"/>
          <w:bCs/>
          <w:sz w:val="21"/>
          <w:szCs w:val="21"/>
        </w:rPr>
        <w:t xml:space="preserve"> </w:t>
      </w:r>
    </w:p>
    <w:p w:rsidR="008B5AD9" w:rsidRDefault="00405DEF">
      <w:pPr>
        <w:pStyle w:val="378020"/>
        <w:rPr>
          <w:rFonts w:ascii="宋体" w:eastAsia="宋体" w:hAnsi="宋体"/>
          <w:bCs/>
          <w:sz w:val="21"/>
          <w:szCs w:val="21"/>
        </w:rPr>
      </w:pPr>
      <w:bookmarkStart w:id="92" w:name="_Toc36205432"/>
      <w:bookmarkStart w:id="93" w:name="_Toc36210621"/>
      <w:r>
        <w:rPr>
          <w:rFonts w:ascii="宋体" w:eastAsia="宋体" w:hAnsi="宋体" w:hint="eastAsia"/>
          <w:bCs/>
          <w:sz w:val="21"/>
          <w:szCs w:val="21"/>
        </w:rPr>
        <w:t>(2</w:t>
      </w:r>
      <w:r>
        <w:rPr>
          <w:rFonts w:ascii="宋体" w:eastAsia="宋体" w:hAnsi="宋体" w:hint="eastAsia"/>
          <w:bCs/>
          <w:sz w:val="21"/>
          <w:szCs w:val="21"/>
        </w:rPr>
        <w:t>）不按磋商小组要求澄清、说明或补正的。</w:t>
      </w:r>
      <w:bookmarkEnd w:id="92"/>
      <w:bookmarkEnd w:id="93"/>
      <w:r>
        <w:rPr>
          <w:rFonts w:ascii="宋体" w:eastAsia="宋体" w:hAnsi="宋体" w:hint="eastAsia"/>
          <w:bCs/>
          <w:sz w:val="21"/>
          <w:szCs w:val="21"/>
        </w:rPr>
        <w:t xml:space="preserve"> </w:t>
      </w:r>
    </w:p>
    <w:p w:rsidR="008B5AD9" w:rsidRDefault="00405DEF">
      <w:pPr>
        <w:pStyle w:val="378020"/>
        <w:rPr>
          <w:rFonts w:ascii="宋体" w:eastAsia="宋体" w:hAnsi="宋体"/>
          <w:bCs/>
          <w:sz w:val="21"/>
          <w:szCs w:val="21"/>
        </w:rPr>
      </w:pPr>
      <w:bookmarkStart w:id="94" w:name="_Toc36210622"/>
      <w:bookmarkStart w:id="95" w:name="_Toc36205433"/>
      <w:r>
        <w:rPr>
          <w:rFonts w:ascii="宋体" w:eastAsia="宋体" w:hAnsi="宋体" w:hint="eastAsia"/>
          <w:bCs/>
          <w:sz w:val="21"/>
          <w:szCs w:val="21"/>
        </w:rPr>
        <w:t xml:space="preserve">3.1.3 </w:t>
      </w:r>
      <w:r>
        <w:rPr>
          <w:rFonts w:ascii="宋体" w:eastAsia="宋体" w:hAnsi="宋体" w:hint="eastAsia"/>
          <w:bCs/>
          <w:sz w:val="21"/>
          <w:szCs w:val="21"/>
        </w:rPr>
        <w:t>投标报价有算术错误的，磋商小组按以下原则对投标报价进行修正，修正的价格经投标人书面确认后具有约束力。投标人不接受修正价格的，其投标作废标处理。</w:t>
      </w:r>
      <w:bookmarkEnd w:id="94"/>
      <w:bookmarkEnd w:id="95"/>
      <w:r>
        <w:rPr>
          <w:rFonts w:ascii="宋体" w:eastAsia="宋体" w:hAnsi="宋体" w:hint="eastAsia"/>
          <w:bCs/>
          <w:sz w:val="21"/>
          <w:szCs w:val="21"/>
        </w:rPr>
        <w:t xml:space="preserve"> </w:t>
      </w:r>
    </w:p>
    <w:p w:rsidR="008B5AD9" w:rsidRDefault="00405DEF">
      <w:pPr>
        <w:pStyle w:val="378020"/>
        <w:rPr>
          <w:rFonts w:ascii="宋体" w:eastAsia="宋体" w:hAnsi="宋体"/>
          <w:bCs/>
          <w:sz w:val="21"/>
          <w:szCs w:val="21"/>
        </w:rPr>
      </w:pPr>
      <w:bookmarkStart w:id="96" w:name="_Toc36210623"/>
      <w:bookmarkStart w:id="97" w:name="_Toc36205434"/>
      <w:r>
        <w:rPr>
          <w:rFonts w:ascii="宋体" w:eastAsia="宋体" w:hAnsi="宋体" w:hint="eastAsia"/>
          <w:bCs/>
          <w:sz w:val="21"/>
          <w:szCs w:val="21"/>
        </w:rPr>
        <w:t>(1</w:t>
      </w:r>
      <w:r>
        <w:rPr>
          <w:rFonts w:ascii="宋体" w:eastAsia="宋体" w:hAnsi="宋体" w:hint="eastAsia"/>
          <w:bCs/>
          <w:sz w:val="21"/>
          <w:szCs w:val="21"/>
        </w:rPr>
        <w:t>）响应文件中的大写金额与小写金额不一致的，以大写金额为准；</w:t>
      </w:r>
      <w:bookmarkEnd w:id="96"/>
      <w:bookmarkEnd w:id="97"/>
      <w:r>
        <w:rPr>
          <w:rFonts w:ascii="宋体" w:eastAsia="宋体" w:hAnsi="宋体" w:hint="eastAsia"/>
          <w:bCs/>
          <w:sz w:val="21"/>
          <w:szCs w:val="21"/>
        </w:rPr>
        <w:t xml:space="preserve"> </w:t>
      </w:r>
    </w:p>
    <w:p w:rsidR="008B5AD9" w:rsidRDefault="00405DEF">
      <w:pPr>
        <w:pStyle w:val="378020"/>
        <w:rPr>
          <w:rFonts w:ascii="宋体" w:eastAsia="宋体" w:hAnsi="宋体"/>
          <w:bCs/>
        </w:rPr>
      </w:pPr>
      <w:bookmarkStart w:id="98" w:name="_Toc36210624"/>
      <w:bookmarkStart w:id="99" w:name="_Toc36205435"/>
      <w:r>
        <w:rPr>
          <w:rFonts w:ascii="宋体" w:eastAsia="宋体" w:hAnsi="宋体" w:hint="eastAsia"/>
          <w:bCs/>
          <w:sz w:val="21"/>
          <w:szCs w:val="21"/>
        </w:rPr>
        <w:t>(2</w:t>
      </w:r>
      <w:r>
        <w:rPr>
          <w:rFonts w:ascii="宋体" w:eastAsia="宋体" w:hAnsi="宋体" w:hint="eastAsia"/>
          <w:bCs/>
          <w:sz w:val="21"/>
          <w:szCs w:val="21"/>
        </w:rPr>
        <w:t>）总价金额与依据单价计算出的结果不一致的，以单价金额为准修正总价，但单价金额小数点有明显错误的除外。</w:t>
      </w:r>
      <w:bookmarkEnd w:id="98"/>
      <w:bookmarkEnd w:id="99"/>
      <w:r>
        <w:rPr>
          <w:rFonts w:ascii="宋体" w:eastAsia="宋体" w:hAnsi="宋体" w:hint="eastAsia"/>
          <w:bCs/>
        </w:rPr>
        <w:t xml:space="preserve"> </w:t>
      </w:r>
    </w:p>
    <w:p w:rsidR="008B5AD9" w:rsidRDefault="00405DEF">
      <w:pPr>
        <w:pStyle w:val="378020"/>
        <w:rPr>
          <w:rFonts w:ascii="宋体" w:eastAsia="宋体" w:hAnsi="宋体"/>
        </w:rPr>
      </w:pPr>
      <w:bookmarkStart w:id="100" w:name="_Toc36210625"/>
      <w:bookmarkStart w:id="101" w:name="_Toc36205436"/>
      <w:r>
        <w:rPr>
          <w:rFonts w:ascii="宋体" w:eastAsia="宋体" w:hAnsi="宋体" w:hint="eastAsia"/>
          <w:b/>
        </w:rPr>
        <w:t>3.2</w:t>
      </w:r>
      <w:r>
        <w:rPr>
          <w:rFonts w:ascii="宋体" w:eastAsia="宋体" w:hAnsi="宋体" w:hint="eastAsia"/>
        </w:rPr>
        <w:t xml:space="preserve">  </w:t>
      </w:r>
      <w:r>
        <w:rPr>
          <w:rFonts w:ascii="宋体" w:eastAsia="宋体" w:hAnsi="宋体" w:hint="eastAsia"/>
        </w:rPr>
        <w:t>详细评审</w:t>
      </w:r>
      <w:bookmarkEnd w:id="56"/>
      <w:bookmarkEnd w:id="57"/>
      <w:bookmarkEnd w:id="58"/>
      <w:bookmarkEnd w:id="59"/>
      <w:bookmarkEnd w:id="60"/>
      <w:bookmarkEnd w:id="61"/>
      <w:bookmarkEnd w:id="62"/>
      <w:bookmarkEnd w:id="63"/>
      <w:bookmarkEnd w:id="64"/>
      <w:bookmarkEnd w:id="65"/>
      <w:bookmarkEnd w:id="66"/>
      <w:bookmarkEnd w:id="67"/>
      <w:bookmarkEnd w:id="100"/>
      <w:bookmarkEnd w:id="101"/>
    </w:p>
    <w:p w:rsidR="008B5AD9" w:rsidRDefault="00405DEF">
      <w:pPr>
        <w:spacing w:line="400" w:lineRule="exact"/>
        <w:ind w:firstLineChars="200" w:firstLine="420"/>
        <w:rPr>
          <w:rFonts w:ascii="宋体" w:hAnsi="宋体"/>
        </w:rPr>
      </w:pPr>
      <w:r>
        <w:rPr>
          <w:rFonts w:ascii="宋体" w:hAnsi="宋体" w:hint="eastAsia"/>
        </w:rPr>
        <w:t xml:space="preserve">3.2.1 </w:t>
      </w:r>
      <w:r>
        <w:rPr>
          <w:rFonts w:ascii="宋体" w:hAnsi="宋体" w:hint="eastAsia"/>
        </w:rPr>
        <w:t>评标委员会按本章第</w:t>
      </w:r>
      <w:r>
        <w:rPr>
          <w:rFonts w:ascii="宋体" w:hAnsi="宋体" w:hint="eastAsia"/>
        </w:rPr>
        <w:t xml:space="preserve">2.2 </w:t>
      </w:r>
      <w:r>
        <w:rPr>
          <w:rFonts w:ascii="宋体" w:hAnsi="宋体" w:hint="eastAsia"/>
        </w:rPr>
        <w:t>款规定的量化因素和分值进行打分，并计算出综合评估得分。</w:t>
      </w:r>
    </w:p>
    <w:p w:rsidR="008B5AD9" w:rsidRDefault="00405DEF">
      <w:pPr>
        <w:spacing w:line="400" w:lineRule="exact"/>
        <w:ind w:firstLineChars="200" w:firstLine="420"/>
        <w:rPr>
          <w:rFonts w:ascii="宋体" w:hAnsi="宋体"/>
        </w:rPr>
      </w:pPr>
      <w:r>
        <w:rPr>
          <w:rFonts w:ascii="宋体" w:hAnsi="宋体" w:hint="eastAsia"/>
        </w:rPr>
        <w:t>（</w:t>
      </w:r>
      <w:r>
        <w:rPr>
          <w:rFonts w:ascii="宋体" w:hAnsi="宋体" w:hint="eastAsia"/>
        </w:rPr>
        <w:t>1</w:t>
      </w:r>
      <w:r>
        <w:rPr>
          <w:rFonts w:ascii="宋体" w:hAnsi="宋体" w:hint="eastAsia"/>
        </w:rPr>
        <w:t>）按本章第</w:t>
      </w:r>
      <w:r>
        <w:rPr>
          <w:rFonts w:ascii="宋体" w:hAnsi="宋体" w:hint="eastAsia"/>
        </w:rPr>
        <w:t>2.2.2</w:t>
      </w:r>
      <w:r>
        <w:rPr>
          <w:rFonts w:ascii="宋体" w:hAnsi="宋体" w:hint="eastAsia"/>
        </w:rPr>
        <w:t>（</w:t>
      </w:r>
      <w:r>
        <w:rPr>
          <w:rFonts w:ascii="宋体" w:hAnsi="宋体" w:hint="eastAsia"/>
        </w:rPr>
        <w:t>1</w:t>
      </w:r>
      <w:r>
        <w:rPr>
          <w:rFonts w:ascii="宋体" w:hAnsi="宋体" w:hint="eastAsia"/>
        </w:rPr>
        <w:t>）目规定的评审因素和分值对技术标计算出得分</w:t>
      </w:r>
      <w:r>
        <w:rPr>
          <w:rFonts w:ascii="宋体" w:hAnsi="宋体" w:hint="eastAsia"/>
        </w:rPr>
        <w:t>A</w:t>
      </w:r>
      <w:r>
        <w:rPr>
          <w:rFonts w:ascii="宋体" w:hAnsi="宋体" w:hint="eastAsia"/>
        </w:rPr>
        <w:t>；</w:t>
      </w:r>
    </w:p>
    <w:p w:rsidR="008B5AD9" w:rsidRDefault="00405DEF">
      <w:pPr>
        <w:spacing w:line="400" w:lineRule="exact"/>
        <w:ind w:firstLineChars="200" w:firstLine="420"/>
        <w:rPr>
          <w:rFonts w:ascii="宋体" w:hAnsi="宋体"/>
        </w:rPr>
      </w:pPr>
      <w:r>
        <w:rPr>
          <w:rFonts w:ascii="宋体" w:hAnsi="宋体" w:hint="eastAsia"/>
        </w:rPr>
        <w:t>（</w:t>
      </w:r>
      <w:r>
        <w:rPr>
          <w:rFonts w:ascii="宋体" w:hAnsi="宋体" w:hint="eastAsia"/>
        </w:rPr>
        <w:t>2</w:t>
      </w:r>
      <w:r>
        <w:rPr>
          <w:rFonts w:ascii="宋体" w:hAnsi="宋体" w:hint="eastAsia"/>
        </w:rPr>
        <w:t>）按本章第</w:t>
      </w:r>
      <w:r>
        <w:rPr>
          <w:rFonts w:ascii="宋体" w:hAnsi="宋体" w:hint="eastAsia"/>
        </w:rPr>
        <w:t>2.2.2</w:t>
      </w:r>
      <w:r>
        <w:rPr>
          <w:rFonts w:ascii="宋体" w:hAnsi="宋体" w:hint="eastAsia"/>
        </w:rPr>
        <w:t>（</w:t>
      </w:r>
      <w:r>
        <w:rPr>
          <w:rFonts w:ascii="宋体" w:hAnsi="宋体" w:hint="eastAsia"/>
        </w:rPr>
        <w:t>2</w:t>
      </w:r>
      <w:r>
        <w:rPr>
          <w:rFonts w:ascii="宋体" w:hAnsi="宋体" w:hint="eastAsia"/>
        </w:rPr>
        <w:t>）目规定的评审因素和分值对商务标计算出得分</w:t>
      </w:r>
      <w:r>
        <w:rPr>
          <w:rFonts w:ascii="宋体" w:hAnsi="宋体" w:hint="eastAsia"/>
        </w:rPr>
        <w:t>B</w:t>
      </w:r>
      <w:r>
        <w:rPr>
          <w:rFonts w:ascii="宋体" w:hAnsi="宋体" w:hint="eastAsia"/>
        </w:rPr>
        <w:t>；</w:t>
      </w:r>
    </w:p>
    <w:p w:rsidR="008B5AD9" w:rsidRDefault="00405DEF">
      <w:pPr>
        <w:spacing w:line="400" w:lineRule="exact"/>
        <w:ind w:firstLineChars="200" w:firstLine="420"/>
        <w:rPr>
          <w:rFonts w:ascii="宋体" w:hAnsi="宋体"/>
        </w:rPr>
      </w:pPr>
      <w:r>
        <w:rPr>
          <w:rFonts w:ascii="宋体" w:hAnsi="宋体" w:hint="eastAsia"/>
        </w:rPr>
        <w:t>（</w:t>
      </w:r>
      <w:r>
        <w:rPr>
          <w:rFonts w:ascii="宋体" w:hAnsi="宋体" w:hint="eastAsia"/>
        </w:rPr>
        <w:t>3</w:t>
      </w:r>
      <w:r>
        <w:rPr>
          <w:rFonts w:ascii="宋体" w:hAnsi="宋体" w:hint="eastAsia"/>
        </w:rPr>
        <w:t>）按本章第</w:t>
      </w:r>
      <w:r>
        <w:rPr>
          <w:rFonts w:ascii="宋体" w:hAnsi="宋体" w:hint="eastAsia"/>
        </w:rPr>
        <w:t>2.2.2</w:t>
      </w:r>
      <w:r>
        <w:rPr>
          <w:rFonts w:ascii="宋体" w:hAnsi="宋体" w:hint="eastAsia"/>
        </w:rPr>
        <w:t>（</w:t>
      </w:r>
      <w:r>
        <w:rPr>
          <w:rFonts w:ascii="宋体" w:hAnsi="宋体" w:hint="eastAsia"/>
        </w:rPr>
        <w:t>3</w:t>
      </w:r>
      <w:r>
        <w:rPr>
          <w:rFonts w:ascii="宋体" w:hAnsi="宋体" w:hint="eastAsia"/>
        </w:rPr>
        <w:t>）目规定的评审因素和分值对综合标计算出得分</w:t>
      </w:r>
      <w:r>
        <w:rPr>
          <w:rFonts w:ascii="宋体" w:hAnsi="宋体" w:hint="eastAsia"/>
        </w:rPr>
        <w:t>C</w:t>
      </w:r>
      <w:r>
        <w:rPr>
          <w:rFonts w:ascii="宋体" w:hAnsi="宋体" w:hint="eastAsia"/>
        </w:rPr>
        <w:t>；</w:t>
      </w:r>
    </w:p>
    <w:p w:rsidR="008B5AD9" w:rsidRDefault="00405DEF">
      <w:pPr>
        <w:spacing w:line="400" w:lineRule="exact"/>
        <w:ind w:firstLineChars="200" w:firstLine="420"/>
        <w:rPr>
          <w:rFonts w:ascii="宋体" w:hAnsi="宋体"/>
        </w:rPr>
      </w:pPr>
      <w:r>
        <w:rPr>
          <w:rFonts w:ascii="宋体" w:hAnsi="宋体" w:hint="eastAsia"/>
        </w:rPr>
        <w:t xml:space="preserve">3.2.2 </w:t>
      </w:r>
      <w:r>
        <w:rPr>
          <w:rFonts w:ascii="宋体" w:hAnsi="宋体" w:hint="eastAsia"/>
        </w:rPr>
        <w:t>评分分值计算保留小数点后两位，小数点后第三位“四舍</w:t>
      </w:r>
      <w:r>
        <w:rPr>
          <w:rFonts w:ascii="宋体" w:hAnsi="宋体" w:hint="eastAsia"/>
        </w:rPr>
        <w:t>五入”。</w:t>
      </w:r>
    </w:p>
    <w:p w:rsidR="008B5AD9" w:rsidRDefault="00405DEF">
      <w:pPr>
        <w:spacing w:line="400" w:lineRule="exact"/>
        <w:ind w:firstLineChars="200" w:firstLine="420"/>
        <w:rPr>
          <w:rFonts w:ascii="宋体" w:hAnsi="宋体"/>
        </w:rPr>
      </w:pPr>
      <w:r>
        <w:rPr>
          <w:rFonts w:ascii="宋体" w:hAnsi="宋体" w:hint="eastAsia"/>
        </w:rPr>
        <w:t xml:space="preserve">3.2.3 </w:t>
      </w:r>
      <w:r>
        <w:rPr>
          <w:rFonts w:ascii="宋体" w:hAnsi="宋体" w:hint="eastAsia"/>
        </w:rPr>
        <w:t>投标人得分</w:t>
      </w:r>
      <w:r>
        <w:rPr>
          <w:rFonts w:ascii="宋体" w:hAnsi="宋体" w:hint="eastAsia"/>
        </w:rPr>
        <w:t>=A+B+C</w:t>
      </w:r>
      <w:r>
        <w:rPr>
          <w:rFonts w:ascii="宋体" w:hAnsi="宋体" w:hint="eastAsia"/>
        </w:rPr>
        <w:t>。</w:t>
      </w:r>
    </w:p>
    <w:p w:rsidR="008B5AD9" w:rsidRDefault="00405DEF">
      <w:pPr>
        <w:spacing w:line="400" w:lineRule="exact"/>
        <w:ind w:firstLineChars="200" w:firstLine="420"/>
        <w:rPr>
          <w:rFonts w:ascii="宋体" w:hAnsi="宋体"/>
        </w:rPr>
      </w:pPr>
      <w:r>
        <w:rPr>
          <w:rFonts w:ascii="宋体" w:hAnsi="宋体" w:hint="eastAsia"/>
        </w:rPr>
        <w:t xml:space="preserve">3.2.4 </w:t>
      </w:r>
      <w:r>
        <w:rPr>
          <w:rFonts w:ascii="宋体" w:hAnsi="宋体" w:hint="eastAsia"/>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无效标处理。</w:t>
      </w:r>
    </w:p>
    <w:p w:rsidR="008B5AD9" w:rsidRDefault="00405DEF">
      <w:pPr>
        <w:pStyle w:val="378020"/>
        <w:spacing w:line="440" w:lineRule="exact"/>
        <w:rPr>
          <w:rFonts w:ascii="新宋体" w:eastAsia="新宋体" w:hAnsi="新宋体"/>
          <w:sz w:val="21"/>
          <w:szCs w:val="21"/>
        </w:rPr>
      </w:pPr>
      <w:bookmarkStart w:id="102" w:name="_Toc36205437"/>
      <w:bookmarkStart w:id="103" w:name="_Toc36210626"/>
      <w:bookmarkEnd w:id="44"/>
      <w:bookmarkEnd w:id="45"/>
      <w:bookmarkEnd w:id="46"/>
      <w:bookmarkEnd w:id="47"/>
      <w:bookmarkEnd w:id="48"/>
      <w:bookmarkEnd w:id="49"/>
      <w:bookmarkEnd w:id="50"/>
      <w:bookmarkEnd w:id="51"/>
      <w:bookmarkEnd w:id="52"/>
      <w:r>
        <w:rPr>
          <w:rFonts w:ascii="新宋体" w:eastAsia="新宋体" w:hAnsi="新宋体" w:hint="eastAsia"/>
          <w:sz w:val="21"/>
          <w:szCs w:val="21"/>
        </w:rPr>
        <w:lastRenderedPageBreak/>
        <w:t>3.2.5</w:t>
      </w:r>
      <w:r>
        <w:rPr>
          <w:rFonts w:ascii="新宋体" w:eastAsia="新宋体" w:hAnsi="新宋体" w:hint="eastAsia"/>
          <w:sz w:val="21"/>
          <w:szCs w:val="21"/>
        </w:rPr>
        <w:t>汇总全体磋商小组对各供应商（投标人）的打分并计算算术平均值，即供应商（投标人）的最终评审得分。</w:t>
      </w:r>
      <w:bookmarkEnd w:id="102"/>
      <w:bookmarkEnd w:id="103"/>
      <w:r>
        <w:rPr>
          <w:rFonts w:ascii="新宋体" w:eastAsia="新宋体" w:hAnsi="新宋体" w:hint="eastAsia"/>
          <w:sz w:val="21"/>
          <w:szCs w:val="21"/>
        </w:rPr>
        <w:t xml:space="preserve"> </w:t>
      </w:r>
    </w:p>
    <w:p w:rsidR="008B5AD9" w:rsidRDefault="00405DEF">
      <w:pPr>
        <w:pStyle w:val="378020"/>
        <w:spacing w:line="440" w:lineRule="exact"/>
        <w:rPr>
          <w:rFonts w:ascii="新宋体" w:eastAsia="新宋体" w:hAnsi="新宋体"/>
          <w:sz w:val="21"/>
          <w:szCs w:val="21"/>
        </w:rPr>
      </w:pPr>
      <w:bookmarkStart w:id="104" w:name="_Toc36205439"/>
      <w:bookmarkStart w:id="105" w:name="_Toc36210628"/>
      <w:r>
        <w:rPr>
          <w:rFonts w:ascii="新宋体" w:eastAsia="新宋体" w:hAnsi="新宋体" w:hint="eastAsia"/>
          <w:sz w:val="21"/>
          <w:szCs w:val="21"/>
        </w:rPr>
        <w:t xml:space="preserve">3.3 </w:t>
      </w:r>
      <w:r>
        <w:rPr>
          <w:rFonts w:ascii="新宋体" w:eastAsia="新宋体" w:hAnsi="新宋体" w:hint="eastAsia"/>
          <w:sz w:val="21"/>
          <w:szCs w:val="21"/>
        </w:rPr>
        <w:t>响应文件的澄清和补正</w:t>
      </w:r>
      <w:bookmarkEnd w:id="104"/>
      <w:bookmarkEnd w:id="105"/>
      <w:r>
        <w:rPr>
          <w:rFonts w:ascii="新宋体" w:eastAsia="新宋体" w:hAnsi="新宋体" w:hint="eastAsia"/>
          <w:sz w:val="21"/>
          <w:szCs w:val="21"/>
        </w:rPr>
        <w:t xml:space="preserve"> </w:t>
      </w:r>
    </w:p>
    <w:p w:rsidR="008B5AD9" w:rsidRDefault="00405DEF">
      <w:pPr>
        <w:pStyle w:val="378020"/>
        <w:spacing w:line="440" w:lineRule="exact"/>
        <w:ind w:firstLineChars="200" w:firstLine="420"/>
        <w:rPr>
          <w:rFonts w:ascii="新宋体" w:eastAsia="新宋体" w:hAnsi="新宋体"/>
          <w:sz w:val="21"/>
          <w:szCs w:val="21"/>
        </w:rPr>
      </w:pPr>
      <w:bookmarkStart w:id="106" w:name="_Toc36210629"/>
      <w:bookmarkStart w:id="107" w:name="_Toc36205440"/>
      <w:r>
        <w:rPr>
          <w:rFonts w:ascii="新宋体" w:eastAsia="新宋体" w:hAnsi="新宋体" w:hint="eastAsia"/>
          <w:sz w:val="21"/>
          <w:szCs w:val="21"/>
        </w:rPr>
        <w:t>在评标过程中，磋商小组可以要求投标人对所提交响应文件中不明确的内容进行书面澄清或说明，或者对细微偏差进行补正。磋商不接受投标人主动提出的澄清、说明或补正。</w:t>
      </w:r>
      <w:bookmarkEnd w:id="106"/>
      <w:bookmarkEnd w:id="107"/>
      <w:r>
        <w:rPr>
          <w:rFonts w:ascii="新宋体" w:eastAsia="新宋体" w:hAnsi="新宋体" w:hint="eastAsia"/>
          <w:sz w:val="21"/>
          <w:szCs w:val="21"/>
        </w:rPr>
        <w:t xml:space="preserve"> </w:t>
      </w:r>
    </w:p>
    <w:p w:rsidR="008B5AD9" w:rsidRDefault="00405DEF">
      <w:pPr>
        <w:pStyle w:val="378020"/>
        <w:spacing w:line="440" w:lineRule="exact"/>
        <w:ind w:firstLineChars="200" w:firstLine="420"/>
        <w:rPr>
          <w:rFonts w:ascii="新宋体" w:eastAsia="新宋体" w:hAnsi="新宋体"/>
          <w:sz w:val="21"/>
          <w:szCs w:val="21"/>
        </w:rPr>
      </w:pPr>
      <w:bookmarkStart w:id="108" w:name="_Toc36205441"/>
      <w:bookmarkStart w:id="109" w:name="_Toc36210630"/>
      <w:r>
        <w:rPr>
          <w:rFonts w:ascii="新宋体" w:eastAsia="新宋体" w:hAnsi="新宋体" w:hint="eastAsia"/>
          <w:sz w:val="21"/>
          <w:szCs w:val="21"/>
        </w:rPr>
        <w:t>澄清、说明和补正不得改变响应文件的实质性内容（算术性错误修正的除外）。投标人的书面澄清、说明和补正属于响应文件的组成部分。</w:t>
      </w:r>
      <w:bookmarkEnd w:id="108"/>
      <w:bookmarkEnd w:id="109"/>
      <w:r>
        <w:rPr>
          <w:rFonts w:ascii="新宋体" w:eastAsia="新宋体" w:hAnsi="新宋体" w:hint="eastAsia"/>
          <w:sz w:val="21"/>
          <w:szCs w:val="21"/>
        </w:rPr>
        <w:t xml:space="preserve"> </w:t>
      </w:r>
    </w:p>
    <w:p w:rsidR="008B5AD9" w:rsidRDefault="00405DEF">
      <w:pPr>
        <w:pStyle w:val="378020"/>
        <w:spacing w:line="440" w:lineRule="exact"/>
        <w:ind w:firstLineChars="200" w:firstLine="420"/>
        <w:rPr>
          <w:rFonts w:ascii="新宋体" w:eastAsia="新宋体" w:hAnsi="新宋体"/>
          <w:sz w:val="21"/>
          <w:szCs w:val="21"/>
        </w:rPr>
      </w:pPr>
      <w:bookmarkStart w:id="110" w:name="_Toc36210631"/>
      <w:bookmarkStart w:id="111" w:name="_Toc36205442"/>
      <w:r>
        <w:rPr>
          <w:rFonts w:ascii="新宋体" w:eastAsia="新宋体" w:hAnsi="新宋体" w:hint="eastAsia"/>
          <w:sz w:val="21"/>
          <w:szCs w:val="21"/>
        </w:rPr>
        <w:t>磋商小组对投标人提交的澄清、说明或补正有疑问的，可以要求投标人进一步澄清、说明或补正，直至满足磋商小组的要求。</w:t>
      </w:r>
      <w:bookmarkEnd w:id="110"/>
      <w:bookmarkEnd w:id="111"/>
      <w:r>
        <w:rPr>
          <w:rFonts w:ascii="新宋体" w:eastAsia="新宋体" w:hAnsi="新宋体" w:hint="eastAsia"/>
          <w:sz w:val="21"/>
          <w:szCs w:val="21"/>
        </w:rPr>
        <w:t xml:space="preserve"> </w:t>
      </w:r>
    </w:p>
    <w:p w:rsidR="008B5AD9" w:rsidRDefault="00405DEF">
      <w:pPr>
        <w:pStyle w:val="378020"/>
        <w:spacing w:line="440" w:lineRule="exact"/>
        <w:rPr>
          <w:rFonts w:ascii="新宋体" w:eastAsia="新宋体" w:hAnsi="新宋体"/>
          <w:sz w:val="21"/>
          <w:szCs w:val="21"/>
        </w:rPr>
      </w:pPr>
      <w:bookmarkStart w:id="112" w:name="_Toc36210632"/>
      <w:bookmarkStart w:id="113" w:name="_Toc36205443"/>
      <w:r>
        <w:rPr>
          <w:rFonts w:ascii="新宋体" w:eastAsia="新宋体" w:hAnsi="新宋体" w:hint="eastAsia"/>
          <w:sz w:val="21"/>
          <w:szCs w:val="21"/>
        </w:rPr>
        <w:t xml:space="preserve">3.4 </w:t>
      </w:r>
      <w:r>
        <w:rPr>
          <w:rFonts w:ascii="新宋体" w:eastAsia="新宋体" w:hAnsi="新宋体" w:hint="eastAsia"/>
          <w:sz w:val="21"/>
          <w:szCs w:val="21"/>
        </w:rPr>
        <w:t>评标结果</w:t>
      </w:r>
      <w:bookmarkEnd w:id="112"/>
      <w:bookmarkEnd w:id="113"/>
      <w:r>
        <w:rPr>
          <w:rFonts w:ascii="新宋体" w:eastAsia="新宋体" w:hAnsi="新宋体" w:hint="eastAsia"/>
          <w:sz w:val="21"/>
          <w:szCs w:val="21"/>
        </w:rPr>
        <w:t xml:space="preserve"> </w:t>
      </w:r>
    </w:p>
    <w:p w:rsidR="008B5AD9" w:rsidRDefault="00405DEF">
      <w:pPr>
        <w:pStyle w:val="378020"/>
        <w:spacing w:line="440" w:lineRule="exact"/>
        <w:rPr>
          <w:rFonts w:ascii="新宋体" w:eastAsia="新宋体" w:hAnsi="新宋体"/>
          <w:sz w:val="21"/>
          <w:szCs w:val="21"/>
        </w:rPr>
      </w:pPr>
      <w:bookmarkStart w:id="114" w:name="_Toc36210633"/>
      <w:bookmarkStart w:id="115" w:name="_Toc36205444"/>
      <w:r>
        <w:rPr>
          <w:rFonts w:ascii="新宋体" w:eastAsia="新宋体" w:hAnsi="新宋体" w:hint="eastAsia"/>
          <w:sz w:val="21"/>
          <w:szCs w:val="21"/>
        </w:rPr>
        <w:t>3.4.1</w:t>
      </w:r>
      <w:r>
        <w:rPr>
          <w:rFonts w:ascii="新宋体" w:eastAsia="新宋体" w:hAnsi="新宋体" w:hint="eastAsia"/>
          <w:sz w:val="21"/>
          <w:szCs w:val="21"/>
        </w:rPr>
        <w:t>由磋商小组按照得分排列名次推荐中标候选人</w:t>
      </w:r>
      <w:r>
        <w:rPr>
          <w:rFonts w:ascii="新宋体" w:eastAsia="新宋体" w:hAnsi="新宋体" w:hint="eastAsia"/>
          <w:sz w:val="21"/>
          <w:szCs w:val="21"/>
        </w:rPr>
        <w:t>3</w:t>
      </w:r>
      <w:r>
        <w:rPr>
          <w:rFonts w:ascii="新宋体" w:eastAsia="新宋体" w:hAnsi="新宋体" w:hint="eastAsia"/>
          <w:sz w:val="21"/>
          <w:szCs w:val="21"/>
        </w:rPr>
        <w:t>名。依法必须进行磋商的项目，招标人应当确定</w:t>
      </w:r>
      <w:r>
        <w:rPr>
          <w:rFonts w:ascii="新宋体" w:eastAsia="新宋体" w:hAnsi="新宋体" w:hint="eastAsia"/>
          <w:sz w:val="21"/>
          <w:szCs w:val="21"/>
        </w:rPr>
        <w:t>排名第一的中标候选人为中标人。排名第一的中标候选人放弃中标、因不可抗力提出不能履行合同，招标人可以确定排名第二的中标候选人为中标人。排名第二的中标候选人因前款规定的同样原因不能签订合同的，招标人可以确定排名第三的中标候选人为中标人。</w:t>
      </w:r>
      <w:bookmarkEnd w:id="114"/>
      <w:bookmarkEnd w:id="115"/>
      <w:r>
        <w:rPr>
          <w:rFonts w:ascii="新宋体" w:eastAsia="新宋体" w:hAnsi="新宋体" w:hint="eastAsia"/>
          <w:sz w:val="21"/>
          <w:szCs w:val="21"/>
        </w:rPr>
        <w:t xml:space="preserve"> </w:t>
      </w:r>
    </w:p>
    <w:p w:rsidR="008B5AD9" w:rsidRDefault="00405DEF">
      <w:pPr>
        <w:pStyle w:val="378020"/>
        <w:spacing w:line="440" w:lineRule="exact"/>
        <w:rPr>
          <w:rFonts w:ascii="新宋体" w:eastAsia="新宋体" w:hAnsi="新宋体"/>
          <w:kern w:val="44"/>
        </w:rPr>
      </w:pPr>
      <w:bookmarkStart w:id="116" w:name="_Toc36205445"/>
      <w:bookmarkStart w:id="117" w:name="_Toc36210634"/>
      <w:r>
        <w:rPr>
          <w:rFonts w:ascii="新宋体" w:eastAsia="新宋体" w:hAnsi="新宋体" w:hint="eastAsia"/>
          <w:sz w:val="21"/>
          <w:szCs w:val="21"/>
        </w:rPr>
        <w:t>3.4.2</w:t>
      </w:r>
      <w:r>
        <w:rPr>
          <w:rFonts w:ascii="新宋体" w:eastAsia="新宋体" w:hAnsi="新宋体" w:hint="eastAsia"/>
          <w:sz w:val="21"/>
          <w:szCs w:val="21"/>
        </w:rPr>
        <w:t>磋商小组完成评标后，应当向招标人提交书面评标报告。</w:t>
      </w:r>
      <w:bookmarkEnd w:id="116"/>
      <w:bookmarkEnd w:id="117"/>
      <w:r>
        <w:rPr>
          <w:rFonts w:ascii="新宋体" w:eastAsia="新宋体" w:hAnsi="新宋体" w:hint="eastAsia"/>
          <w:sz w:val="21"/>
          <w:szCs w:val="21"/>
        </w:rPr>
        <w:t xml:space="preserve"> </w:t>
      </w:r>
    </w:p>
    <w:p w:rsidR="008B5AD9" w:rsidRDefault="00405DEF">
      <w:pPr>
        <w:pStyle w:val="378020"/>
        <w:spacing w:line="440" w:lineRule="exact"/>
        <w:rPr>
          <w:rFonts w:ascii="宋体" w:eastAsia="宋体" w:hAnsi="宋体"/>
          <w:sz w:val="21"/>
          <w:szCs w:val="21"/>
        </w:rPr>
      </w:pPr>
      <w:bookmarkStart w:id="118" w:name="_Toc36210635"/>
      <w:bookmarkStart w:id="119" w:name="_Toc36205446"/>
      <w:r>
        <w:rPr>
          <w:rFonts w:ascii="宋体" w:eastAsia="宋体" w:hAnsi="宋体" w:hint="eastAsia"/>
          <w:sz w:val="21"/>
          <w:szCs w:val="21"/>
        </w:rPr>
        <w:t xml:space="preserve">3.4.3 </w:t>
      </w:r>
      <w:r>
        <w:rPr>
          <w:rFonts w:ascii="宋体" w:eastAsia="宋体" w:hAnsi="宋体" w:hint="eastAsia"/>
          <w:sz w:val="21"/>
          <w:szCs w:val="21"/>
        </w:rPr>
        <w:t>中标人确定后，中标人的投标总价即为中标价。</w:t>
      </w:r>
      <w:bookmarkEnd w:id="118"/>
      <w:bookmarkEnd w:id="119"/>
    </w:p>
    <w:p w:rsidR="008B5AD9" w:rsidRDefault="008B5AD9">
      <w:pPr>
        <w:spacing w:line="400" w:lineRule="exact"/>
        <w:ind w:firstLineChars="200" w:firstLine="420"/>
        <w:rPr>
          <w:rFonts w:ascii="宋体" w:hAnsi="宋体"/>
        </w:rPr>
      </w:pPr>
    </w:p>
    <w:p w:rsidR="008B5AD9" w:rsidRDefault="008B5AD9">
      <w:pPr>
        <w:spacing w:line="360" w:lineRule="auto"/>
        <w:ind w:firstLineChars="200" w:firstLine="420"/>
        <w:rPr>
          <w:rFonts w:ascii="宋体" w:hAnsi="宋体"/>
        </w:rPr>
      </w:pPr>
    </w:p>
    <w:p w:rsidR="008B5AD9" w:rsidRDefault="008B5AD9">
      <w:pPr>
        <w:jc w:val="center"/>
        <w:rPr>
          <w:rFonts w:ascii="宋体" w:hAnsi="宋体"/>
          <w:sz w:val="24"/>
          <w:szCs w:val="24"/>
        </w:rPr>
      </w:pPr>
    </w:p>
    <w:p w:rsidR="008B5AD9" w:rsidRDefault="008B5AD9"/>
    <w:p w:rsidR="008B5AD9" w:rsidRDefault="008B5AD9"/>
    <w:p w:rsidR="008B5AD9" w:rsidRDefault="00405DEF">
      <w:pPr>
        <w:pStyle w:val="1"/>
        <w:numPr>
          <w:ilvl w:val="0"/>
          <w:numId w:val="4"/>
        </w:numPr>
        <w:jc w:val="center"/>
      </w:pPr>
      <w:r>
        <w:br w:type="page"/>
      </w:r>
      <w:bookmarkStart w:id="120" w:name="_Toc36205447"/>
      <w:bookmarkStart w:id="121" w:name="_Toc36210636"/>
      <w:r>
        <w:rPr>
          <w:rFonts w:hint="eastAsia"/>
        </w:rPr>
        <w:lastRenderedPageBreak/>
        <w:t>合同条款及格式</w:t>
      </w:r>
      <w:bookmarkStart w:id="122" w:name="_Toc29170328"/>
      <w:bookmarkStart w:id="123" w:name="_Toc371937325"/>
      <w:bookmarkEnd w:id="120"/>
      <w:bookmarkEnd w:id="121"/>
    </w:p>
    <w:p w:rsidR="008B5AD9" w:rsidRDefault="008B5AD9"/>
    <w:p w:rsidR="008B5AD9" w:rsidRDefault="008B5AD9"/>
    <w:p w:rsidR="008B5AD9" w:rsidRDefault="008B5AD9"/>
    <w:p w:rsidR="008B5AD9" w:rsidRDefault="00405DEF">
      <w:pPr>
        <w:rPr>
          <w:sz w:val="28"/>
          <w:szCs w:val="28"/>
        </w:rPr>
      </w:pPr>
      <w:r>
        <w:rPr>
          <w:rFonts w:hint="eastAsia"/>
          <w:sz w:val="28"/>
          <w:szCs w:val="28"/>
        </w:rPr>
        <w:t>按最新版建设工程施工合同（示范文本）和招标文件中有关条款及投标人承诺执行，最终以与招标人签订的合同文本为准</w:t>
      </w:r>
    </w:p>
    <w:p w:rsidR="008B5AD9" w:rsidRDefault="008B5AD9">
      <w:pPr>
        <w:rPr>
          <w:sz w:val="28"/>
          <w:szCs w:val="28"/>
        </w:rPr>
        <w:sectPr w:rsidR="008B5AD9">
          <w:pgSz w:w="11906" w:h="16838"/>
          <w:pgMar w:top="1418" w:right="1135" w:bottom="1418" w:left="1135" w:header="851" w:footer="992" w:gutter="0"/>
          <w:cols w:space="720"/>
          <w:docGrid w:type="lines" w:linePitch="312"/>
        </w:sectPr>
      </w:pPr>
    </w:p>
    <w:p w:rsidR="008B5AD9" w:rsidRDefault="008B5AD9"/>
    <w:p w:rsidR="008B5AD9" w:rsidRDefault="008B5AD9"/>
    <w:p w:rsidR="008B5AD9" w:rsidRDefault="00405DEF">
      <w:pPr>
        <w:pStyle w:val="1"/>
        <w:ind w:firstLineChars="900" w:firstLine="2891"/>
      </w:pPr>
      <w:bookmarkStart w:id="124" w:name="_Toc36210638"/>
      <w:bookmarkEnd w:id="122"/>
      <w:bookmarkEnd w:id="123"/>
      <w:r>
        <w:rPr>
          <w:rFonts w:hint="eastAsia"/>
        </w:rPr>
        <w:t>第五章</w:t>
      </w:r>
      <w:r>
        <w:t xml:space="preserve">  </w:t>
      </w:r>
      <w:r>
        <w:rPr>
          <w:rFonts w:hint="eastAsia"/>
        </w:rPr>
        <w:t>工程量清单、图纸</w:t>
      </w:r>
      <w:bookmarkEnd w:id="124"/>
    </w:p>
    <w:p w:rsidR="008B5AD9" w:rsidRDefault="00405DEF">
      <w:pPr>
        <w:jc w:val="center"/>
      </w:pPr>
      <w:r>
        <w:rPr>
          <w:rFonts w:hint="eastAsia"/>
        </w:rPr>
        <w:t>（详见附件）</w:t>
      </w:r>
    </w:p>
    <w:p w:rsidR="008B5AD9" w:rsidRDefault="008B5AD9"/>
    <w:p w:rsidR="008B5AD9" w:rsidRDefault="008B5AD9"/>
    <w:p w:rsidR="008B5AD9" w:rsidRDefault="008B5AD9"/>
    <w:p w:rsidR="008B5AD9" w:rsidRDefault="008B5AD9"/>
    <w:p w:rsidR="008B5AD9" w:rsidRDefault="008B5AD9"/>
    <w:p w:rsidR="008B5AD9" w:rsidRDefault="008B5AD9"/>
    <w:p w:rsidR="008B5AD9" w:rsidRDefault="008B5AD9"/>
    <w:p w:rsidR="008B5AD9" w:rsidRDefault="008B5AD9">
      <w:pPr>
        <w:pStyle w:val="a7"/>
        <w:ind w:firstLine="210"/>
      </w:pPr>
    </w:p>
    <w:p w:rsidR="008B5AD9" w:rsidRDefault="008B5AD9">
      <w:pPr>
        <w:pStyle w:val="a7"/>
        <w:ind w:firstLine="210"/>
      </w:pPr>
    </w:p>
    <w:p w:rsidR="008B5AD9" w:rsidRDefault="008B5AD9">
      <w:pPr>
        <w:pStyle w:val="a7"/>
        <w:ind w:firstLine="210"/>
      </w:pPr>
    </w:p>
    <w:p w:rsidR="008B5AD9" w:rsidRDefault="008B5AD9">
      <w:pPr>
        <w:pStyle w:val="a7"/>
        <w:ind w:firstLine="210"/>
      </w:pPr>
    </w:p>
    <w:p w:rsidR="008B5AD9" w:rsidRDefault="008B5AD9">
      <w:pPr>
        <w:pStyle w:val="a7"/>
        <w:ind w:firstLine="210"/>
      </w:pPr>
    </w:p>
    <w:p w:rsidR="008B5AD9" w:rsidRDefault="008B5AD9">
      <w:pPr>
        <w:pStyle w:val="a7"/>
        <w:ind w:firstLine="210"/>
      </w:pPr>
    </w:p>
    <w:p w:rsidR="008B5AD9" w:rsidRDefault="008B5AD9">
      <w:pPr>
        <w:pStyle w:val="a7"/>
        <w:ind w:firstLine="210"/>
      </w:pPr>
    </w:p>
    <w:p w:rsidR="008B5AD9" w:rsidRDefault="008B5AD9">
      <w:pPr>
        <w:pStyle w:val="a7"/>
        <w:ind w:firstLine="210"/>
      </w:pPr>
    </w:p>
    <w:p w:rsidR="008B5AD9" w:rsidRDefault="008B5AD9">
      <w:pPr>
        <w:pStyle w:val="a7"/>
        <w:ind w:firstLine="210"/>
      </w:pPr>
    </w:p>
    <w:p w:rsidR="008B5AD9" w:rsidRDefault="008B5AD9">
      <w:pPr>
        <w:pStyle w:val="a7"/>
        <w:ind w:firstLine="210"/>
      </w:pPr>
    </w:p>
    <w:p w:rsidR="008B5AD9" w:rsidRDefault="008B5AD9">
      <w:pPr>
        <w:pStyle w:val="a7"/>
        <w:ind w:firstLine="210"/>
      </w:pPr>
    </w:p>
    <w:p w:rsidR="008B5AD9" w:rsidRDefault="008B5AD9">
      <w:pPr>
        <w:pStyle w:val="a7"/>
        <w:ind w:firstLine="210"/>
      </w:pPr>
    </w:p>
    <w:p w:rsidR="008B5AD9" w:rsidRDefault="008B5AD9">
      <w:pPr>
        <w:pStyle w:val="a7"/>
        <w:ind w:firstLine="210"/>
      </w:pPr>
    </w:p>
    <w:p w:rsidR="008B5AD9" w:rsidRDefault="008B5AD9">
      <w:pPr>
        <w:pStyle w:val="a7"/>
        <w:ind w:firstLine="210"/>
      </w:pPr>
    </w:p>
    <w:p w:rsidR="008B5AD9" w:rsidRDefault="008B5AD9">
      <w:pPr>
        <w:pStyle w:val="a7"/>
        <w:ind w:firstLine="210"/>
      </w:pPr>
    </w:p>
    <w:p w:rsidR="008B5AD9" w:rsidRDefault="008B5AD9">
      <w:pPr>
        <w:pStyle w:val="a7"/>
        <w:ind w:firstLine="210"/>
      </w:pPr>
    </w:p>
    <w:p w:rsidR="008B5AD9" w:rsidRDefault="008B5AD9">
      <w:pPr>
        <w:pStyle w:val="a7"/>
        <w:ind w:firstLine="210"/>
      </w:pPr>
    </w:p>
    <w:p w:rsidR="008B5AD9" w:rsidRDefault="008B5AD9">
      <w:pPr>
        <w:pStyle w:val="a7"/>
        <w:ind w:firstLine="210"/>
      </w:pPr>
    </w:p>
    <w:p w:rsidR="008B5AD9" w:rsidRDefault="008B5AD9">
      <w:pPr>
        <w:pStyle w:val="a7"/>
        <w:ind w:firstLine="210"/>
      </w:pPr>
    </w:p>
    <w:p w:rsidR="008B5AD9" w:rsidRDefault="008B5AD9">
      <w:pPr>
        <w:pStyle w:val="a7"/>
        <w:ind w:firstLine="210"/>
      </w:pPr>
    </w:p>
    <w:p w:rsidR="008B5AD9" w:rsidRDefault="008B5AD9">
      <w:pPr>
        <w:pStyle w:val="a7"/>
        <w:ind w:firstLine="210"/>
      </w:pPr>
    </w:p>
    <w:p w:rsidR="008B5AD9" w:rsidRDefault="008B5AD9">
      <w:pPr>
        <w:pStyle w:val="a7"/>
        <w:ind w:firstLine="210"/>
      </w:pPr>
    </w:p>
    <w:p w:rsidR="008B5AD9" w:rsidRDefault="008B5AD9">
      <w:pPr>
        <w:pStyle w:val="a7"/>
        <w:ind w:firstLine="210"/>
      </w:pPr>
    </w:p>
    <w:p w:rsidR="008B5AD9" w:rsidRDefault="008B5AD9">
      <w:pPr>
        <w:pStyle w:val="a7"/>
        <w:ind w:firstLine="210"/>
      </w:pPr>
    </w:p>
    <w:p w:rsidR="008B5AD9" w:rsidRDefault="008B5AD9">
      <w:pPr>
        <w:pStyle w:val="a7"/>
        <w:ind w:firstLine="210"/>
      </w:pPr>
    </w:p>
    <w:p w:rsidR="008B5AD9" w:rsidRDefault="00405DEF">
      <w:pPr>
        <w:pStyle w:val="1"/>
        <w:jc w:val="center"/>
      </w:pPr>
      <w:bookmarkStart w:id="125" w:name="_Toc36210639"/>
      <w:bookmarkStart w:id="126" w:name="_Toc36205450"/>
      <w:r>
        <w:rPr>
          <w:rFonts w:hint="eastAsia"/>
        </w:rPr>
        <w:t>第六章</w:t>
      </w:r>
      <w:r>
        <w:t xml:space="preserve"> </w:t>
      </w:r>
      <w:r>
        <w:rPr>
          <w:rFonts w:hint="eastAsia"/>
        </w:rPr>
        <w:t>技术标准和要求</w:t>
      </w:r>
      <w:bookmarkEnd w:id="125"/>
      <w:bookmarkEnd w:id="126"/>
    </w:p>
    <w:p w:rsidR="008B5AD9" w:rsidRDefault="00405DEF">
      <w:pPr>
        <w:pStyle w:val="ab"/>
        <w:ind w:firstLineChars="0" w:firstLine="0"/>
        <w:rPr>
          <w:rFonts w:ascii="宋体" w:hAnsi="宋体" w:cs="宋体"/>
          <w:b/>
          <w:szCs w:val="32"/>
        </w:rPr>
      </w:pPr>
      <w:r>
        <w:rPr>
          <w:rFonts w:ascii="宋体" w:hAnsi="宋体" w:cs="宋体" w:hint="eastAsia"/>
          <w:b/>
          <w:szCs w:val="32"/>
        </w:rPr>
        <w:t>依据招标人提供的施工工程量清单及图纸、招标文件及国家或行业相关最新标准规定执行。</w:t>
      </w:r>
    </w:p>
    <w:p w:rsidR="008B5AD9" w:rsidRDefault="008B5AD9">
      <w:pPr>
        <w:pStyle w:val="a7"/>
        <w:ind w:firstLine="210"/>
      </w:pPr>
    </w:p>
    <w:p w:rsidR="008B5AD9" w:rsidRDefault="008B5AD9">
      <w:pPr>
        <w:pStyle w:val="a7"/>
        <w:ind w:firstLine="210"/>
      </w:pPr>
    </w:p>
    <w:p w:rsidR="008B5AD9" w:rsidRDefault="008B5AD9">
      <w:pPr>
        <w:pStyle w:val="a7"/>
        <w:ind w:firstLine="210"/>
      </w:pPr>
    </w:p>
    <w:p w:rsidR="008B5AD9" w:rsidRDefault="008B5AD9">
      <w:pPr>
        <w:pStyle w:val="a7"/>
        <w:ind w:firstLine="210"/>
      </w:pPr>
    </w:p>
    <w:p w:rsidR="008B5AD9" w:rsidRDefault="008B5AD9">
      <w:pPr>
        <w:spacing w:line="360" w:lineRule="auto"/>
        <w:rPr>
          <w:rFonts w:ascii="宋体" w:hAnsi="宋体"/>
        </w:rPr>
      </w:pPr>
    </w:p>
    <w:p w:rsidR="008B5AD9" w:rsidRDefault="008B5AD9">
      <w:pPr>
        <w:pStyle w:val="1"/>
        <w:jc w:val="center"/>
        <w:rPr>
          <w:rFonts w:ascii="宋体" w:hAnsi="宋体"/>
          <w:sz w:val="15"/>
          <w:szCs w:val="15"/>
        </w:rPr>
      </w:pPr>
    </w:p>
    <w:p w:rsidR="008B5AD9" w:rsidRDefault="008B5AD9">
      <w:pPr>
        <w:rPr>
          <w:rFonts w:ascii="宋体" w:hAnsi="宋体"/>
          <w:sz w:val="15"/>
          <w:szCs w:val="15"/>
        </w:rPr>
      </w:pPr>
    </w:p>
    <w:p w:rsidR="008B5AD9" w:rsidRDefault="008B5AD9">
      <w:pPr>
        <w:pStyle w:val="a7"/>
        <w:ind w:firstLine="150"/>
        <w:rPr>
          <w:rFonts w:ascii="宋体" w:hAnsi="宋体"/>
          <w:sz w:val="15"/>
          <w:szCs w:val="15"/>
        </w:rPr>
      </w:pPr>
    </w:p>
    <w:p w:rsidR="008B5AD9" w:rsidRDefault="008B5AD9">
      <w:pPr>
        <w:pStyle w:val="a7"/>
        <w:ind w:firstLine="150"/>
        <w:rPr>
          <w:rFonts w:ascii="宋体" w:hAnsi="宋体"/>
          <w:sz w:val="15"/>
          <w:szCs w:val="15"/>
        </w:rPr>
      </w:pPr>
    </w:p>
    <w:p w:rsidR="008B5AD9" w:rsidRDefault="008B5AD9">
      <w:pPr>
        <w:pStyle w:val="a7"/>
        <w:ind w:firstLine="150"/>
        <w:rPr>
          <w:rFonts w:ascii="宋体" w:hAnsi="宋体"/>
          <w:sz w:val="15"/>
          <w:szCs w:val="15"/>
        </w:rPr>
      </w:pPr>
    </w:p>
    <w:p w:rsidR="008B5AD9" w:rsidRDefault="008B5AD9">
      <w:pPr>
        <w:pStyle w:val="a7"/>
        <w:ind w:firstLine="150"/>
        <w:rPr>
          <w:rFonts w:ascii="宋体" w:hAnsi="宋体"/>
          <w:sz w:val="15"/>
          <w:szCs w:val="15"/>
        </w:rPr>
      </w:pPr>
    </w:p>
    <w:p w:rsidR="008B5AD9" w:rsidRDefault="008B5AD9">
      <w:pPr>
        <w:pStyle w:val="a7"/>
        <w:ind w:firstLine="150"/>
        <w:rPr>
          <w:rFonts w:ascii="宋体" w:hAnsi="宋体"/>
          <w:sz w:val="15"/>
          <w:szCs w:val="15"/>
        </w:rPr>
      </w:pPr>
    </w:p>
    <w:p w:rsidR="008B5AD9" w:rsidRDefault="008B5AD9">
      <w:pPr>
        <w:pStyle w:val="a7"/>
        <w:ind w:firstLine="150"/>
        <w:rPr>
          <w:rFonts w:ascii="宋体" w:hAnsi="宋体"/>
          <w:sz w:val="15"/>
          <w:szCs w:val="15"/>
        </w:rPr>
      </w:pPr>
    </w:p>
    <w:p w:rsidR="008B5AD9" w:rsidRDefault="008B5AD9">
      <w:pPr>
        <w:pStyle w:val="1"/>
        <w:rPr>
          <w:rFonts w:ascii="宋体" w:hAnsi="宋体"/>
        </w:rPr>
      </w:pPr>
    </w:p>
    <w:p w:rsidR="008B5AD9" w:rsidRDefault="008B5AD9"/>
    <w:p w:rsidR="008B5AD9" w:rsidRDefault="008B5AD9"/>
    <w:p w:rsidR="008B5AD9" w:rsidRDefault="008B5AD9"/>
    <w:p w:rsidR="008B5AD9" w:rsidRDefault="008B5AD9"/>
    <w:p w:rsidR="008B5AD9" w:rsidRDefault="008B5AD9"/>
    <w:p w:rsidR="008B5AD9" w:rsidRDefault="008B5AD9"/>
    <w:p w:rsidR="008B5AD9" w:rsidRDefault="008B5AD9"/>
    <w:p w:rsidR="008B5AD9" w:rsidRDefault="008B5AD9"/>
    <w:p w:rsidR="008B5AD9" w:rsidRDefault="008B5AD9"/>
    <w:p w:rsidR="008B5AD9" w:rsidRDefault="008B5AD9"/>
    <w:p w:rsidR="008B5AD9" w:rsidRDefault="008B5AD9"/>
    <w:p w:rsidR="008B5AD9" w:rsidRDefault="008B5AD9"/>
    <w:p w:rsidR="008B5AD9" w:rsidRDefault="008B5AD9"/>
    <w:p w:rsidR="008B5AD9" w:rsidRDefault="008B5AD9"/>
    <w:p w:rsidR="008B5AD9" w:rsidRDefault="008B5AD9"/>
    <w:p w:rsidR="008B5AD9" w:rsidRDefault="008B5AD9"/>
    <w:p w:rsidR="008B5AD9" w:rsidRDefault="008B5AD9"/>
    <w:p w:rsidR="008B5AD9" w:rsidRDefault="008B5AD9"/>
    <w:p w:rsidR="008B5AD9" w:rsidRDefault="008B5AD9"/>
    <w:p w:rsidR="008B5AD9" w:rsidRDefault="008B5AD9"/>
    <w:p w:rsidR="008B5AD9" w:rsidRDefault="008B5AD9"/>
    <w:p w:rsidR="008B5AD9" w:rsidRDefault="00405DEF">
      <w:pPr>
        <w:pStyle w:val="1"/>
        <w:jc w:val="center"/>
      </w:pPr>
      <w:bookmarkStart w:id="127" w:name="_Toc36205452"/>
      <w:bookmarkStart w:id="128" w:name="_Toc36210640"/>
      <w:r>
        <w:rPr>
          <w:rFonts w:hint="eastAsia"/>
        </w:rPr>
        <w:t>第七章</w:t>
      </w:r>
      <w:r>
        <w:t xml:space="preserve"> </w:t>
      </w:r>
      <w:r>
        <w:rPr>
          <w:rFonts w:hint="eastAsia"/>
        </w:rPr>
        <w:t>响应文件格式</w:t>
      </w:r>
      <w:bookmarkEnd w:id="127"/>
      <w:bookmarkEnd w:id="128"/>
    </w:p>
    <w:p w:rsidR="008B5AD9" w:rsidRDefault="00405DEF">
      <w:pPr>
        <w:autoSpaceDE w:val="0"/>
        <w:autoSpaceDN w:val="0"/>
        <w:adjustRightInd w:val="0"/>
        <w:ind w:firstLineChars="900" w:firstLine="1890"/>
        <w:jc w:val="right"/>
        <w:rPr>
          <w:rFonts w:ascii="宋体" w:hAnsi="宋体" w:cs="TimesNewRomanPSMT"/>
          <w:kern w:val="0"/>
          <w:sz w:val="28"/>
          <w:szCs w:val="28"/>
        </w:rPr>
      </w:pPr>
      <w:r>
        <w:rPr>
          <w:rFonts w:ascii="宋体" w:hAnsi="宋体" w:hint="eastAsia"/>
        </w:rPr>
        <w:t xml:space="preserve">                                                                       </w:t>
      </w:r>
      <w:r>
        <w:rPr>
          <w:rFonts w:ascii="宋体" w:hAnsi="宋体" w:hint="eastAsia"/>
          <w:b/>
          <w:sz w:val="28"/>
          <w:szCs w:val="28"/>
        </w:rPr>
        <w:t xml:space="preserve">  </w:t>
      </w:r>
      <w:r>
        <w:rPr>
          <w:rFonts w:ascii="宋体" w:hAnsi="宋体" w:cs="TimesNewRomanPSMT" w:hint="eastAsia"/>
          <w:kern w:val="0"/>
          <w:sz w:val="28"/>
          <w:szCs w:val="28"/>
        </w:rPr>
        <w:t>正本</w:t>
      </w:r>
      <w:r>
        <w:rPr>
          <w:rFonts w:ascii="宋体" w:hAnsi="宋体" w:cs="TimesNewRomanPSMT" w:hint="eastAsia"/>
          <w:kern w:val="0"/>
          <w:sz w:val="28"/>
          <w:szCs w:val="28"/>
        </w:rPr>
        <w:t>/</w:t>
      </w:r>
      <w:r>
        <w:rPr>
          <w:rFonts w:ascii="宋体" w:hAnsi="宋体" w:cs="TimesNewRomanPSMT" w:hint="eastAsia"/>
          <w:kern w:val="0"/>
          <w:sz w:val="28"/>
          <w:szCs w:val="28"/>
        </w:rPr>
        <w:t>副本</w:t>
      </w:r>
    </w:p>
    <w:p w:rsidR="008B5AD9" w:rsidRDefault="00405DEF">
      <w:pPr>
        <w:spacing w:line="240" w:lineRule="exact"/>
        <w:jc w:val="right"/>
        <w:rPr>
          <w:rFonts w:ascii="宋体" w:hAnsi="宋体" w:cs="宋体"/>
          <w:b/>
          <w:bCs/>
          <w:sz w:val="28"/>
          <w:szCs w:val="28"/>
        </w:rPr>
      </w:pPr>
      <w:r>
        <w:rPr>
          <w:rFonts w:ascii="宋体" w:hAnsi="宋体" w:cs="宋体" w:hint="eastAsia"/>
          <w:sz w:val="16"/>
          <w:szCs w:val="16"/>
        </w:rPr>
        <w:t>（注：上传系统内磋商响应文件“正本</w:t>
      </w:r>
      <w:r>
        <w:rPr>
          <w:rFonts w:ascii="宋体" w:hAnsi="宋体" w:cs="宋体" w:hint="eastAsia"/>
          <w:sz w:val="16"/>
          <w:szCs w:val="16"/>
        </w:rPr>
        <w:t>/</w:t>
      </w:r>
      <w:r>
        <w:rPr>
          <w:rFonts w:ascii="宋体" w:hAnsi="宋体" w:cs="宋体" w:hint="eastAsia"/>
          <w:sz w:val="16"/>
          <w:szCs w:val="16"/>
        </w:rPr>
        <w:t>副本”字样不做要求）</w:t>
      </w:r>
    </w:p>
    <w:p w:rsidR="008B5AD9" w:rsidRDefault="008B5AD9">
      <w:pPr>
        <w:spacing w:line="360" w:lineRule="auto"/>
        <w:ind w:firstLineChars="200" w:firstLine="562"/>
        <w:rPr>
          <w:rFonts w:ascii="宋体" w:hAnsi="宋体"/>
          <w:b/>
          <w:sz w:val="28"/>
          <w:szCs w:val="28"/>
        </w:rPr>
      </w:pPr>
    </w:p>
    <w:p w:rsidR="008B5AD9" w:rsidRDefault="008B5AD9">
      <w:pPr>
        <w:spacing w:line="360" w:lineRule="auto"/>
        <w:ind w:firstLineChars="200" w:firstLine="420"/>
        <w:rPr>
          <w:rFonts w:ascii="宋体" w:hAnsi="宋体"/>
        </w:rPr>
      </w:pPr>
    </w:p>
    <w:p w:rsidR="008B5AD9" w:rsidRDefault="00405DEF">
      <w:pPr>
        <w:spacing w:line="360" w:lineRule="auto"/>
        <w:jc w:val="center"/>
        <w:rPr>
          <w:rFonts w:ascii="宋体" w:hAnsi="宋体"/>
          <w:b/>
          <w:sz w:val="36"/>
          <w:szCs w:val="22"/>
          <w:u w:val="single"/>
        </w:rPr>
      </w:pPr>
      <w:r>
        <w:rPr>
          <w:rFonts w:ascii="宋体" w:hAnsi="宋体" w:hint="eastAsia"/>
          <w:b/>
          <w:sz w:val="36"/>
          <w:szCs w:val="22"/>
          <w:u w:val="single"/>
        </w:rPr>
        <w:t xml:space="preserve">                            </w:t>
      </w:r>
      <w:r>
        <w:rPr>
          <w:rFonts w:ascii="宋体" w:hAnsi="宋体" w:hint="eastAsia"/>
          <w:b/>
          <w:sz w:val="36"/>
          <w:szCs w:val="22"/>
          <w:u w:val="single"/>
        </w:rPr>
        <w:t>（项目名称）</w:t>
      </w:r>
    </w:p>
    <w:p w:rsidR="008B5AD9" w:rsidRDefault="008B5AD9">
      <w:pPr>
        <w:spacing w:line="360" w:lineRule="auto"/>
        <w:ind w:firstLineChars="900" w:firstLine="3614"/>
        <w:rPr>
          <w:rFonts w:ascii="宋体" w:hAnsi="宋体"/>
          <w:b/>
          <w:sz w:val="40"/>
          <w:szCs w:val="24"/>
        </w:rPr>
      </w:pPr>
    </w:p>
    <w:p w:rsidR="008B5AD9" w:rsidRDefault="00405DEF">
      <w:pPr>
        <w:pStyle w:val="Default"/>
        <w:rPr>
          <w:color w:val="auto"/>
        </w:rPr>
      </w:pPr>
      <w:r>
        <w:rPr>
          <w:rFonts w:hAnsi="宋体" w:hint="eastAsia"/>
          <w:b/>
          <w:color w:val="auto"/>
          <w:sz w:val="40"/>
        </w:rPr>
        <w:t xml:space="preserve">          </w:t>
      </w:r>
    </w:p>
    <w:p w:rsidR="008B5AD9" w:rsidRDefault="00405DEF">
      <w:pPr>
        <w:spacing w:line="360" w:lineRule="auto"/>
        <w:ind w:firstLineChars="600" w:firstLine="1687"/>
        <w:rPr>
          <w:rFonts w:ascii="宋体" w:hAnsi="宋体"/>
          <w:b/>
          <w:sz w:val="28"/>
        </w:rPr>
      </w:pPr>
      <w:r>
        <w:rPr>
          <w:rFonts w:ascii="宋体" w:hAnsi="宋体" w:hint="eastAsia"/>
          <w:b/>
          <w:sz w:val="28"/>
        </w:rPr>
        <w:t xml:space="preserve">    </w:t>
      </w:r>
    </w:p>
    <w:p w:rsidR="008B5AD9" w:rsidRDefault="008B5AD9">
      <w:pPr>
        <w:spacing w:line="360" w:lineRule="auto"/>
        <w:rPr>
          <w:rFonts w:ascii="宋体" w:hAnsi="宋体"/>
        </w:rPr>
      </w:pPr>
    </w:p>
    <w:p w:rsidR="008B5AD9" w:rsidRDefault="008B5AD9">
      <w:pPr>
        <w:spacing w:line="360" w:lineRule="auto"/>
        <w:ind w:firstLineChars="200" w:firstLine="420"/>
        <w:rPr>
          <w:rFonts w:ascii="宋体" w:hAnsi="宋体"/>
        </w:rPr>
      </w:pPr>
    </w:p>
    <w:p w:rsidR="008B5AD9" w:rsidRDefault="008B5AD9">
      <w:pPr>
        <w:spacing w:line="360" w:lineRule="auto"/>
        <w:ind w:firstLineChars="200" w:firstLine="420"/>
        <w:rPr>
          <w:rFonts w:ascii="宋体" w:hAnsi="宋体"/>
        </w:rPr>
      </w:pPr>
    </w:p>
    <w:p w:rsidR="008B5AD9" w:rsidRDefault="00405DEF">
      <w:pPr>
        <w:spacing w:line="360" w:lineRule="auto"/>
        <w:jc w:val="center"/>
        <w:rPr>
          <w:rFonts w:ascii="宋体" w:hAnsi="宋体"/>
          <w:b/>
          <w:sz w:val="48"/>
        </w:rPr>
      </w:pPr>
      <w:r>
        <w:rPr>
          <w:rFonts w:ascii="宋体" w:hAnsi="宋体" w:hint="eastAsia"/>
          <w:b/>
          <w:sz w:val="48"/>
        </w:rPr>
        <w:t>竞争性磋商响应文件</w:t>
      </w:r>
    </w:p>
    <w:p w:rsidR="008B5AD9" w:rsidRDefault="008B5AD9">
      <w:pPr>
        <w:spacing w:line="360" w:lineRule="auto"/>
        <w:ind w:firstLineChars="200" w:firstLine="420"/>
        <w:rPr>
          <w:rFonts w:ascii="宋体" w:hAnsi="宋体"/>
        </w:rPr>
      </w:pPr>
    </w:p>
    <w:p w:rsidR="008B5AD9" w:rsidRDefault="00405DEF">
      <w:pPr>
        <w:ind w:firstLineChars="1200" w:firstLine="2891"/>
        <w:rPr>
          <w:rFonts w:ascii="宋体" w:hAnsi="宋体"/>
          <w:b/>
          <w:sz w:val="24"/>
        </w:rPr>
      </w:pPr>
      <w:r>
        <w:rPr>
          <w:rFonts w:ascii="宋体" w:hAnsi="宋体" w:hint="eastAsia"/>
          <w:b/>
          <w:sz w:val="24"/>
        </w:rPr>
        <w:t>项目编号：</w:t>
      </w:r>
      <w:r>
        <w:rPr>
          <w:rFonts w:ascii="宋体" w:hAnsi="宋体" w:hint="eastAsia"/>
          <w:b/>
          <w:sz w:val="24"/>
        </w:rPr>
        <w:t xml:space="preserve"> </w:t>
      </w:r>
    </w:p>
    <w:p w:rsidR="008B5AD9" w:rsidRDefault="008B5AD9">
      <w:pPr>
        <w:spacing w:line="360" w:lineRule="auto"/>
        <w:ind w:firstLineChars="200" w:firstLine="420"/>
        <w:rPr>
          <w:rFonts w:ascii="宋体" w:hAnsi="宋体"/>
        </w:rPr>
      </w:pPr>
    </w:p>
    <w:p w:rsidR="008B5AD9" w:rsidRDefault="008B5AD9">
      <w:pPr>
        <w:spacing w:line="360" w:lineRule="auto"/>
        <w:ind w:firstLineChars="200" w:firstLine="420"/>
        <w:rPr>
          <w:rFonts w:ascii="宋体" w:hAnsi="宋体"/>
        </w:rPr>
      </w:pPr>
    </w:p>
    <w:p w:rsidR="008B5AD9" w:rsidRDefault="008B5AD9">
      <w:pPr>
        <w:spacing w:line="360" w:lineRule="auto"/>
        <w:ind w:firstLineChars="200" w:firstLine="420"/>
        <w:rPr>
          <w:rFonts w:ascii="宋体" w:hAnsi="宋体"/>
        </w:rPr>
      </w:pPr>
    </w:p>
    <w:p w:rsidR="008B5AD9" w:rsidRDefault="008B5AD9">
      <w:pPr>
        <w:spacing w:line="360" w:lineRule="auto"/>
        <w:ind w:firstLineChars="200" w:firstLine="420"/>
        <w:rPr>
          <w:rFonts w:ascii="宋体" w:hAnsi="宋体"/>
        </w:rPr>
      </w:pPr>
    </w:p>
    <w:p w:rsidR="008B5AD9" w:rsidRDefault="008B5AD9">
      <w:pPr>
        <w:spacing w:line="360" w:lineRule="auto"/>
        <w:rPr>
          <w:rFonts w:ascii="宋体" w:hAnsi="宋体"/>
        </w:rPr>
      </w:pPr>
    </w:p>
    <w:p w:rsidR="008B5AD9" w:rsidRDefault="008B5AD9">
      <w:pPr>
        <w:spacing w:line="360" w:lineRule="auto"/>
        <w:ind w:firstLineChars="200" w:firstLine="420"/>
        <w:rPr>
          <w:rFonts w:ascii="宋体" w:hAnsi="宋体"/>
        </w:rPr>
      </w:pPr>
    </w:p>
    <w:p w:rsidR="008B5AD9" w:rsidRDefault="00405DEF">
      <w:pPr>
        <w:spacing w:line="360" w:lineRule="auto"/>
        <w:jc w:val="center"/>
        <w:rPr>
          <w:rFonts w:ascii="宋体" w:hAnsi="宋体"/>
          <w:b/>
          <w:sz w:val="28"/>
          <w:u w:val="single"/>
        </w:rPr>
      </w:pPr>
      <w:r>
        <w:rPr>
          <w:rFonts w:ascii="宋体" w:hAnsi="宋体" w:hint="eastAsia"/>
          <w:sz w:val="28"/>
        </w:rPr>
        <w:t xml:space="preserve">  </w:t>
      </w:r>
      <w:r>
        <w:rPr>
          <w:rFonts w:ascii="宋体" w:hAnsi="宋体" w:hint="eastAsia"/>
          <w:b/>
          <w:sz w:val="28"/>
        </w:rPr>
        <w:t>投标人：</w:t>
      </w:r>
      <w:r>
        <w:rPr>
          <w:rFonts w:ascii="宋体" w:hAnsi="宋体" w:hint="eastAsia"/>
          <w:b/>
          <w:sz w:val="28"/>
          <w:u w:val="single"/>
        </w:rPr>
        <w:t xml:space="preserve">       </w:t>
      </w:r>
      <w:r>
        <w:rPr>
          <w:rFonts w:ascii="宋体" w:hAnsi="宋体" w:hint="eastAsia"/>
          <w:b/>
          <w:sz w:val="28"/>
          <w:u w:val="single"/>
        </w:rPr>
        <w:t>（企业电子签章）</w:t>
      </w:r>
      <w:r>
        <w:rPr>
          <w:rFonts w:ascii="宋体" w:hAnsi="宋体" w:hint="eastAsia"/>
          <w:b/>
          <w:sz w:val="28"/>
          <w:u w:val="single"/>
        </w:rPr>
        <w:t xml:space="preserve">      </w:t>
      </w:r>
    </w:p>
    <w:p w:rsidR="008B5AD9" w:rsidRDefault="00405DEF">
      <w:pPr>
        <w:spacing w:line="360" w:lineRule="auto"/>
        <w:ind w:firstLineChars="1000" w:firstLine="2811"/>
        <w:rPr>
          <w:rFonts w:ascii="宋体" w:hAnsi="宋体"/>
          <w:b/>
          <w:u w:val="single"/>
        </w:rPr>
      </w:pPr>
      <w:bookmarkStart w:id="129" w:name="_Toc20644_WPSOffice_Level1"/>
      <w:r>
        <w:rPr>
          <w:rFonts w:ascii="宋体" w:hAnsi="宋体" w:hint="eastAsia"/>
          <w:b/>
          <w:sz w:val="28"/>
        </w:rPr>
        <w:t>法定代表人：</w:t>
      </w:r>
      <w:r>
        <w:rPr>
          <w:rFonts w:ascii="宋体" w:hAnsi="宋体" w:hint="eastAsia"/>
          <w:b/>
          <w:sz w:val="28"/>
          <w:u w:val="single"/>
        </w:rPr>
        <w:t xml:space="preserve">     </w:t>
      </w:r>
      <w:r>
        <w:rPr>
          <w:rFonts w:ascii="宋体" w:hAnsi="宋体" w:hint="eastAsia"/>
          <w:b/>
          <w:sz w:val="28"/>
          <w:u w:val="single"/>
        </w:rPr>
        <w:t>（个人电子签章）</w:t>
      </w:r>
      <w:bookmarkEnd w:id="129"/>
      <w:r>
        <w:rPr>
          <w:rFonts w:ascii="宋体" w:hAnsi="宋体" w:hint="eastAsia"/>
          <w:b/>
          <w:sz w:val="28"/>
          <w:u w:val="single"/>
        </w:rPr>
        <w:t xml:space="preserve">    </w:t>
      </w:r>
    </w:p>
    <w:p w:rsidR="008B5AD9" w:rsidRDefault="00405DEF">
      <w:pPr>
        <w:spacing w:line="360" w:lineRule="auto"/>
        <w:ind w:firstLineChars="1600" w:firstLine="3373"/>
        <w:rPr>
          <w:rFonts w:ascii="宋体" w:hAnsi="宋体" w:cs="宋体"/>
          <w:b/>
          <w:sz w:val="28"/>
        </w:rPr>
      </w:pPr>
      <w:r>
        <w:rPr>
          <w:rFonts w:ascii="宋体" w:hAnsi="宋体" w:hint="eastAsia"/>
          <w:b/>
          <w:u w:val="single"/>
        </w:rPr>
        <w:t xml:space="preserve">         </w:t>
      </w:r>
      <w:bookmarkStart w:id="130" w:name="_Toc24919_WPSOffice_Level1"/>
      <w:r>
        <w:rPr>
          <w:rFonts w:ascii="宋体" w:hAnsi="宋体" w:hint="eastAsia"/>
          <w:b/>
          <w:sz w:val="28"/>
        </w:rPr>
        <w:t>年</w:t>
      </w:r>
      <w:r>
        <w:rPr>
          <w:rFonts w:ascii="宋体" w:hAnsi="宋体" w:hint="eastAsia"/>
          <w:b/>
          <w:sz w:val="28"/>
          <w:u w:val="single"/>
        </w:rPr>
        <w:t xml:space="preserve">    </w:t>
      </w:r>
      <w:r>
        <w:rPr>
          <w:rFonts w:ascii="宋体" w:hAnsi="宋体" w:hint="eastAsia"/>
          <w:b/>
          <w:sz w:val="28"/>
        </w:rPr>
        <w:t>月</w:t>
      </w:r>
      <w:r>
        <w:rPr>
          <w:rFonts w:ascii="宋体" w:hAnsi="宋体" w:hint="eastAsia"/>
          <w:b/>
          <w:sz w:val="28"/>
          <w:u w:val="single"/>
        </w:rPr>
        <w:t xml:space="preserve">    </w:t>
      </w:r>
      <w:r>
        <w:rPr>
          <w:rFonts w:ascii="宋体" w:hAnsi="宋体" w:hint="eastAsia"/>
          <w:b/>
          <w:sz w:val="28"/>
        </w:rPr>
        <w:t>日</w:t>
      </w:r>
      <w:bookmarkEnd w:id="130"/>
    </w:p>
    <w:p w:rsidR="008B5AD9" w:rsidRDefault="008B5AD9">
      <w:pPr>
        <w:spacing w:line="360" w:lineRule="auto"/>
        <w:jc w:val="center"/>
        <w:rPr>
          <w:rFonts w:ascii="宋体" w:hAnsi="宋体"/>
          <w:b/>
          <w:sz w:val="48"/>
        </w:rPr>
      </w:pPr>
    </w:p>
    <w:p w:rsidR="008B5AD9" w:rsidRDefault="00405DEF">
      <w:pPr>
        <w:pStyle w:val="3"/>
        <w:jc w:val="center"/>
        <w:rPr>
          <w:rFonts w:ascii="宋体" w:hAnsi="宋体"/>
          <w:sz w:val="28"/>
        </w:rPr>
      </w:pPr>
      <w:bookmarkStart w:id="131" w:name="_Toc36205453"/>
      <w:bookmarkStart w:id="132" w:name="_Toc36210641"/>
      <w:bookmarkStart w:id="133" w:name="_Toc184635137"/>
      <w:bookmarkStart w:id="134" w:name="_Toc4354722"/>
      <w:r>
        <w:rPr>
          <w:rFonts w:ascii="宋体" w:hAnsi="宋体" w:hint="eastAsia"/>
          <w:sz w:val="28"/>
        </w:rPr>
        <w:lastRenderedPageBreak/>
        <w:t>目</w:t>
      </w:r>
      <w:r>
        <w:rPr>
          <w:rFonts w:ascii="宋体" w:hAnsi="宋体" w:hint="eastAsia"/>
          <w:sz w:val="28"/>
        </w:rPr>
        <w:t xml:space="preserve">  </w:t>
      </w:r>
      <w:r>
        <w:rPr>
          <w:rFonts w:ascii="宋体" w:hAnsi="宋体" w:hint="eastAsia"/>
          <w:sz w:val="28"/>
        </w:rPr>
        <w:t>录</w:t>
      </w:r>
      <w:bookmarkEnd w:id="131"/>
      <w:bookmarkEnd w:id="132"/>
      <w:bookmarkEnd w:id="133"/>
      <w:bookmarkEnd w:id="134"/>
    </w:p>
    <w:p w:rsidR="008B5AD9" w:rsidRDefault="00405DEF">
      <w:pPr>
        <w:pStyle w:val="4"/>
        <w:rPr>
          <w:rFonts w:ascii="宋体" w:hAnsi="宋体"/>
          <w:b w:val="0"/>
          <w:sz w:val="24"/>
          <w:szCs w:val="24"/>
        </w:rPr>
      </w:pPr>
      <w:r>
        <w:rPr>
          <w:rFonts w:ascii="宋体" w:hAnsi="宋体" w:hint="eastAsia"/>
          <w:b w:val="0"/>
          <w:sz w:val="24"/>
          <w:szCs w:val="24"/>
        </w:rPr>
        <w:t>一、投标函及投标函附录</w:t>
      </w:r>
    </w:p>
    <w:p w:rsidR="008B5AD9" w:rsidRDefault="00405DEF">
      <w:pPr>
        <w:pStyle w:val="4"/>
        <w:rPr>
          <w:rFonts w:ascii="宋体" w:hAnsi="宋体"/>
          <w:b w:val="0"/>
          <w:sz w:val="24"/>
          <w:szCs w:val="24"/>
        </w:rPr>
      </w:pPr>
      <w:r>
        <w:rPr>
          <w:rFonts w:ascii="宋体" w:hAnsi="宋体" w:hint="eastAsia"/>
          <w:b w:val="0"/>
          <w:sz w:val="24"/>
          <w:szCs w:val="24"/>
        </w:rPr>
        <w:t>二、法定代表人身份证明及授权委托书</w:t>
      </w:r>
    </w:p>
    <w:p w:rsidR="008B5AD9" w:rsidRDefault="00405DEF">
      <w:r>
        <w:rPr>
          <w:rFonts w:hint="eastAsia"/>
        </w:rPr>
        <w:t>三、已标价工程量清单</w:t>
      </w:r>
    </w:p>
    <w:p w:rsidR="008B5AD9" w:rsidRDefault="00405DEF">
      <w:pPr>
        <w:pStyle w:val="4"/>
        <w:rPr>
          <w:rFonts w:ascii="宋体" w:hAnsi="宋体"/>
          <w:b w:val="0"/>
          <w:sz w:val="24"/>
          <w:szCs w:val="24"/>
        </w:rPr>
      </w:pPr>
      <w:r>
        <w:rPr>
          <w:rFonts w:ascii="宋体" w:hAnsi="宋体" w:hint="eastAsia"/>
          <w:b w:val="0"/>
          <w:sz w:val="24"/>
          <w:szCs w:val="24"/>
        </w:rPr>
        <w:t>四、施工组织设计</w:t>
      </w:r>
    </w:p>
    <w:p w:rsidR="008B5AD9" w:rsidRDefault="00405DEF">
      <w:pPr>
        <w:pStyle w:val="4"/>
        <w:rPr>
          <w:rFonts w:ascii="宋体" w:hAnsi="宋体"/>
          <w:b w:val="0"/>
          <w:sz w:val="24"/>
          <w:szCs w:val="24"/>
        </w:rPr>
      </w:pPr>
      <w:r>
        <w:rPr>
          <w:rFonts w:ascii="宋体" w:hAnsi="宋体" w:hint="eastAsia"/>
          <w:b w:val="0"/>
          <w:sz w:val="24"/>
          <w:szCs w:val="24"/>
        </w:rPr>
        <w:t>五、项目管理机构</w:t>
      </w:r>
    </w:p>
    <w:p w:rsidR="008B5AD9" w:rsidRDefault="00405DEF">
      <w:pPr>
        <w:pStyle w:val="4"/>
        <w:rPr>
          <w:rFonts w:ascii="宋体" w:hAnsi="宋体"/>
          <w:b w:val="0"/>
          <w:sz w:val="24"/>
          <w:szCs w:val="24"/>
        </w:rPr>
      </w:pPr>
      <w:r>
        <w:rPr>
          <w:rFonts w:ascii="宋体" w:hAnsi="宋体" w:hint="eastAsia"/>
          <w:b w:val="0"/>
          <w:sz w:val="24"/>
          <w:szCs w:val="24"/>
        </w:rPr>
        <w:t>六、资格审查资料</w:t>
      </w:r>
    </w:p>
    <w:p w:rsidR="008B5AD9" w:rsidRDefault="00405DEF">
      <w:r>
        <w:rPr>
          <w:rFonts w:hint="eastAsia"/>
        </w:rPr>
        <w:t>七、服务承诺</w:t>
      </w:r>
    </w:p>
    <w:p w:rsidR="008B5AD9" w:rsidRDefault="00405DEF">
      <w:pPr>
        <w:pStyle w:val="4"/>
        <w:rPr>
          <w:rFonts w:ascii="宋体" w:hAnsi="宋体"/>
          <w:b w:val="0"/>
          <w:sz w:val="24"/>
          <w:szCs w:val="24"/>
        </w:rPr>
      </w:pPr>
      <w:r>
        <w:rPr>
          <w:rFonts w:ascii="宋体" w:hAnsi="宋体" w:hint="eastAsia"/>
          <w:b w:val="0"/>
          <w:sz w:val="24"/>
          <w:szCs w:val="24"/>
        </w:rPr>
        <w:t>八、其他材料</w:t>
      </w:r>
    </w:p>
    <w:p w:rsidR="008B5AD9" w:rsidRDefault="008B5AD9">
      <w:pPr>
        <w:spacing w:line="600" w:lineRule="exact"/>
        <w:ind w:firstLineChars="250" w:firstLine="525"/>
        <w:rPr>
          <w:rFonts w:ascii="宋体" w:hAnsi="宋体"/>
        </w:rPr>
      </w:pPr>
    </w:p>
    <w:p w:rsidR="008B5AD9" w:rsidRDefault="008B5AD9">
      <w:pPr>
        <w:spacing w:line="600" w:lineRule="exact"/>
        <w:rPr>
          <w:rFonts w:ascii="宋体" w:hAnsi="宋体"/>
        </w:rPr>
      </w:pPr>
    </w:p>
    <w:p w:rsidR="008B5AD9" w:rsidRDefault="008B5AD9">
      <w:pPr>
        <w:widowControl/>
        <w:jc w:val="left"/>
        <w:rPr>
          <w:rFonts w:ascii="宋体" w:hAnsi="宋体"/>
        </w:rPr>
        <w:sectPr w:rsidR="008B5AD9">
          <w:pgSz w:w="11906" w:h="16838"/>
          <w:pgMar w:top="1418" w:right="1134" w:bottom="1418" w:left="1134" w:header="851" w:footer="992" w:gutter="0"/>
          <w:cols w:space="720"/>
          <w:docGrid w:type="lines" w:linePitch="312"/>
        </w:sectPr>
      </w:pPr>
    </w:p>
    <w:p w:rsidR="008B5AD9" w:rsidRDefault="00405DEF">
      <w:pPr>
        <w:pStyle w:val="2TimesNewRoman5020"/>
        <w:jc w:val="center"/>
        <w:rPr>
          <w:rFonts w:ascii="宋体" w:eastAsia="宋体" w:hAnsi="宋体"/>
          <w:b/>
          <w:bCs/>
        </w:rPr>
      </w:pPr>
      <w:bookmarkStart w:id="135" w:name="_Toc4354723"/>
      <w:bookmarkStart w:id="136" w:name="_Toc36210642"/>
      <w:bookmarkStart w:id="137" w:name="_Toc152045788"/>
      <w:bookmarkStart w:id="138" w:name="_Toc144974857"/>
      <w:bookmarkStart w:id="139" w:name="_Toc179632808"/>
      <w:bookmarkStart w:id="140" w:name="_Toc36205454"/>
      <w:bookmarkStart w:id="141" w:name="_Toc152042577"/>
      <w:r>
        <w:rPr>
          <w:rFonts w:ascii="宋体" w:eastAsia="宋体" w:hAnsi="宋体" w:hint="eastAsia"/>
          <w:b/>
          <w:bCs/>
        </w:rPr>
        <w:lastRenderedPageBreak/>
        <w:t>一、磋商函及磋商函附录</w:t>
      </w:r>
      <w:bookmarkEnd w:id="135"/>
      <w:bookmarkEnd w:id="136"/>
      <w:bookmarkEnd w:id="137"/>
      <w:bookmarkEnd w:id="138"/>
      <w:bookmarkEnd w:id="139"/>
      <w:bookmarkEnd w:id="140"/>
      <w:bookmarkEnd w:id="141"/>
    </w:p>
    <w:p w:rsidR="008B5AD9" w:rsidRDefault="008B5AD9">
      <w:pPr>
        <w:spacing w:line="440" w:lineRule="exact"/>
        <w:ind w:firstLineChars="1350" w:firstLine="2711"/>
        <w:rPr>
          <w:rFonts w:ascii="宋体" w:hAnsi="宋体"/>
          <w:b/>
          <w:bCs/>
          <w:sz w:val="20"/>
        </w:rPr>
      </w:pPr>
    </w:p>
    <w:p w:rsidR="008B5AD9" w:rsidRDefault="00405DEF">
      <w:pPr>
        <w:pStyle w:val="378020"/>
        <w:jc w:val="center"/>
        <w:rPr>
          <w:rFonts w:ascii="宋体" w:eastAsia="宋体" w:hAnsi="宋体"/>
          <w:b/>
          <w:bCs/>
          <w:szCs w:val="23"/>
        </w:rPr>
      </w:pPr>
      <w:bookmarkStart w:id="142" w:name="_Toc144974858"/>
      <w:bookmarkStart w:id="143" w:name="_Toc179632809"/>
      <w:bookmarkStart w:id="144" w:name="_Toc152042578"/>
      <w:bookmarkStart w:id="145" w:name="_Toc4354724"/>
      <w:bookmarkStart w:id="146" w:name="_Toc152045789"/>
      <w:bookmarkStart w:id="147" w:name="_Toc36210643"/>
      <w:bookmarkStart w:id="148" w:name="_Toc36205455"/>
      <w:r>
        <w:rPr>
          <w:rFonts w:ascii="宋体" w:eastAsia="宋体" w:hAnsi="宋体" w:hint="eastAsia"/>
          <w:b/>
          <w:bCs/>
          <w:szCs w:val="23"/>
        </w:rPr>
        <w:t>（一）</w:t>
      </w:r>
      <w:bookmarkEnd w:id="142"/>
      <w:bookmarkEnd w:id="143"/>
      <w:bookmarkEnd w:id="144"/>
      <w:bookmarkEnd w:id="145"/>
      <w:bookmarkEnd w:id="146"/>
      <w:r>
        <w:rPr>
          <w:rFonts w:ascii="宋体" w:eastAsia="宋体" w:hAnsi="宋体" w:hint="eastAsia"/>
          <w:b/>
          <w:bCs/>
          <w:szCs w:val="23"/>
        </w:rPr>
        <w:t>磋商函</w:t>
      </w:r>
      <w:bookmarkEnd w:id="147"/>
      <w:bookmarkEnd w:id="148"/>
    </w:p>
    <w:p w:rsidR="008B5AD9" w:rsidRDefault="008B5AD9">
      <w:pPr>
        <w:spacing w:line="440" w:lineRule="exact"/>
        <w:rPr>
          <w:rFonts w:ascii="宋体" w:hAnsi="宋体"/>
          <w:sz w:val="20"/>
        </w:rPr>
      </w:pPr>
    </w:p>
    <w:p w:rsidR="008B5AD9" w:rsidRDefault="00405DEF">
      <w:pPr>
        <w:spacing w:line="440" w:lineRule="exact"/>
        <w:rPr>
          <w:rFonts w:ascii="宋体" w:hAnsi="宋体"/>
        </w:rPr>
      </w:pPr>
      <w:r>
        <w:rPr>
          <w:rFonts w:ascii="宋体" w:hAnsi="宋体" w:hint="eastAsia"/>
          <w:u w:val="single"/>
        </w:rPr>
        <w:t xml:space="preserve">                        </w:t>
      </w:r>
      <w:r>
        <w:rPr>
          <w:rFonts w:ascii="宋体" w:hAnsi="宋体" w:hint="eastAsia"/>
        </w:rPr>
        <w:t>（招标人名称）：</w:t>
      </w:r>
    </w:p>
    <w:p w:rsidR="008B5AD9" w:rsidRDefault="008B5AD9">
      <w:pPr>
        <w:spacing w:line="440" w:lineRule="exact"/>
        <w:rPr>
          <w:rFonts w:ascii="宋体" w:hAnsi="宋体"/>
        </w:rPr>
      </w:pPr>
    </w:p>
    <w:p w:rsidR="008B5AD9" w:rsidRDefault="00405DEF">
      <w:pPr>
        <w:spacing w:line="440" w:lineRule="exact"/>
        <w:ind w:firstLineChars="200" w:firstLine="420"/>
        <w:rPr>
          <w:rFonts w:ascii="宋体" w:hAnsi="宋体"/>
        </w:rPr>
      </w:pPr>
      <w:r>
        <w:rPr>
          <w:rFonts w:ascii="宋体" w:hAnsi="宋体" w:hint="eastAsia"/>
        </w:rPr>
        <w:t>1</w:t>
      </w:r>
      <w:r>
        <w:rPr>
          <w:rFonts w:ascii="宋体" w:hAnsi="宋体" w:hint="eastAsia"/>
        </w:rPr>
        <w:t>．我方已仔细研究了</w:t>
      </w:r>
      <w:r>
        <w:rPr>
          <w:rFonts w:ascii="宋体" w:hAnsi="宋体" w:hint="eastAsia"/>
          <w:u w:val="single"/>
        </w:rPr>
        <w:t xml:space="preserve">                            </w:t>
      </w:r>
      <w:r>
        <w:rPr>
          <w:rFonts w:ascii="宋体" w:hAnsi="宋体" w:hint="eastAsia"/>
        </w:rPr>
        <w:t>（项目名称及编号）施工磋商文件的全部内容，愿意以</w:t>
      </w:r>
      <w:r>
        <w:rPr>
          <w:rFonts w:ascii="宋体" w:hAnsi="宋体" w:hint="eastAsia"/>
          <w:u w:val="single"/>
        </w:rPr>
        <w:t xml:space="preserve">        </w:t>
      </w:r>
      <w:r>
        <w:rPr>
          <w:rFonts w:ascii="宋体" w:hAnsi="宋体" w:hint="eastAsia"/>
        </w:rPr>
        <w:t>（大写）</w:t>
      </w:r>
      <w:r>
        <w:rPr>
          <w:rFonts w:ascii="宋体" w:hAnsi="宋体" w:hint="eastAsia"/>
          <w:u w:val="single"/>
        </w:rPr>
        <w:t xml:space="preserve">        </w:t>
      </w:r>
      <w:r w:rsidR="007F2527">
        <w:rPr>
          <w:rFonts w:ascii="宋体" w:hAnsi="宋体" w:hint="eastAsia"/>
          <w:u w:val="single"/>
        </w:rPr>
        <w:t>元</w:t>
      </w:r>
      <w:r>
        <w:rPr>
          <w:rFonts w:ascii="宋体" w:hAnsi="宋体" w:hint="eastAsia"/>
        </w:rPr>
        <w:t>（小写）</w:t>
      </w:r>
      <w:r>
        <w:rPr>
          <w:rFonts w:ascii="宋体" w:hAnsi="宋体" w:hint="eastAsia"/>
        </w:rPr>
        <w:t xml:space="preserve"> </w:t>
      </w:r>
      <w:r>
        <w:rPr>
          <w:rFonts w:ascii="宋体" w:hAnsi="宋体" w:hint="eastAsia"/>
        </w:rPr>
        <w:t>，工期</w:t>
      </w:r>
      <w:r>
        <w:rPr>
          <w:rFonts w:ascii="宋体" w:hAnsi="宋体" w:hint="eastAsia"/>
          <w:u w:val="single"/>
        </w:rPr>
        <w:t xml:space="preserve">          </w:t>
      </w:r>
      <w:r>
        <w:rPr>
          <w:rFonts w:ascii="宋体" w:hAnsi="宋体" w:hint="eastAsia"/>
        </w:rPr>
        <w:t xml:space="preserve"> </w:t>
      </w:r>
      <w:r>
        <w:rPr>
          <w:rFonts w:ascii="宋体" w:hAnsi="宋体" w:hint="eastAsia"/>
        </w:rPr>
        <w:t>日历天，按合同约定实施和完成承包工程，修补工程中的任何缺陷，工程质量达到</w:t>
      </w:r>
      <w:r>
        <w:rPr>
          <w:rFonts w:ascii="宋体" w:hAnsi="宋体" w:hint="eastAsia"/>
          <w:u w:val="single"/>
        </w:rPr>
        <w:t xml:space="preserve">           </w:t>
      </w:r>
      <w:r>
        <w:rPr>
          <w:rFonts w:ascii="宋体" w:hAnsi="宋体" w:hint="eastAsia"/>
          <w:u w:val="single"/>
        </w:rPr>
        <w:t xml:space="preserve"> </w:t>
      </w:r>
      <w:r>
        <w:rPr>
          <w:rFonts w:ascii="宋体" w:hAnsi="宋体" w:hint="eastAsia"/>
        </w:rPr>
        <w:t>；</w:t>
      </w:r>
      <w:r>
        <w:rPr>
          <w:rFonts w:ascii="宋体" w:hAnsi="宋体" w:hint="eastAsia"/>
        </w:rPr>
        <w:t>项目经理：</w:t>
      </w:r>
      <w:r>
        <w:rPr>
          <w:rFonts w:ascii="宋体" w:hAnsi="宋体" w:hint="eastAsia"/>
          <w:u w:val="single"/>
        </w:rPr>
        <w:t xml:space="preserve">       </w:t>
      </w:r>
      <w:r>
        <w:rPr>
          <w:rFonts w:ascii="宋体" w:hAnsi="宋体" w:hint="eastAsia"/>
        </w:rPr>
        <w:t xml:space="preserve"> </w:t>
      </w:r>
      <w:r>
        <w:rPr>
          <w:rFonts w:ascii="宋体" w:hAnsi="宋体" w:hint="eastAsia"/>
        </w:rPr>
        <w:t>。</w:t>
      </w:r>
    </w:p>
    <w:p w:rsidR="008B5AD9" w:rsidRDefault="00405DEF">
      <w:pPr>
        <w:spacing w:line="440" w:lineRule="exact"/>
        <w:ind w:firstLineChars="200" w:firstLine="420"/>
        <w:rPr>
          <w:rFonts w:ascii="宋体" w:hAnsi="宋体"/>
        </w:rPr>
      </w:pPr>
      <w:r>
        <w:rPr>
          <w:rFonts w:ascii="宋体" w:hAnsi="宋体" w:hint="eastAsia"/>
        </w:rPr>
        <w:t>2</w:t>
      </w:r>
      <w:r>
        <w:rPr>
          <w:rFonts w:ascii="宋体" w:hAnsi="宋体" w:hint="eastAsia"/>
        </w:rPr>
        <w:t>．我方承诺在投标有效期内不修改、撤销磋商响应文件。</w:t>
      </w:r>
    </w:p>
    <w:p w:rsidR="008B5AD9" w:rsidRDefault="00405DEF">
      <w:pPr>
        <w:spacing w:line="440" w:lineRule="exact"/>
        <w:ind w:firstLineChars="200" w:firstLine="420"/>
        <w:rPr>
          <w:rFonts w:ascii="宋体" w:hAnsi="宋体"/>
        </w:rPr>
      </w:pPr>
      <w:r>
        <w:rPr>
          <w:rFonts w:ascii="宋体" w:hAnsi="宋体" w:hint="eastAsia"/>
        </w:rPr>
        <w:t>3</w:t>
      </w:r>
      <w:r>
        <w:rPr>
          <w:rFonts w:ascii="宋体" w:hAnsi="宋体" w:hint="eastAsia"/>
        </w:rPr>
        <w:t>．如我方中标：</w:t>
      </w:r>
    </w:p>
    <w:p w:rsidR="008B5AD9" w:rsidRDefault="00405DEF">
      <w:pPr>
        <w:spacing w:line="440" w:lineRule="exact"/>
        <w:ind w:firstLineChars="342" w:firstLine="718"/>
        <w:rPr>
          <w:rFonts w:ascii="宋体" w:hAnsi="宋体"/>
        </w:rPr>
      </w:pPr>
      <w:r>
        <w:rPr>
          <w:rFonts w:ascii="宋体" w:hAnsi="宋体" w:hint="eastAsia"/>
        </w:rPr>
        <w:t>（</w:t>
      </w:r>
      <w:r>
        <w:rPr>
          <w:rFonts w:ascii="宋体" w:hAnsi="宋体" w:hint="eastAsia"/>
        </w:rPr>
        <w:t>1</w:t>
      </w:r>
      <w:r>
        <w:rPr>
          <w:rFonts w:ascii="宋体" w:hAnsi="宋体" w:hint="eastAsia"/>
        </w:rPr>
        <w:t>）我方承诺在收到中标通知书后，在中标通知书规定的期限内与你方签订合同。</w:t>
      </w:r>
    </w:p>
    <w:p w:rsidR="008B5AD9" w:rsidRDefault="00405DEF">
      <w:pPr>
        <w:spacing w:line="440" w:lineRule="exact"/>
        <w:ind w:firstLineChars="342" w:firstLine="718"/>
        <w:rPr>
          <w:rFonts w:ascii="宋体" w:hAnsi="宋体"/>
        </w:rPr>
      </w:pPr>
      <w:r>
        <w:rPr>
          <w:rFonts w:ascii="宋体" w:hAnsi="宋体" w:hint="eastAsia"/>
        </w:rPr>
        <w:t>（</w:t>
      </w:r>
      <w:r>
        <w:rPr>
          <w:rFonts w:ascii="宋体" w:hAnsi="宋体" w:hint="eastAsia"/>
        </w:rPr>
        <w:t>2</w:t>
      </w:r>
      <w:r>
        <w:rPr>
          <w:rFonts w:ascii="宋体" w:hAnsi="宋体" w:hint="eastAsia"/>
        </w:rPr>
        <w:t>）随同本投标函递交的投标函附录属于合同文件的组成部分。</w:t>
      </w:r>
    </w:p>
    <w:p w:rsidR="008B5AD9" w:rsidRDefault="00405DEF">
      <w:pPr>
        <w:spacing w:line="440" w:lineRule="exact"/>
        <w:ind w:firstLineChars="342" w:firstLine="718"/>
        <w:rPr>
          <w:rFonts w:ascii="宋体" w:hAnsi="宋体"/>
        </w:rPr>
      </w:pPr>
      <w:r>
        <w:rPr>
          <w:rFonts w:ascii="宋体" w:hAnsi="宋体" w:hint="eastAsia"/>
        </w:rPr>
        <w:t>（</w:t>
      </w:r>
      <w:r>
        <w:rPr>
          <w:rFonts w:ascii="宋体" w:hAnsi="宋体" w:hint="eastAsia"/>
        </w:rPr>
        <w:t>3</w:t>
      </w:r>
      <w:r>
        <w:rPr>
          <w:rFonts w:ascii="宋体" w:hAnsi="宋体" w:hint="eastAsia"/>
        </w:rPr>
        <w:t>）我方承诺在合同约定的期限内完成并移交全部合同工程。</w:t>
      </w:r>
    </w:p>
    <w:p w:rsidR="008B5AD9" w:rsidRDefault="00405DEF">
      <w:pPr>
        <w:spacing w:line="440" w:lineRule="exact"/>
        <w:ind w:firstLineChars="342" w:firstLine="718"/>
        <w:rPr>
          <w:rFonts w:ascii="宋体" w:hAnsi="宋体"/>
        </w:rPr>
      </w:pPr>
      <w:r>
        <w:rPr>
          <w:rFonts w:ascii="宋体" w:hAnsi="宋体" w:hint="eastAsia"/>
        </w:rPr>
        <w:t>（</w:t>
      </w:r>
      <w:r>
        <w:rPr>
          <w:rFonts w:ascii="宋体" w:hAnsi="宋体" w:hint="eastAsia"/>
        </w:rPr>
        <w:t>4</w:t>
      </w:r>
      <w:r>
        <w:rPr>
          <w:rFonts w:ascii="宋体" w:hAnsi="宋体" w:hint="eastAsia"/>
        </w:rPr>
        <w:t>）我方承诺按磋商文件的规定缴纳招标代理公司服务费及相关费用。</w:t>
      </w:r>
    </w:p>
    <w:p w:rsidR="008B5AD9" w:rsidRDefault="00405DEF">
      <w:pPr>
        <w:spacing w:line="440" w:lineRule="exact"/>
        <w:ind w:firstLineChars="200" w:firstLine="420"/>
        <w:rPr>
          <w:rFonts w:ascii="宋体" w:hAnsi="宋体"/>
        </w:rPr>
      </w:pPr>
      <w:r>
        <w:rPr>
          <w:rFonts w:ascii="宋体" w:hAnsi="宋体" w:hint="eastAsia"/>
        </w:rPr>
        <w:t>4</w:t>
      </w:r>
      <w:r>
        <w:rPr>
          <w:rFonts w:ascii="宋体" w:hAnsi="宋体" w:hint="eastAsia"/>
        </w:rPr>
        <w:t>．我方在此声明，所递交的磋商响应文件及有关资料内容完整、真实和准确。</w:t>
      </w:r>
    </w:p>
    <w:p w:rsidR="008B5AD9" w:rsidRDefault="00405DEF">
      <w:pPr>
        <w:pStyle w:val="Default"/>
        <w:rPr>
          <w:rFonts w:hAnsi="宋体" w:cs="Times New Roman"/>
          <w:color w:val="auto"/>
          <w:kern w:val="2"/>
          <w:sz w:val="21"/>
          <w:szCs w:val="21"/>
        </w:rPr>
      </w:pPr>
      <w:r>
        <w:rPr>
          <w:rFonts w:hAnsi="宋体" w:hint="eastAsia"/>
          <w:color w:val="auto"/>
          <w:szCs w:val="21"/>
        </w:rPr>
        <w:t xml:space="preserve">   5</w:t>
      </w:r>
      <w:r>
        <w:rPr>
          <w:rFonts w:hAnsi="宋体" w:cs="Times New Roman" w:hint="eastAsia"/>
          <w:color w:val="auto"/>
          <w:kern w:val="2"/>
          <w:sz w:val="21"/>
          <w:szCs w:val="21"/>
        </w:rPr>
        <w:t xml:space="preserve">. </w:t>
      </w:r>
      <w:r>
        <w:rPr>
          <w:rFonts w:hAnsi="宋体" w:cs="Times New Roman" w:hint="eastAsia"/>
          <w:color w:val="auto"/>
          <w:kern w:val="2"/>
          <w:sz w:val="21"/>
          <w:szCs w:val="21"/>
          <w:u w:val="single"/>
        </w:rPr>
        <w:t xml:space="preserve">                    </w:t>
      </w:r>
      <w:r>
        <w:rPr>
          <w:rFonts w:hAnsi="宋体" w:cs="Times New Roman" w:hint="eastAsia"/>
          <w:color w:val="auto"/>
          <w:kern w:val="2"/>
          <w:sz w:val="21"/>
          <w:szCs w:val="21"/>
        </w:rPr>
        <w:t>（其他说明）。</w:t>
      </w:r>
    </w:p>
    <w:p w:rsidR="008B5AD9" w:rsidRDefault="008B5AD9">
      <w:pPr>
        <w:spacing w:line="440" w:lineRule="exact"/>
        <w:rPr>
          <w:rFonts w:ascii="宋体" w:hAnsi="宋体"/>
        </w:rPr>
      </w:pPr>
    </w:p>
    <w:p w:rsidR="008B5AD9" w:rsidRDefault="00405DEF">
      <w:pPr>
        <w:spacing w:line="440" w:lineRule="exact"/>
        <w:ind w:firstLineChars="1850" w:firstLine="3885"/>
        <w:rPr>
          <w:rFonts w:ascii="宋体" w:hAnsi="宋体"/>
        </w:rPr>
      </w:pPr>
      <w:r>
        <w:rPr>
          <w:rFonts w:ascii="宋体" w:hAnsi="宋体" w:hint="eastAsia"/>
        </w:rPr>
        <w:t>投</w:t>
      </w:r>
      <w:r>
        <w:rPr>
          <w:rFonts w:ascii="宋体" w:hAnsi="宋体" w:hint="eastAsia"/>
        </w:rPr>
        <w:t xml:space="preserve">  </w:t>
      </w:r>
      <w:r>
        <w:rPr>
          <w:rFonts w:ascii="宋体" w:hAnsi="宋体" w:hint="eastAsia"/>
        </w:rPr>
        <w:t>标</w:t>
      </w:r>
      <w:r>
        <w:rPr>
          <w:rFonts w:ascii="宋体" w:hAnsi="宋体" w:hint="eastAsia"/>
        </w:rPr>
        <w:t xml:space="preserve"> </w:t>
      </w:r>
      <w:r>
        <w:rPr>
          <w:rFonts w:ascii="宋体" w:hAnsi="宋体" w:hint="eastAsia"/>
        </w:rPr>
        <w:t>人：</w:t>
      </w:r>
      <w:r>
        <w:rPr>
          <w:rFonts w:ascii="宋体" w:hAnsi="宋体" w:hint="eastAsia"/>
          <w:u w:val="single"/>
        </w:rPr>
        <w:t xml:space="preserve">                    </w:t>
      </w:r>
      <w:r>
        <w:rPr>
          <w:rFonts w:ascii="宋体" w:hAnsi="宋体" w:hint="eastAsia"/>
        </w:rPr>
        <w:t>（企业电子签章）</w:t>
      </w:r>
    </w:p>
    <w:p w:rsidR="008B5AD9" w:rsidRDefault="00405DEF">
      <w:pPr>
        <w:spacing w:line="440" w:lineRule="exact"/>
        <w:ind w:firstLineChars="1850" w:firstLine="3885"/>
        <w:rPr>
          <w:rFonts w:ascii="宋体" w:hAnsi="宋体"/>
        </w:rPr>
      </w:pPr>
      <w:r>
        <w:rPr>
          <w:rFonts w:ascii="宋体" w:hAnsi="宋体" w:hint="eastAsia"/>
        </w:rPr>
        <w:t>法定代表人：</w:t>
      </w:r>
      <w:r>
        <w:rPr>
          <w:rFonts w:ascii="宋体" w:hAnsi="宋体" w:hint="eastAsia"/>
          <w:u w:val="single"/>
        </w:rPr>
        <w:t xml:space="preserve">                   </w:t>
      </w:r>
      <w:r>
        <w:rPr>
          <w:rFonts w:ascii="宋体" w:hAnsi="宋体" w:hint="eastAsia"/>
        </w:rPr>
        <w:t>（个人电子签章）</w:t>
      </w:r>
    </w:p>
    <w:p w:rsidR="008B5AD9" w:rsidRDefault="00405DEF">
      <w:pPr>
        <w:spacing w:line="440" w:lineRule="exact"/>
        <w:ind w:firstLineChars="1850" w:firstLine="3885"/>
        <w:rPr>
          <w:rFonts w:ascii="宋体" w:hAnsi="宋体"/>
          <w:u w:val="single"/>
        </w:rPr>
      </w:pPr>
      <w:r>
        <w:rPr>
          <w:rFonts w:ascii="宋体" w:hAnsi="宋体" w:hint="eastAsia"/>
        </w:rPr>
        <w:t>地址：</w:t>
      </w:r>
      <w:r>
        <w:rPr>
          <w:rFonts w:ascii="宋体" w:hAnsi="宋体" w:hint="eastAsia"/>
          <w:u w:val="single"/>
        </w:rPr>
        <w:t xml:space="preserve">                         </w:t>
      </w:r>
    </w:p>
    <w:p w:rsidR="008B5AD9" w:rsidRDefault="00405DEF">
      <w:pPr>
        <w:spacing w:line="440" w:lineRule="exact"/>
        <w:ind w:firstLineChars="1850" w:firstLine="3885"/>
        <w:rPr>
          <w:u w:val="single"/>
        </w:rPr>
      </w:pPr>
      <w:r>
        <w:rPr>
          <w:rFonts w:ascii="宋体" w:hAnsi="宋体" w:hint="eastAsia"/>
        </w:rPr>
        <w:t>电话</w:t>
      </w:r>
      <w:r>
        <w:rPr>
          <w:rFonts w:ascii="宋体" w:hAnsi="宋体" w:hint="eastAsia"/>
          <w:u w:val="single"/>
        </w:rPr>
        <w:t>：</w:t>
      </w:r>
      <w:r>
        <w:rPr>
          <w:rFonts w:ascii="宋体" w:hAnsi="宋体" w:hint="eastAsia"/>
          <w:u w:val="single"/>
        </w:rPr>
        <w:t xml:space="preserve">                       </w:t>
      </w:r>
    </w:p>
    <w:p w:rsidR="008B5AD9" w:rsidRDefault="00405DEF">
      <w:pPr>
        <w:spacing w:line="360" w:lineRule="auto"/>
        <w:rPr>
          <w:rFonts w:ascii="宋体" w:hAnsi="宋体"/>
        </w:rPr>
      </w:pPr>
      <w:r>
        <w:rPr>
          <w:rFonts w:ascii="宋体" w:hAnsi="宋体" w:hint="eastAsia"/>
        </w:rPr>
        <w:t xml:space="preserve">                                     </w:t>
      </w:r>
      <w:r>
        <w:rPr>
          <w:rFonts w:ascii="宋体" w:hAnsi="宋体" w:hint="eastAsia"/>
        </w:rPr>
        <w:t>日</w:t>
      </w:r>
      <w:r>
        <w:rPr>
          <w:rFonts w:ascii="宋体" w:hAnsi="宋体" w:hint="eastAsia"/>
        </w:rPr>
        <w:t xml:space="preserve">     </w:t>
      </w:r>
      <w:r>
        <w:rPr>
          <w:rFonts w:ascii="宋体" w:hAnsi="宋体" w:hint="eastAsia"/>
        </w:rPr>
        <w:t>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8B5AD9" w:rsidRDefault="008B5AD9">
      <w:pPr>
        <w:widowControl/>
        <w:spacing w:line="360" w:lineRule="auto"/>
        <w:jc w:val="left"/>
        <w:rPr>
          <w:rFonts w:ascii="宋体" w:hAnsi="宋体"/>
        </w:rPr>
        <w:sectPr w:rsidR="008B5AD9">
          <w:pgSz w:w="11906" w:h="16838"/>
          <w:pgMar w:top="1418" w:right="1134" w:bottom="1418" w:left="1134" w:header="851" w:footer="992" w:gutter="0"/>
          <w:cols w:space="720"/>
          <w:docGrid w:type="lines" w:linePitch="312"/>
        </w:sectPr>
      </w:pPr>
    </w:p>
    <w:p w:rsidR="008B5AD9" w:rsidRDefault="00405DEF">
      <w:pPr>
        <w:pStyle w:val="4"/>
        <w:jc w:val="center"/>
        <w:rPr>
          <w:rFonts w:ascii="宋体" w:hAnsi="宋体"/>
          <w:sz w:val="24"/>
          <w:szCs w:val="24"/>
        </w:rPr>
      </w:pPr>
      <w:r>
        <w:rPr>
          <w:rFonts w:ascii="宋体" w:hAnsi="宋体" w:hint="eastAsia"/>
          <w:sz w:val="24"/>
          <w:szCs w:val="24"/>
        </w:rPr>
        <w:lastRenderedPageBreak/>
        <w:t>（二）磋商函附录</w:t>
      </w:r>
    </w:p>
    <w:p w:rsidR="008B5AD9" w:rsidRDefault="008B5AD9">
      <w:pPr>
        <w:ind w:firstLine="600"/>
        <w:rPr>
          <w:rFonts w:ascii="仿宋_GB2312" w:hAnsi="仿宋_GB2312"/>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17"/>
        <w:gridCol w:w="990"/>
        <w:gridCol w:w="1179"/>
        <w:gridCol w:w="801"/>
        <w:gridCol w:w="990"/>
        <w:gridCol w:w="990"/>
        <w:gridCol w:w="993"/>
      </w:tblGrid>
      <w:tr w:rsidR="008B5AD9">
        <w:trPr>
          <w:trHeight w:val="737"/>
          <w:jc w:val="center"/>
        </w:trPr>
        <w:tc>
          <w:tcPr>
            <w:tcW w:w="2817"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360" w:lineRule="auto"/>
              <w:jc w:val="center"/>
              <w:rPr>
                <w:rFonts w:ascii="仿宋_GB2312" w:hAnsi="仿宋_GB2312"/>
                <w:sz w:val="24"/>
              </w:rPr>
            </w:pPr>
            <w:r>
              <w:rPr>
                <w:rFonts w:ascii="宋体" w:hAnsi="宋体" w:hint="eastAsia"/>
              </w:rPr>
              <w:t>工程名称</w:t>
            </w:r>
          </w:p>
        </w:tc>
        <w:tc>
          <w:tcPr>
            <w:tcW w:w="5943" w:type="dxa"/>
            <w:gridSpan w:val="6"/>
            <w:tcBorders>
              <w:top w:val="single" w:sz="4" w:space="0" w:color="auto"/>
              <w:left w:val="single" w:sz="4" w:space="0" w:color="auto"/>
              <w:bottom w:val="single" w:sz="4" w:space="0" w:color="auto"/>
              <w:right w:val="single" w:sz="4" w:space="0" w:color="auto"/>
            </w:tcBorders>
            <w:vAlign w:val="center"/>
          </w:tcPr>
          <w:p w:rsidR="008B5AD9" w:rsidRDefault="00405DEF">
            <w:pPr>
              <w:jc w:val="center"/>
              <w:rPr>
                <w:rFonts w:ascii="仿宋_GB2312" w:hAnsi="仿宋_GB2312"/>
                <w:sz w:val="24"/>
              </w:rPr>
            </w:pPr>
            <w:r>
              <w:rPr>
                <w:rFonts w:ascii="宋体" w:hAnsi="宋体" w:cs="宋体" w:hint="eastAsia"/>
                <w:sz w:val="24"/>
              </w:rPr>
              <w:t xml:space="preserve">  </w:t>
            </w:r>
          </w:p>
        </w:tc>
      </w:tr>
      <w:tr w:rsidR="008B5AD9">
        <w:trPr>
          <w:trHeight w:val="828"/>
          <w:jc w:val="center"/>
        </w:trPr>
        <w:tc>
          <w:tcPr>
            <w:tcW w:w="2817" w:type="dxa"/>
            <w:tcBorders>
              <w:top w:val="single" w:sz="4" w:space="0" w:color="auto"/>
              <w:left w:val="single" w:sz="4" w:space="0" w:color="auto"/>
              <w:bottom w:val="single" w:sz="4" w:space="0" w:color="auto"/>
              <w:right w:val="single" w:sz="4" w:space="0" w:color="auto"/>
            </w:tcBorders>
            <w:vAlign w:val="center"/>
          </w:tcPr>
          <w:p w:rsidR="008B5AD9" w:rsidRDefault="00405DEF">
            <w:pPr>
              <w:tabs>
                <w:tab w:val="left" w:pos="2340"/>
              </w:tabs>
              <w:spacing w:line="360" w:lineRule="auto"/>
              <w:jc w:val="center"/>
              <w:rPr>
                <w:rFonts w:ascii="仿宋_GB2312" w:hAnsi="仿宋_GB2312"/>
                <w:sz w:val="24"/>
              </w:rPr>
            </w:pPr>
            <w:r>
              <w:rPr>
                <w:rFonts w:ascii="宋体" w:hAnsi="宋体" w:hint="eastAsia"/>
              </w:rPr>
              <w:t>投标人</w:t>
            </w:r>
          </w:p>
        </w:tc>
        <w:tc>
          <w:tcPr>
            <w:tcW w:w="5943" w:type="dxa"/>
            <w:gridSpan w:val="6"/>
            <w:tcBorders>
              <w:top w:val="single" w:sz="4" w:space="0" w:color="auto"/>
              <w:left w:val="single" w:sz="4" w:space="0" w:color="auto"/>
              <w:bottom w:val="single" w:sz="4" w:space="0" w:color="auto"/>
              <w:right w:val="single" w:sz="4" w:space="0" w:color="auto"/>
            </w:tcBorders>
            <w:vAlign w:val="center"/>
          </w:tcPr>
          <w:p w:rsidR="008B5AD9" w:rsidRDefault="008B5AD9">
            <w:pPr>
              <w:tabs>
                <w:tab w:val="left" w:pos="2340"/>
              </w:tabs>
              <w:jc w:val="center"/>
              <w:rPr>
                <w:rFonts w:ascii="仿宋_GB2312" w:hAnsi="仿宋_GB2312"/>
                <w:sz w:val="24"/>
              </w:rPr>
            </w:pPr>
          </w:p>
        </w:tc>
      </w:tr>
      <w:tr w:rsidR="008B5AD9">
        <w:trPr>
          <w:trHeight w:val="828"/>
          <w:jc w:val="center"/>
        </w:trPr>
        <w:tc>
          <w:tcPr>
            <w:tcW w:w="2817" w:type="dxa"/>
            <w:tcBorders>
              <w:top w:val="single" w:sz="4" w:space="0" w:color="auto"/>
              <w:left w:val="single" w:sz="4" w:space="0" w:color="auto"/>
              <w:bottom w:val="single" w:sz="4" w:space="0" w:color="auto"/>
              <w:right w:val="single" w:sz="4" w:space="0" w:color="auto"/>
            </w:tcBorders>
            <w:vAlign w:val="center"/>
          </w:tcPr>
          <w:p w:rsidR="008B5AD9" w:rsidRDefault="00405DEF">
            <w:pPr>
              <w:widowControl/>
              <w:jc w:val="center"/>
              <w:rPr>
                <w:rFonts w:ascii="宋体" w:hAnsi="宋体" w:cs="宋体"/>
                <w:kern w:val="0"/>
                <w:sz w:val="22"/>
                <w:szCs w:val="22"/>
              </w:rPr>
            </w:pPr>
            <w:r>
              <w:rPr>
                <w:rFonts w:ascii="宋体" w:hAnsi="宋体" w:cs="宋体" w:hint="eastAsia"/>
                <w:kern w:val="0"/>
                <w:sz w:val="22"/>
                <w:szCs w:val="22"/>
              </w:rPr>
              <w:t>投标范围</w:t>
            </w:r>
          </w:p>
        </w:tc>
        <w:tc>
          <w:tcPr>
            <w:tcW w:w="5943" w:type="dxa"/>
            <w:gridSpan w:val="6"/>
            <w:tcBorders>
              <w:top w:val="single" w:sz="4" w:space="0" w:color="auto"/>
              <w:left w:val="single" w:sz="4" w:space="0" w:color="auto"/>
              <w:bottom w:val="single" w:sz="4" w:space="0" w:color="auto"/>
              <w:right w:val="single" w:sz="4" w:space="0" w:color="auto"/>
            </w:tcBorders>
            <w:vAlign w:val="center"/>
          </w:tcPr>
          <w:p w:rsidR="008B5AD9" w:rsidRDefault="008B5AD9">
            <w:pPr>
              <w:widowControl/>
              <w:jc w:val="center"/>
              <w:rPr>
                <w:rFonts w:ascii="宋体" w:hAnsi="宋体" w:cs="宋体"/>
                <w:kern w:val="0"/>
                <w:sz w:val="24"/>
                <w:szCs w:val="22"/>
              </w:rPr>
            </w:pPr>
          </w:p>
        </w:tc>
      </w:tr>
      <w:tr w:rsidR="008B5AD9">
        <w:trPr>
          <w:trHeight w:val="828"/>
          <w:jc w:val="center"/>
        </w:trPr>
        <w:tc>
          <w:tcPr>
            <w:tcW w:w="2817" w:type="dxa"/>
            <w:tcBorders>
              <w:top w:val="single" w:sz="4" w:space="0" w:color="auto"/>
              <w:left w:val="single" w:sz="4" w:space="0" w:color="auto"/>
              <w:bottom w:val="single" w:sz="4" w:space="0" w:color="auto"/>
              <w:right w:val="single" w:sz="4" w:space="0" w:color="auto"/>
            </w:tcBorders>
            <w:vAlign w:val="center"/>
          </w:tcPr>
          <w:p w:rsidR="008B5AD9" w:rsidRDefault="00405DEF">
            <w:pPr>
              <w:widowControl/>
              <w:jc w:val="center"/>
              <w:rPr>
                <w:rFonts w:ascii="宋体" w:hAnsi="宋体"/>
              </w:rPr>
            </w:pPr>
            <w:r>
              <w:rPr>
                <w:rFonts w:ascii="宋体" w:hAnsi="宋体" w:cs="宋体" w:hint="eastAsia"/>
                <w:kern w:val="0"/>
                <w:sz w:val="24"/>
                <w:szCs w:val="22"/>
              </w:rPr>
              <w:t>投标有效期</w:t>
            </w:r>
          </w:p>
        </w:tc>
        <w:tc>
          <w:tcPr>
            <w:tcW w:w="5943" w:type="dxa"/>
            <w:gridSpan w:val="6"/>
            <w:tcBorders>
              <w:top w:val="single" w:sz="4" w:space="0" w:color="auto"/>
              <w:left w:val="single" w:sz="4" w:space="0" w:color="auto"/>
              <w:bottom w:val="single" w:sz="4" w:space="0" w:color="auto"/>
              <w:right w:val="single" w:sz="4" w:space="0" w:color="auto"/>
            </w:tcBorders>
            <w:vAlign w:val="center"/>
          </w:tcPr>
          <w:p w:rsidR="008B5AD9" w:rsidRDefault="008B5AD9">
            <w:pPr>
              <w:widowControl/>
              <w:jc w:val="right"/>
              <w:rPr>
                <w:rFonts w:ascii="仿宋_GB2312" w:hAnsi="仿宋_GB2312"/>
                <w:sz w:val="24"/>
              </w:rPr>
            </w:pPr>
          </w:p>
        </w:tc>
      </w:tr>
      <w:tr w:rsidR="008B5AD9">
        <w:trPr>
          <w:trHeight w:val="1175"/>
          <w:jc w:val="center"/>
        </w:trPr>
        <w:tc>
          <w:tcPr>
            <w:tcW w:w="2817" w:type="dxa"/>
            <w:tcBorders>
              <w:top w:val="single" w:sz="4" w:space="0" w:color="auto"/>
              <w:left w:val="single" w:sz="4" w:space="0" w:color="auto"/>
              <w:bottom w:val="single" w:sz="4" w:space="0" w:color="auto"/>
              <w:right w:val="single" w:sz="4" w:space="0" w:color="auto"/>
            </w:tcBorders>
            <w:vAlign w:val="center"/>
          </w:tcPr>
          <w:p w:rsidR="008B5AD9" w:rsidRDefault="00405DEF">
            <w:pPr>
              <w:tabs>
                <w:tab w:val="left" w:pos="2340"/>
              </w:tabs>
              <w:spacing w:line="320" w:lineRule="exact"/>
              <w:jc w:val="center"/>
              <w:rPr>
                <w:rFonts w:ascii="仿宋_GB2312" w:hAnsi="仿宋_GB2312"/>
                <w:sz w:val="24"/>
              </w:rPr>
            </w:pPr>
            <w:r>
              <w:rPr>
                <w:rFonts w:ascii="宋体" w:hAnsi="宋体" w:hint="eastAsia"/>
              </w:rPr>
              <w:t>投标报价</w:t>
            </w:r>
          </w:p>
        </w:tc>
        <w:tc>
          <w:tcPr>
            <w:tcW w:w="5943" w:type="dxa"/>
            <w:gridSpan w:val="6"/>
            <w:tcBorders>
              <w:top w:val="single" w:sz="4" w:space="0" w:color="auto"/>
              <w:left w:val="single" w:sz="4" w:space="0" w:color="auto"/>
              <w:bottom w:val="single" w:sz="4" w:space="0" w:color="auto"/>
              <w:right w:val="single" w:sz="4" w:space="0" w:color="auto"/>
            </w:tcBorders>
            <w:vAlign w:val="center"/>
          </w:tcPr>
          <w:p w:rsidR="008B5AD9" w:rsidRDefault="00405DEF">
            <w:pPr>
              <w:tabs>
                <w:tab w:val="left" w:pos="2340"/>
              </w:tabs>
              <w:spacing w:line="360" w:lineRule="auto"/>
              <w:jc w:val="left"/>
              <w:rPr>
                <w:rFonts w:ascii="宋体" w:hAnsi="宋体"/>
              </w:rPr>
            </w:pPr>
            <w:r>
              <w:rPr>
                <w:rFonts w:ascii="宋体" w:hAnsi="宋体" w:hint="eastAsia"/>
              </w:rPr>
              <w:t>大写：</w:t>
            </w:r>
          </w:p>
          <w:p w:rsidR="008B5AD9" w:rsidRDefault="00405DEF">
            <w:pPr>
              <w:tabs>
                <w:tab w:val="left" w:pos="2340"/>
              </w:tabs>
              <w:spacing w:line="360" w:lineRule="auto"/>
              <w:jc w:val="left"/>
              <w:rPr>
                <w:rFonts w:ascii="宋体" w:hAnsi="宋体"/>
              </w:rPr>
            </w:pPr>
            <w:r>
              <w:rPr>
                <w:rFonts w:ascii="宋体" w:hAnsi="宋体" w:hint="eastAsia"/>
              </w:rPr>
              <w:t>小写：</w:t>
            </w:r>
            <w:r>
              <w:rPr>
                <w:rFonts w:ascii="宋体" w:hAnsi="宋体" w:hint="eastAsia"/>
              </w:rPr>
              <w:t xml:space="preserve"> </w:t>
            </w:r>
          </w:p>
        </w:tc>
      </w:tr>
      <w:tr w:rsidR="008B5AD9">
        <w:trPr>
          <w:trHeight w:val="973"/>
          <w:jc w:val="center"/>
        </w:trPr>
        <w:tc>
          <w:tcPr>
            <w:tcW w:w="2817" w:type="dxa"/>
            <w:tcBorders>
              <w:top w:val="single" w:sz="4" w:space="0" w:color="auto"/>
              <w:left w:val="single" w:sz="4" w:space="0" w:color="auto"/>
              <w:bottom w:val="single" w:sz="4" w:space="0" w:color="auto"/>
              <w:right w:val="single" w:sz="4" w:space="0" w:color="auto"/>
            </w:tcBorders>
            <w:vAlign w:val="center"/>
          </w:tcPr>
          <w:p w:rsidR="008B5AD9" w:rsidRDefault="00405DEF">
            <w:pPr>
              <w:tabs>
                <w:tab w:val="left" w:pos="2340"/>
              </w:tabs>
              <w:spacing w:line="360" w:lineRule="auto"/>
              <w:jc w:val="center"/>
              <w:rPr>
                <w:rFonts w:ascii="宋体" w:hAnsi="宋体"/>
              </w:rPr>
            </w:pPr>
            <w:r>
              <w:rPr>
                <w:rFonts w:ascii="宋体" w:hAnsi="宋体" w:hint="eastAsia"/>
              </w:rPr>
              <w:t>投标工期</w:t>
            </w:r>
          </w:p>
        </w:tc>
        <w:tc>
          <w:tcPr>
            <w:tcW w:w="2169"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tabs>
                <w:tab w:val="left" w:pos="2340"/>
              </w:tabs>
              <w:spacing w:line="360" w:lineRule="auto"/>
              <w:jc w:val="right"/>
              <w:rPr>
                <w:rFonts w:ascii="宋体" w:hAnsi="宋体"/>
              </w:rPr>
            </w:pPr>
            <w:r>
              <w:rPr>
                <w:rFonts w:ascii="宋体" w:hAnsi="宋体" w:hint="eastAsia"/>
              </w:rPr>
              <w:t>日历天</w:t>
            </w:r>
          </w:p>
        </w:tc>
        <w:tc>
          <w:tcPr>
            <w:tcW w:w="1791"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tabs>
                <w:tab w:val="left" w:pos="2340"/>
              </w:tabs>
              <w:spacing w:line="360" w:lineRule="auto"/>
              <w:jc w:val="center"/>
              <w:rPr>
                <w:rFonts w:ascii="宋体" w:hAnsi="宋体"/>
              </w:rPr>
            </w:pPr>
            <w:r>
              <w:rPr>
                <w:rFonts w:ascii="宋体" w:hAnsi="宋体" w:hint="eastAsia"/>
              </w:rPr>
              <w:t>质量要求</w:t>
            </w:r>
          </w:p>
        </w:tc>
        <w:tc>
          <w:tcPr>
            <w:tcW w:w="1983" w:type="dxa"/>
            <w:gridSpan w:val="2"/>
            <w:tcBorders>
              <w:top w:val="single" w:sz="4" w:space="0" w:color="auto"/>
              <w:left w:val="single" w:sz="4" w:space="0" w:color="auto"/>
              <w:bottom w:val="single" w:sz="4" w:space="0" w:color="auto"/>
              <w:right w:val="single" w:sz="4" w:space="0" w:color="auto"/>
            </w:tcBorders>
            <w:vAlign w:val="center"/>
          </w:tcPr>
          <w:p w:rsidR="008B5AD9" w:rsidRDefault="008B5AD9">
            <w:pPr>
              <w:tabs>
                <w:tab w:val="left" w:pos="2340"/>
              </w:tabs>
              <w:spacing w:line="360" w:lineRule="auto"/>
              <w:jc w:val="right"/>
              <w:rPr>
                <w:rFonts w:ascii="宋体" w:hAnsi="宋体"/>
              </w:rPr>
            </w:pPr>
          </w:p>
        </w:tc>
      </w:tr>
      <w:tr w:rsidR="008B5AD9">
        <w:trPr>
          <w:trHeight w:val="672"/>
          <w:jc w:val="center"/>
        </w:trPr>
        <w:tc>
          <w:tcPr>
            <w:tcW w:w="2817" w:type="dxa"/>
            <w:tcBorders>
              <w:top w:val="single" w:sz="4" w:space="0" w:color="auto"/>
              <w:left w:val="single" w:sz="4" w:space="0" w:color="auto"/>
              <w:bottom w:val="single" w:sz="4" w:space="0" w:color="auto"/>
              <w:right w:val="single" w:sz="4" w:space="0" w:color="auto"/>
            </w:tcBorders>
            <w:vAlign w:val="center"/>
          </w:tcPr>
          <w:p w:rsidR="008B5AD9" w:rsidRDefault="00405DEF">
            <w:pPr>
              <w:tabs>
                <w:tab w:val="left" w:pos="2340"/>
              </w:tabs>
              <w:spacing w:line="360" w:lineRule="auto"/>
              <w:jc w:val="center"/>
              <w:rPr>
                <w:rFonts w:ascii="宋体" w:hAnsi="宋体"/>
              </w:rPr>
            </w:pPr>
            <w:r>
              <w:rPr>
                <w:rFonts w:ascii="宋体" w:hAnsi="宋体" w:hint="eastAsia"/>
              </w:rPr>
              <w:t>项目经理</w:t>
            </w:r>
          </w:p>
        </w:tc>
        <w:tc>
          <w:tcPr>
            <w:tcW w:w="990" w:type="dxa"/>
            <w:tcBorders>
              <w:top w:val="single" w:sz="4" w:space="0" w:color="auto"/>
              <w:left w:val="single" w:sz="4" w:space="0" w:color="auto"/>
              <w:bottom w:val="single" w:sz="4" w:space="0" w:color="auto"/>
              <w:right w:val="single" w:sz="4" w:space="0" w:color="auto"/>
            </w:tcBorders>
            <w:vAlign w:val="center"/>
          </w:tcPr>
          <w:p w:rsidR="008B5AD9" w:rsidRDefault="00405DEF">
            <w:pPr>
              <w:tabs>
                <w:tab w:val="left" w:pos="2340"/>
              </w:tabs>
              <w:spacing w:line="320" w:lineRule="exact"/>
              <w:jc w:val="center"/>
              <w:rPr>
                <w:rFonts w:ascii="宋体" w:hAnsi="宋体"/>
              </w:rPr>
            </w:pPr>
            <w:r>
              <w:rPr>
                <w:rFonts w:ascii="宋体" w:hAnsi="宋体" w:hint="eastAsia"/>
              </w:rPr>
              <w:t>姓名</w:t>
            </w:r>
          </w:p>
        </w:tc>
        <w:tc>
          <w:tcPr>
            <w:tcW w:w="1179" w:type="dxa"/>
            <w:tcBorders>
              <w:top w:val="single" w:sz="4" w:space="0" w:color="auto"/>
              <w:left w:val="single" w:sz="4" w:space="0" w:color="auto"/>
              <w:bottom w:val="single" w:sz="4" w:space="0" w:color="auto"/>
              <w:right w:val="single" w:sz="4" w:space="0" w:color="auto"/>
            </w:tcBorders>
            <w:vAlign w:val="center"/>
          </w:tcPr>
          <w:p w:rsidR="008B5AD9" w:rsidRDefault="008B5AD9">
            <w:pPr>
              <w:tabs>
                <w:tab w:val="left" w:pos="2340"/>
              </w:tabs>
              <w:spacing w:line="360" w:lineRule="auto"/>
              <w:jc w:val="center"/>
              <w:rPr>
                <w:rFonts w:ascii="宋体" w:hAnsi="宋体"/>
              </w:rPr>
            </w:pPr>
          </w:p>
        </w:tc>
        <w:tc>
          <w:tcPr>
            <w:tcW w:w="801" w:type="dxa"/>
            <w:tcBorders>
              <w:top w:val="single" w:sz="4" w:space="0" w:color="auto"/>
              <w:left w:val="single" w:sz="4" w:space="0" w:color="auto"/>
              <w:bottom w:val="single" w:sz="4" w:space="0" w:color="auto"/>
              <w:right w:val="single" w:sz="4" w:space="0" w:color="auto"/>
            </w:tcBorders>
            <w:vAlign w:val="center"/>
          </w:tcPr>
          <w:p w:rsidR="008B5AD9" w:rsidRDefault="00405DEF">
            <w:pPr>
              <w:tabs>
                <w:tab w:val="left" w:pos="2340"/>
              </w:tabs>
              <w:spacing w:line="360" w:lineRule="auto"/>
              <w:jc w:val="center"/>
              <w:rPr>
                <w:rFonts w:ascii="宋体" w:hAnsi="宋体"/>
              </w:rPr>
            </w:pPr>
            <w:r>
              <w:rPr>
                <w:rFonts w:ascii="宋体" w:hAnsi="宋体" w:hint="eastAsia"/>
              </w:rPr>
              <w:t>级别</w:t>
            </w:r>
          </w:p>
        </w:tc>
        <w:tc>
          <w:tcPr>
            <w:tcW w:w="990" w:type="dxa"/>
            <w:tcBorders>
              <w:top w:val="single" w:sz="4" w:space="0" w:color="auto"/>
              <w:left w:val="single" w:sz="4" w:space="0" w:color="auto"/>
              <w:bottom w:val="single" w:sz="4" w:space="0" w:color="auto"/>
              <w:right w:val="single" w:sz="4" w:space="0" w:color="auto"/>
            </w:tcBorders>
            <w:vAlign w:val="center"/>
          </w:tcPr>
          <w:p w:rsidR="008B5AD9" w:rsidRDefault="008B5AD9">
            <w:pPr>
              <w:tabs>
                <w:tab w:val="left" w:pos="2340"/>
              </w:tabs>
              <w:spacing w:line="360" w:lineRule="auto"/>
              <w:jc w:val="center"/>
              <w:rPr>
                <w:rFonts w:ascii="宋体" w:hAnsi="宋体"/>
              </w:rPr>
            </w:pPr>
          </w:p>
        </w:tc>
        <w:tc>
          <w:tcPr>
            <w:tcW w:w="990" w:type="dxa"/>
            <w:tcBorders>
              <w:top w:val="single" w:sz="4" w:space="0" w:color="auto"/>
              <w:left w:val="single" w:sz="4" w:space="0" w:color="auto"/>
              <w:bottom w:val="single" w:sz="4" w:space="0" w:color="auto"/>
              <w:right w:val="single" w:sz="4" w:space="0" w:color="auto"/>
            </w:tcBorders>
            <w:vAlign w:val="center"/>
          </w:tcPr>
          <w:p w:rsidR="008B5AD9" w:rsidRDefault="00405DEF">
            <w:pPr>
              <w:tabs>
                <w:tab w:val="left" w:pos="2340"/>
              </w:tabs>
              <w:spacing w:line="360" w:lineRule="auto"/>
              <w:ind w:leftChars="-43" w:left="-90"/>
              <w:jc w:val="center"/>
              <w:rPr>
                <w:rFonts w:ascii="宋体" w:hAnsi="宋体"/>
                <w:spacing w:val="-8"/>
              </w:rPr>
            </w:pPr>
            <w:r>
              <w:rPr>
                <w:rFonts w:ascii="宋体" w:hAnsi="宋体" w:hint="eastAsia"/>
                <w:spacing w:val="-8"/>
              </w:rPr>
              <w:t>证书编号</w:t>
            </w:r>
          </w:p>
        </w:tc>
        <w:tc>
          <w:tcPr>
            <w:tcW w:w="993" w:type="dxa"/>
            <w:tcBorders>
              <w:top w:val="single" w:sz="4" w:space="0" w:color="auto"/>
              <w:left w:val="single" w:sz="4" w:space="0" w:color="auto"/>
              <w:bottom w:val="single" w:sz="4" w:space="0" w:color="auto"/>
              <w:right w:val="single" w:sz="4" w:space="0" w:color="auto"/>
            </w:tcBorders>
            <w:vAlign w:val="center"/>
          </w:tcPr>
          <w:p w:rsidR="008B5AD9" w:rsidRDefault="008B5AD9">
            <w:pPr>
              <w:tabs>
                <w:tab w:val="left" w:pos="2340"/>
              </w:tabs>
              <w:jc w:val="center"/>
              <w:rPr>
                <w:rFonts w:ascii="仿宋_GB2312" w:hAnsi="仿宋_GB2312"/>
                <w:sz w:val="24"/>
              </w:rPr>
            </w:pPr>
          </w:p>
        </w:tc>
      </w:tr>
      <w:tr w:rsidR="008B5AD9">
        <w:trPr>
          <w:trHeight w:val="760"/>
          <w:jc w:val="center"/>
        </w:trPr>
        <w:tc>
          <w:tcPr>
            <w:tcW w:w="2817" w:type="dxa"/>
            <w:tcBorders>
              <w:top w:val="single" w:sz="4" w:space="0" w:color="auto"/>
              <w:left w:val="single" w:sz="4" w:space="0" w:color="auto"/>
              <w:bottom w:val="single" w:sz="4" w:space="0" w:color="auto"/>
              <w:right w:val="single" w:sz="4" w:space="0" w:color="auto"/>
            </w:tcBorders>
            <w:vAlign w:val="center"/>
          </w:tcPr>
          <w:p w:rsidR="008B5AD9" w:rsidRDefault="00405DEF">
            <w:pPr>
              <w:tabs>
                <w:tab w:val="left" w:pos="2340"/>
              </w:tabs>
              <w:spacing w:line="360" w:lineRule="auto"/>
              <w:jc w:val="center"/>
              <w:rPr>
                <w:rFonts w:ascii="宋体" w:hAnsi="宋体"/>
              </w:rPr>
            </w:pPr>
            <w:r>
              <w:rPr>
                <w:rFonts w:ascii="宋体" w:hAnsi="宋体" w:hint="eastAsia"/>
              </w:rPr>
              <w:t>技术负责人</w:t>
            </w:r>
          </w:p>
        </w:tc>
        <w:tc>
          <w:tcPr>
            <w:tcW w:w="990" w:type="dxa"/>
            <w:tcBorders>
              <w:top w:val="single" w:sz="4" w:space="0" w:color="auto"/>
              <w:left w:val="single" w:sz="4" w:space="0" w:color="auto"/>
              <w:bottom w:val="single" w:sz="4" w:space="0" w:color="auto"/>
              <w:right w:val="single" w:sz="4" w:space="0" w:color="auto"/>
            </w:tcBorders>
            <w:vAlign w:val="center"/>
          </w:tcPr>
          <w:p w:rsidR="008B5AD9" w:rsidRDefault="00405DEF">
            <w:pPr>
              <w:tabs>
                <w:tab w:val="left" w:pos="2340"/>
              </w:tabs>
              <w:spacing w:line="320" w:lineRule="exact"/>
              <w:jc w:val="center"/>
              <w:rPr>
                <w:rFonts w:ascii="宋体" w:hAnsi="宋体"/>
              </w:rPr>
            </w:pPr>
            <w:r>
              <w:rPr>
                <w:rFonts w:ascii="宋体" w:hAnsi="宋体" w:hint="eastAsia"/>
              </w:rPr>
              <w:t>姓名</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8B5AD9" w:rsidRDefault="008B5AD9">
            <w:pPr>
              <w:tabs>
                <w:tab w:val="left" w:pos="2340"/>
              </w:tabs>
              <w:spacing w:line="360" w:lineRule="auto"/>
              <w:jc w:val="center"/>
              <w:rPr>
                <w:rFonts w:ascii="宋体" w:hAnsi="宋体"/>
              </w:rPr>
            </w:pPr>
          </w:p>
        </w:tc>
        <w:tc>
          <w:tcPr>
            <w:tcW w:w="990" w:type="dxa"/>
            <w:tcBorders>
              <w:top w:val="single" w:sz="4" w:space="0" w:color="auto"/>
              <w:left w:val="single" w:sz="4" w:space="0" w:color="auto"/>
              <w:bottom w:val="single" w:sz="4" w:space="0" w:color="auto"/>
              <w:right w:val="single" w:sz="4" w:space="0" w:color="auto"/>
            </w:tcBorders>
            <w:vAlign w:val="center"/>
          </w:tcPr>
          <w:p w:rsidR="008B5AD9" w:rsidRDefault="00405DEF">
            <w:pPr>
              <w:tabs>
                <w:tab w:val="left" w:pos="2340"/>
              </w:tabs>
              <w:spacing w:line="360" w:lineRule="auto"/>
              <w:jc w:val="center"/>
              <w:rPr>
                <w:rFonts w:ascii="宋体" w:hAnsi="宋体"/>
              </w:rPr>
            </w:pPr>
            <w:r>
              <w:rPr>
                <w:rFonts w:ascii="宋体" w:hAnsi="宋体" w:hint="eastAsia"/>
              </w:rPr>
              <w:t>职称</w:t>
            </w:r>
          </w:p>
        </w:tc>
        <w:tc>
          <w:tcPr>
            <w:tcW w:w="1983" w:type="dxa"/>
            <w:gridSpan w:val="2"/>
            <w:tcBorders>
              <w:top w:val="single" w:sz="4" w:space="0" w:color="auto"/>
              <w:left w:val="single" w:sz="4" w:space="0" w:color="auto"/>
              <w:bottom w:val="single" w:sz="4" w:space="0" w:color="auto"/>
              <w:right w:val="single" w:sz="4" w:space="0" w:color="auto"/>
            </w:tcBorders>
            <w:vAlign w:val="center"/>
          </w:tcPr>
          <w:p w:rsidR="008B5AD9" w:rsidRDefault="008B5AD9">
            <w:pPr>
              <w:tabs>
                <w:tab w:val="left" w:pos="2340"/>
              </w:tabs>
              <w:jc w:val="center"/>
              <w:rPr>
                <w:rFonts w:ascii="仿宋_GB2312" w:hAnsi="仿宋_GB2312"/>
                <w:sz w:val="24"/>
              </w:rPr>
            </w:pPr>
          </w:p>
        </w:tc>
      </w:tr>
      <w:tr w:rsidR="008B5AD9">
        <w:trPr>
          <w:trHeight w:val="692"/>
          <w:jc w:val="center"/>
        </w:trPr>
        <w:tc>
          <w:tcPr>
            <w:tcW w:w="2817" w:type="dxa"/>
            <w:tcBorders>
              <w:top w:val="single" w:sz="4" w:space="0" w:color="auto"/>
              <w:left w:val="single" w:sz="4" w:space="0" w:color="auto"/>
              <w:bottom w:val="single" w:sz="4" w:space="0" w:color="auto"/>
              <w:right w:val="single" w:sz="4" w:space="0" w:color="auto"/>
            </w:tcBorders>
            <w:vAlign w:val="center"/>
          </w:tcPr>
          <w:p w:rsidR="008B5AD9" w:rsidRDefault="00405DEF">
            <w:pPr>
              <w:tabs>
                <w:tab w:val="left" w:pos="2340"/>
              </w:tabs>
              <w:spacing w:line="360" w:lineRule="auto"/>
              <w:jc w:val="center"/>
              <w:rPr>
                <w:rFonts w:ascii="宋体" w:hAnsi="宋体"/>
              </w:rPr>
            </w:pPr>
            <w:r>
              <w:rPr>
                <w:rFonts w:ascii="宋体" w:hAnsi="宋体" w:hint="eastAsia"/>
              </w:rPr>
              <w:t>其他</w:t>
            </w:r>
          </w:p>
        </w:tc>
        <w:tc>
          <w:tcPr>
            <w:tcW w:w="5943" w:type="dxa"/>
            <w:gridSpan w:val="6"/>
            <w:tcBorders>
              <w:top w:val="single" w:sz="4" w:space="0" w:color="auto"/>
              <w:left w:val="single" w:sz="4" w:space="0" w:color="auto"/>
              <w:bottom w:val="single" w:sz="4" w:space="0" w:color="auto"/>
              <w:right w:val="single" w:sz="4" w:space="0" w:color="auto"/>
            </w:tcBorders>
            <w:vAlign w:val="center"/>
          </w:tcPr>
          <w:p w:rsidR="008B5AD9" w:rsidRDefault="008B5AD9">
            <w:pPr>
              <w:tabs>
                <w:tab w:val="left" w:pos="2340"/>
              </w:tabs>
              <w:jc w:val="center"/>
              <w:rPr>
                <w:rFonts w:ascii="仿宋_GB2312" w:hAnsi="仿宋_GB2312"/>
                <w:sz w:val="24"/>
              </w:rPr>
            </w:pPr>
          </w:p>
        </w:tc>
      </w:tr>
    </w:tbl>
    <w:p w:rsidR="008B5AD9" w:rsidRDefault="00405DEF">
      <w:pPr>
        <w:spacing w:line="320" w:lineRule="exact"/>
        <w:rPr>
          <w:rFonts w:ascii="宋体" w:hAnsi="宋体"/>
          <w:b/>
        </w:rPr>
      </w:pPr>
      <w:r>
        <w:rPr>
          <w:rFonts w:ascii="宋体" w:hAnsi="宋体" w:hint="eastAsia"/>
          <w:b/>
        </w:rPr>
        <w:t xml:space="preserve">          </w:t>
      </w:r>
    </w:p>
    <w:p w:rsidR="008B5AD9" w:rsidRDefault="00405DEF">
      <w:pPr>
        <w:spacing w:line="320" w:lineRule="exact"/>
        <w:rPr>
          <w:rFonts w:ascii="宋体" w:hAnsi="宋体"/>
          <w:b/>
        </w:rPr>
      </w:pPr>
      <w:r>
        <w:rPr>
          <w:rFonts w:ascii="宋体" w:hAnsi="宋体" w:hint="eastAsia"/>
          <w:b/>
        </w:rPr>
        <w:t xml:space="preserve">       </w:t>
      </w:r>
      <w:r>
        <w:rPr>
          <w:rFonts w:ascii="宋体" w:hAnsi="宋体" w:hint="eastAsia"/>
          <w:b/>
        </w:rPr>
        <w:t>注：本汇总表必须按要求认真填写，不得缺项。以上费用均保留小数点后二位，例如</w:t>
      </w:r>
      <w:r>
        <w:rPr>
          <w:rFonts w:ascii="宋体" w:hAnsi="宋体" w:hint="eastAsia"/>
          <w:b/>
        </w:rPr>
        <w:t>1.00</w:t>
      </w:r>
      <w:r>
        <w:rPr>
          <w:rFonts w:ascii="宋体" w:hAnsi="宋体" w:hint="eastAsia"/>
          <w:b/>
        </w:rPr>
        <w:t>或</w:t>
      </w:r>
      <w:r>
        <w:rPr>
          <w:rFonts w:ascii="宋体" w:hAnsi="宋体" w:hint="eastAsia"/>
          <w:b/>
        </w:rPr>
        <w:t>1.01</w:t>
      </w:r>
      <w:r>
        <w:rPr>
          <w:rFonts w:ascii="宋体" w:hAnsi="宋体" w:cs="宋体" w:hint="eastAsia"/>
          <w:b/>
        </w:rPr>
        <w:t>。</w:t>
      </w:r>
    </w:p>
    <w:p w:rsidR="008B5AD9" w:rsidRDefault="008B5AD9">
      <w:pPr>
        <w:spacing w:line="320" w:lineRule="exact"/>
        <w:rPr>
          <w:rFonts w:ascii="宋体" w:hAnsi="宋体"/>
          <w:b/>
        </w:rPr>
      </w:pPr>
    </w:p>
    <w:p w:rsidR="008B5AD9" w:rsidRDefault="008B5AD9">
      <w:pPr>
        <w:rPr>
          <w:rFonts w:ascii="宋体" w:hAnsi="宋体"/>
        </w:rPr>
      </w:pPr>
    </w:p>
    <w:p w:rsidR="008B5AD9" w:rsidRDefault="008B5AD9">
      <w:pPr>
        <w:rPr>
          <w:rFonts w:ascii="宋体" w:hAnsi="宋体"/>
        </w:rPr>
      </w:pPr>
    </w:p>
    <w:p w:rsidR="008B5AD9" w:rsidRDefault="00405DEF">
      <w:pPr>
        <w:spacing w:line="440" w:lineRule="exact"/>
        <w:rPr>
          <w:rFonts w:ascii="宋体" w:hAnsi="宋体"/>
        </w:rPr>
      </w:pPr>
      <w:r>
        <w:rPr>
          <w:rFonts w:ascii="宋体" w:hAnsi="宋体" w:hint="eastAsia"/>
        </w:rPr>
        <w:t xml:space="preserve">                                     </w:t>
      </w:r>
      <w:r>
        <w:rPr>
          <w:rFonts w:ascii="宋体" w:hAnsi="宋体" w:hint="eastAsia"/>
        </w:rPr>
        <w:t>投</w:t>
      </w:r>
      <w:r>
        <w:rPr>
          <w:rFonts w:ascii="宋体" w:hAnsi="宋体" w:hint="eastAsia"/>
        </w:rPr>
        <w:t xml:space="preserve">  </w:t>
      </w:r>
      <w:r>
        <w:rPr>
          <w:rFonts w:ascii="宋体" w:hAnsi="宋体" w:hint="eastAsia"/>
        </w:rPr>
        <w:t>标</w:t>
      </w:r>
      <w:r>
        <w:rPr>
          <w:rFonts w:ascii="宋体" w:hAnsi="宋体" w:hint="eastAsia"/>
        </w:rPr>
        <w:t xml:space="preserve"> </w:t>
      </w:r>
      <w:r>
        <w:rPr>
          <w:rFonts w:ascii="宋体" w:hAnsi="宋体" w:hint="eastAsia"/>
        </w:rPr>
        <w:t>人：</w:t>
      </w:r>
      <w:r>
        <w:rPr>
          <w:rFonts w:ascii="宋体" w:hAnsi="宋体" w:hint="eastAsia"/>
          <w:u w:val="single"/>
        </w:rPr>
        <w:t xml:space="preserve">                  </w:t>
      </w:r>
      <w:r>
        <w:rPr>
          <w:rFonts w:ascii="宋体" w:hAnsi="宋体" w:hint="eastAsia"/>
        </w:rPr>
        <w:t>（企业电子签章）</w:t>
      </w:r>
    </w:p>
    <w:p w:rsidR="008B5AD9" w:rsidRDefault="00405DEF">
      <w:pPr>
        <w:spacing w:line="440" w:lineRule="exact"/>
        <w:ind w:firstLineChars="1850" w:firstLine="3885"/>
      </w:pPr>
      <w:r>
        <w:rPr>
          <w:rFonts w:ascii="宋体" w:hAnsi="宋体" w:hint="eastAsia"/>
        </w:rPr>
        <w:t>法定代表人：</w:t>
      </w:r>
      <w:r>
        <w:rPr>
          <w:rFonts w:ascii="宋体" w:hAnsi="宋体" w:hint="eastAsia"/>
          <w:u w:val="single"/>
        </w:rPr>
        <w:t xml:space="preserve">                 </w:t>
      </w:r>
      <w:r>
        <w:rPr>
          <w:rFonts w:ascii="宋体" w:hAnsi="宋体" w:hint="eastAsia"/>
        </w:rPr>
        <w:t>（个人电子签章）</w:t>
      </w:r>
    </w:p>
    <w:p w:rsidR="008B5AD9" w:rsidRDefault="00405DEF">
      <w:pPr>
        <w:spacing w:line="360" w:lineRule="auto"/>
        <w:ind w:firstLineChars="1900" w:firstLine="3990"/>
        <w:rPr>
          <w:rFonts w:ascii="宋体" w:hAnsi="宋体"/>
        </w:rPr>
      </w:pPr>
      <w:r>
        <w:rPr>
          <w:rFonts w:ascii="宋体" w:hAnsi="宋体" w:hint="eastAsia"/>
        </w:rPr>
        <w:t>日</w:t>
      </w:r>
      <w:r>
        <w:rPr>
          <w:rFonts w:ascii="宋体" w:hAnsi="宋体" w:hint="eastAsia"/>
        </w:rPr>
        <w:t xml:space="preserve">     </w:t>
      </w:r>
      <w:r>
        <w:rPr>
          <w:rFonts w:ascii="宋体" w:hAnsi="宋体" w:hint="eastAsia"/>
        </w:rPr>
        <w:t>期：</w:t>
      </w:r>
    </w:p>
    <w:p w:rsidR="008B5AD9" w:rsidRDefault="008B5AD9">
      <w:pPr>
        <w:widowControl/>
        <w:spacing w:line="360" w:lineRule="auto"/>
        <w:jc w:val="left"/>
        <w:rPr>
          <w:rFonts w:ascii="宋体" w:hAnsi="宋体"/>
        </w:rPr>
        <w:sectPr w:rsidR="008B5AD9">
          <w:pgSz w:w="11906" w:h="16838"/>
          <w:pgMar w:top="1418" w:right="1134" w:bottom="1418" w:left="1134" w:header="851" w:footer="992" w:gutter="0"/>
          <w:cols w:space="720"/>
          <w:docGrid w:type="lines" w:linePitch="312"/>
        </w:sectPr>
      </w:pPr>
    </w:p>
    <w:p w:rsidR="008B5AD9" w:rsidRDefault="008B5AD9">
      <w:pPr>
        <w:spacing w:line="240" w:lineRule="exact"/>
        <w:rPr>
          <w:rFonts w:ascii="宋体" w:hAnsi="宋体"/>
          <w:b/>
        </w:rPr>
      </w:pPr>
    </w:p>
    <w:p w:rsidR="005A012D" w:rsidRDefault="00405DEF" w:rsidP="005A012D">
      <w:pPr>
        <w:pStyle w:val="2TimesNewRoman5020"/>
        <w:jc w:val="center"/>
        <w:rPr>
          <w:rFonts w:ascii="宋体" w:eastAsia="宋体" w:hAnsi="宋体"/>
          <w:b/>
          <w:bCs/>
        </w:rPr>
      </w:pPr>
      <w:bookmarkStart w:id="149" w:name="_Toc179632811"/>
      <w:bookmarkStart w:id="150" w:name="_Toc4354725"/>
      <w:bookmarkStart w:id="151" w:name="_Toc152045791"/>
      <w:bookmarkStart w:id="152" w:name="_Toc152042580"/>
      <w:bookmarkStart w:id="153" w:name="_Toc144974860"/>
      <w:bookmarkStart w:id="154" w:name="_Toc36205456"/>
      <w:bookmarkStart w:id="155" w:name="_Toc36210644"/>
      <w:r>
        <w:rPr>
          <w:rFonts w:ascii="宋体" w:eastAsia="宋体" w:hAnsi="宋体" w:hint="eastAsia"/>
          <w:b/>
          <w:bCs/>
        </w:rPr>
        <w:t>二、</w:t>
      </w:r>
      <w:bookmarkEnd w:id="149"/>
      <w:bookmarkEnd w:id="150"/>
      <w:bookmarkEnd w:id="151"/>
      <w:bookmarkEnd w:id="152"/>
      <w:bookmarkEnd w:id="153"/>
      <w:r>
        <w:rPr>
          <w:rFonts w:ascii="宋体" w:hAnsi="宋体" w:hint="eastAsia"/>
        </w:rPr>
        <w:t>法定代表人身份证明</w:t>
      </w:r>
      <w:bookmarkEnd w:id="154"/>
      <w:bookmarkEnd w:id="155"/>
      <w:r w:rsidR="005A012D">
        <w:rPr>
          <w:rFonts w:ascii="宋体" w:hAnsi="宋体" w:hint="eastAsia"/>
        </w:rPr>
        <w:t>及</w:t>
      </w:r>
      <w:r w:rsidR="005A012D">
        <w:rPr>
          <w:rFonts w:ascii="宋体" w:eastAsia="宋体" w:hAnsi="宋体" w:hint="eastAsia"/>
          <w:b/>
          <w:bCs/>
        </w:rPr>
        <w:t>授权委托书</w:t>
      </w:r>
    </w:p>
    <w:p w:rsidR="008B5AD9" w:rsidRPr="005A012D" w:rsidRDefault="005A012D">
      <w:pPr>
        <w:pStyle w:val="2TimesNewRoman5020"/>
        <w:jc w:val="center"/>
        <w:rPr>
          <w:rFonts w:ascii="宋体" w:hAnsi="宋体"/>
          <w:sz w:val="20"/>
        </w:rPr>
      </w:pPr>
      <w:r>
        <w:rPr>
          <w:rFonts w:ascii="宋体" w:hAnsi="宋体"/>
          <w:sz w:val="20"/>
        </w:rPr>
        <w:t>（一）</w:t>
      </w:r>
      <w:r>
        <w:rPr>
          <w:rFonts w:ascii="宋体" w:hAnsi="宋体" w:hint="eastAsia"/>
        </w:rPr>
        <w:t>法定代表人身份证明</w:t>
      </w:r>
    </w:p>
    <w:p w:rsidR="008B5AD9" w:rsidRDefault="008B5AD9">
      <w:pPr>
        <w:pStyle w:val="a3"/>
        <w:rPr>
          <w:rFonts w:ascii="宋体" w:hAnsi="宋体" w:cs="宋体"/>
          <w:sz w:val="24"/>
          <w:szCs w:val="24"/>
        </w:rPr>
      </w:pPr>
    </w:p>
    <w:p w:rsidR="008B5AD9" w:rsidRDefault="008B5AD9">
      <w:pPr>
        <w:autoSpaceDE w:val="0"/>
        <w:autoSpaceDN w:val="0"/>
        <w:adjustRightInd w:val="0"/>
        <w:jc w:val="center"/>
        <w:rPr>
          <w:rFonts w:ascii="宋体" w:hAnsi="宋体" w:cs="宋体"/>
          <w:kern w:val="0"/>
          <w:sz w:val="24"/>
          <w:szCs w:val="24"/>
        </w:rPr>
      </w:pPr>
    </w:p>
    <w:p w:rsidR="008B5AD9" w:rsidRDefault="008B5AD9">
      <w:pPr>
        <w:autoSpaceDE w:val="0"/>
        <w:autoSpaceDN w:val="0"/>
        <w:adjustRightInd w:val="0"/>
        <w:spacing w:line="360" w:lineRule="auto"/>
        <w:ind w:firstLineChars="200" w:firstLine="480"/>
        <w:jc w:val="left"/>
        <w:rPr>
          <w:rFonts w:ascii="宋体" w:hAnsi="宋体" w:cs="宋体"/>
          <w:kern w:val="0"/>
          <w:sz w:val="24"/>
          <w:szCs w:val="24"/>
        </w:rPr>
      </w:pPr>
    </w:p>
    <w:p w:rsidR="008B5AD9" w:rsidRDefault="00405DEF">
      <w:pPr>
        <w:spacing w:line="360" w:lineRule="auto"/>
        <w:ind w:firstLineChars="200" w:firstLine="480"/>
        <w:rPr>
          <w:rFonts w:ascii="宋体" w:hAnsi="宋体" w:cs="宋体"/>
          <w:sz w:val="24"/>
          <w:u w:val="single"/>
        </w:rPr>
      </w:pPr>
      <w:r>
        <w:rPr>
          <w:rFonts w:ascii="宋体" w:hAnsi="宋体" w:cs="宋体" w:hint="eastAsia"/>
          <w:sz w:val="24"/>
        </w:rPr>
        <w:t>投标人名称：</w:t>
      </w:r>
      <w:r>
        <w:rPr>
          <w:rFonts w:ascii="宋体" w:hAnsi="宋体" w:cs="宋体" w:hint="eastAsia"/>
          <w:sz w:val="24"/>
          <w:u w:val="single"/>
        </w:rPr>
        <w:t xml:space="preserve">                                     </w:t>
      </w:r>
    </w:p>
    <w:p w:rsidR="008B5AD9" w:rsidRDefault="00405DEF">
      <w:pPr>
        <w:spacing w:line="360" w:lineRule="auto"/>
        <w:ind w:firstLineChars="200" w:firstLine="480"/>
        <w:rPr>
          <w:rFonts w:ascii="宋体" w:hAnsi="宋体" w:cs="宋体"/>
          <w:sz w:val="24"/>
          <w:u w:val="single"/>
        </w:rPr>
      </w:pPr>
      <w:r>
        <w:rPr>
          <w:rFonts w:ascii="宋体" w:hAnsi="宋体" w:cs="宋体" w:hint="eastAsia"/>
          <w:sz w:val="24"/>
        </w:rPr>
        <w:t>单位性质：</w:t>
      </w:r>
      <w:r>
        <w:rPr>
          <w:rFonts w:ascii="宋体" w:hAnsi="宋体" w:cs="宋体" w:hint="eastAsia"/>
          <w:sz w:val="24"/>
          <w:u w:val="single"/>
        </w:rPr>
        <w:t xml:space="preserve">                                      </w:t>
      </w:r>
    </w:p>
    <w:p w:rsidR="008B5AD9" w:rsidRDefault="00405DEF">
      <w:pPr>
        <w:spacing w:line="360" w:lineRule="auto"/>
        <w:ind w:firstLineChars="200" w:firstLine="480"/>
        <w:rPr>
          <w:rFonts w:ascii="宋体" w:hAnsi="宋体" w:cs="宋体"/>
          <w:sz w:val="24"/>
          <w:u w:val="single"/>
        </w:rPr>
      </w:pPr>
      <w:r>
        <w:rPr>
          <w:rFonts w:ascii="宋体" w:hAnsi="宋体" w:cs="宋体" w:hint="eastAsia"/>
          <w:sz w:val="24"/>
        </w:rPr>
        <w:t>地址：</w:t>
      </w:r>
      <w:r>
        <w:rPr>
          <w:rFonts w:ascii="宋体" w:hAnsi="宋体" w:cs="宋体" w:hint="eastAsia"/>
          <w:sz w:val="24"/>
          <w:u w:val="single"/>
        </w:rPr>
        <w:t xml:space="preserve">                                          </w:t>
      </w:r>
    </w:p>
    <w:p w:rsidR="008B5AD9" w:rsidRDefault="00405DEF">
      <w:pPr>
        <w:spacing w:line="360" w:lineRule="auto"/>
        <w:ind w:firstLineChars="200" w:firstLine="480"/>
        <w:rPr>
          <w:rFonts w:ascii="宋体" w:hAnsi="宋体" w:cs="宋体"/>
          <w:sz w:val="24"/>
        </w:rPr>
      </w:pPr>
      <w:r>
        <w:rPr>
          <w:rFonts w:ascii="宋体" w:hAnsi="宋体" w:cs="宋体" w:hint="eastAsia"/>
          <w:sz w:val="24"/>
        </w:rPr>
        <w:t>成立时间：</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8B5AD9" w:rsidRDefault="00405DEF">
      <w:pPr>
        <w:spacing w:line="360" w:lineRule="auto"/>
        <w:ind w:firstLineChars="200" w:firstLine="480"/>
        <w:rPr>
          <w:rFonts w:ascii="宋体" w:hAnsi="宋体" w:cs="宋体"/>
          <w:sz w:val="24"/>
          <w:u w:val="single"/>
        </w:rPr>
      </w:pPr>
      <w:r>
        <w:rPr>
          <w:rFonts w:ascii="宋体" w:hAnsi="宋体" w:cs="宋体" w:hint="eastAsia"/>
          <w:sz w:val="24"/>
        </w:rPr>
        <w:t>经营期限：</w:t>
      </w:r>
      <w:r>
        <w:rPr>
          <w:rFonts w:ascii="宋体" w:hAnsi="宋体" w:cs="宋体" w:hint="eastAsia"/>
          <w:sz w:val="24"/>
          <w:u w:val="single"/>
        </w:rPr>
        <w:t xml:space="preserve">                     </w:t>
      </w:r>
    </w:p>
    <w:p w:rsidR="008B5AD9" w:rsidRDefault="00405DEF">
      <w:pPr>
        <w:spacing w:line="360" w:lineRule="auto"/>
        <w:ind w:firstLineChars="200" w:firstLine="480"/>
        <w:rPr>
          <w:rFonts w:ascii="宋体" w:hAnsi="宋体" w:cs="宋体"/>
          <w:sz w:val="24"/>
          <w:u w:val="single"/>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rPr>
        <w:t xml:space="preserve"> </w:t>
      </w:r>
      <w:r>
        <w:rPr>
          <w:rFonts w:ascii="宋体" w:hAnsi="宋体" w:cs="宋体" w:hint="eastAsia"/>
          <w:sz w:val="24"/>
          <w:u w:val="single"/>
        </w:rPr>
        <w:t xml:space="preserve">        </w:t>
      </w:r>
    </w:p>
    <w:p w:rsidR="008B5AD9" w:rsidRDefault="00405DEF">
      <w:pPr>
        <w:spacing w:line="360" w:lineRule="auto"/>
        <w:ind w:firstLineChars="200" w:firstLine="480"/>
        <w:rPr>
          <w:rFonts w:ascii="宋体" w:hAnsi="宋体" w:cs="宋体"/>
          <w:sz w:val="24"/>
        </w:rPr>
      </w:pP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（投标人名称）的法定代表人。</w:t>
      </w:r>
    </w:p>
    <w:p w:rsidR="008B5AD9" w:rsidRDefault="00405DEF">
      <w:pPr>
        <w:spacing w:line="360" w:lineRule="auto"/>
        <w:ind w:firstLineChars="400" w:firstLine="960"/>
        <w:rPr>
          <w:rFonts w:ascii="宋体" w:hAnsi="宋体" w:cs="宋体"/>
          <w:sz w:val="24"/>
        </w:rPr>
      </w:pPr>
      <w:r>
        <w:rPr>
          <w:rFonts w:ascii="宋体" w:hAnsi="宋体" w:cs="宋体" w:hint="eastAsia"/>
          <w:sz w:val="24"/>
        </w:rPr>
        <w:t>特此证明。</w:t>
      </w:r>
    </w:p>
    <w:p w:rsidR="008B5AD9" w:rsidRDefault="008B5AD9">
      <w:pPr>
        <w:spacing w:line="360" w:lineRule="auto"/>
        <w:ind w:firstLineChars="200" w:firstLine="480"/>
        <w:rPr>
          <w:rFonts w:ascii="宋体" w:hAnsi="宋体" w:cs="宋体"/>
          <w:sz w:val="24"/>
        </w:rPr>
      </w:pPr>
    </w:p>
    <w:p w:rsidR="008B5AD9" w:rsidRDefault="008B5AD9">
      <w:pPr>
        <w:spacing w:line="360" w:lineRule="auto"/>
        <w:ind w:firstLineChars="200" w:firstLine="480"/>
        <w:rPr>
          <w:rFonts w:ascii="宋体" w:hAnsi="宋体" w:cs="宋体"/>
          <w:sz w:val="24"/>
        </w:rPr>
      </w:pPr>
    </w:p>
    <w:p w:rsidR="008B5AD9" w:rsidRDefault="008B5AD9">
      <w:pPr>
        <w:spacing w:line="360" w:lineRule="auto"/>
        <w:ind w:firstLineChars="200" w:firstLine="480"/>
        <w:rPr>
          <w:rFonts w:ascii="宋体" w:hAnsi="宋体" w:cs="宋体"/>
          <w:sz w:val="24"/>
        </w:rPr>
      </w:pPr>
    </w:p>
    <w:p w:rsidR="008B5AD9" w:rsidRDefault="00405DEF">
      <w:pPr>
        <w:spacing w:line="360" w:lineRule="auto"/>
        <w:ind w:firstLineChars="1300" w:firstLine="2730"/>
        <w:rPr>
          <w:rFonts w:ascii="宋体" w:hAnsi="宋体" w:cs="宋体"/>
          <w:sz w:val="24"/>
        </w:rPr>
      </w:pPr>
      <w:r>
        <w:rPr>
          <w:rFonts w:ascii="宋体" w:hAnsi="宋体" w:cs="宋体" w:hint="eastAsia"/>
        </w:rPr>
        <w:t>投标人</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（企业</w:t>
      </w:r>
      <w:r>
        <w:rPr>
          <w:rFonts w:hint="eastAsia"/>
          <w:sz w:val="24"/>
        </w:rPr>
        <w:t>电子签章</w:t>
      </w:r>
      <w:r>
        <w:rPr>
          <w:rFonts w:ascii="宋体" w:hAnsi="宋体" w:cs="宋体" w:hint="eastAsia"/>
          <w:sz w:val="24"/>
        </w:rPr>
        <w:t>）</w:t>
      </w:r>
    </w:p>
    <w:p w:rsidR="008B5AD9" w:rsidRDefault="008B5AD9">
      <w:pPr>
        <w:spacing w:line="360" w:lineRule="auto"/>
        <w:ind w:firstLineChars="2150" w:firstLine="5160"/>
        <w:rPr>
          <w:rFonts w:ascii="宋体" w:hAnsi="宋体" w:cs="宋体"/>
          <w:sz w:val="24"/>
          <w:u w:val="single"/>
        </w:rPr>
      </w:pPr>
    </w:p>
    <w:p w:rsidR="008B5AD9" w:rsidRDefault="00405DEF">
      <w:pPr>
        <w:ind w:firstLineChars="1200" w:firstLine="2880"/>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8B5AD9" w:rsidRDefault="008B5AD9"/>
    <w:p w:rsidR="008B5AD9" w:rsidRDefault="008B5AD9">
      <w:pPr>
        <w:autoSpaceDE w:val="0"/>
        <w:autoSpaceDN w:val="0"/>
        <w:adjustRightInd w:val="0"/>
        <w:spacing w:line="360" w:lineRule="auto"/>
        <w:ind w:firstLineChars="200" w:firstLine="480"/>
        <w:jc w:val="left"/>
        <w:rPr>
          <w:rFonts w:ascii="宋体" w:hAnsi="宋体" w:cs="宋体"/>
          <w:kern w:val="0"/>
          <w:sz w:val="24"/>
          <w:szCs w:val="24"/>
        </w:rPr>
      </w:pPr>
    </w:p>
    <w:p w:rsidR="008B5AD9" w:rsidRDefault="008B5AD9">
      <w:pPr>
        <w:autoSpaceDE w:val="0"/>
        <w:autoSpaceDN w:val="0"/>
        <w:adjustRightInd w:val="0"/>
        <w:spacing w:line="360" w:lineRule="auto"/>
        <w:ind w:firstLineChars="200" w:firstLine="480"/>
        <w:jc w:val="left"/>
        <w:rPr>
          <w:rFonts w:ascii="宋体" w:hAnsi="宋体" w:cs="宋体"/>
          <w:kern w:val="0"/>
          <w:sz w:val="24"/>
          <w:szCs w:val="24"/>
        </w:rPr>
      </w:pPr>
    </w:p>
    <w:p w:rsidR="008B5AD9" w:rsidRDefault="008B5AD9">
      <w:pPr>
        <w:autoSpaceDE w:val="0"/>
        <w:autoSpaceDN w:val="0"/>
        <w:adjustRightInd w:val="0"/>
        <w:spacing w:line="360" w:lineRule="auto"/>
        <w:ind w:firstLineChars="200" w:firstLine="480"/>
        <w:jc w:val="left"/>
        <w:rPr>
          <w:rFonts w:ascii="宋体" w:hAnsi="宋体" w:cs="宋体"/>
          <w:kern w:val="0"/>
          <w:sz w:val="24"/>
          <w:szCs w:val="24"/>
        </w:rPr>
      </w:pPr>
    </w:p>
    <w:p w:rsidR="008B5AD9" w:rsidRDefault="008B5AD9">
      <w:pPr>
        <w:autoSpaceDE w:val="0"/>
        <w:autoSpaceDN w:val="0"/>
        <w:adjustRightInd w:val="0"/>
        <w:spacing w:line="360" w:lineRule="auto"/>
        <w:ind w:firstLineChars="200" w:firstLine="480"/>
        <w:jc w:val="left"/>
        <w:rPr>
          <w:rFonts w:ascii="宋体" w:hAnsi="宋体" w:cs="宋体"/>
          <w:kern w:val="0"/>
          <w:sz w:val="24"/>
          <w:szCs w:val="24"/>
        </w:rPr>
      </w:pPr>
    </w:p>
    <w:p w:rsidR="008B5AD9" w:rsidRDefault="008B5AD9">
      <w:pPr>
        <w:autoSpaceDE w:val="0"/>
        <w:autoSpaceDN w:val="0"/>
        <w:adjustRightInd w:val="0"/>
        <w:spacing w:line="360" w:lineRule="auto"/>
        <w:ind w:firstLineChars="200" w:firstLine="480"/>
        <w:jc w:val="left"/>
        <w:rPr>
          <w:rFonts w:ascii="宋体" w:hAnsi="宋体" w:cs="宋体"/>
          <w:kern w:val="0"/>
          <w:sz w:val="24"/>
          <w:szCs w:val="24"/>
        </w:rPr>
      </w:pPr>
    </w:p>
    <w:p w:rsidR="008B5AD9" w:rsidRDefault="008B5AD9">
      <w:pPr>
        <w:autoSpaceDE w:val="0"/>
        <w:autoSpaceDN w:val="0"/>
        <w:adjustRightInd w:val="0"/>
        <w:spacing w:line="360" w:lineRule="auto"/>
        <w:ind w:firstLineChars="200" w:firstLine="480"/>
        <w:jc w:val="left"/>
        <w:rPr>
          <w:rFonts w:ascii="宋体" w:hAnsi="宋体" w:cs="宋体"/>
          <w:kern w:val="0"/>
          <w:sz w:val="24"/>
          <w:szCs w:val="24"/>
        </w:rPr>
      </w:pPr>
    </w:p>
    <w:p w:rsidR="008B5AD9" w:rsidRDefault="008B5AD9">
      <w:pPr>
        <w:autoSpaceDE w:val="0"/>
        <w:autoSpaceDN w:val="0"/>
        <w:adjustRightInd w:val="0"/>
        <w:spacing w:line="360" w:lineRule="auto"/>
        <w:ind w:firstLineChars="200" w:firstLine="480"/>
        <w:jc w:val="left"/>
        <w:rPr>
          <w:rFonts w:ascii="宋体" w:hAnsi="宋体" w:cs="宋体"/>
          <w:kern w:val="0"/>
          <w:sz w:val="24"/>
          <w:szCs w:val="24"/>
        </w:rPr>
      </w:pPr>
    </w:p>
    <w:p w:rsidR="008B5AD9" w:rsidRDefault="008B5AD9">
      <w:pPr>
        <w:autoSpaceDE w:val="0"/>
        <w:autoSpaceDN w:val="0"/>
        <w:adjustRightInd w:val="0"/>
        <w:spacing w:line="360" w:lineRule="auto"/>
        <w:ind w:firstLineChars="200" w:firstLine="480"/>
        <w:jc w:val="left"/>
        <w:rPr>
          <w:rFonts w:ascii="宋体" w:hAnsi="宋体" w:cs="宋体"/>
          <w:kern w:val="0"/>
          <w:sz w:val="24"/>
          <w:szCs w:val="24"/>
        </w:rPr>
      </w:pPr>
    </w:p>
    <w:p w:rsidR="008B5AD9" w:rsidRDefault="008B5AD9">
      <w:pPr>
        <w:autoSpaceDE w:val="0"/>
        <w:autoSpaceDN w:val="0"/>
        <w:adjustRightInd w:val="0"/>
        <w:spacing w:line="360" w:lineRule="auto"/>
        <w:ind w:firstLineChars="200" w:firstLine="480"/>
        <w:jc w:val="left"/>
        <w:rPr>
          <w:rFonts w:ascii="宋体" w:hAnsi="宋体" w:cs="宋体"/>
          <w:kern w:val="0"/>
          <w:sz w:val="24"/>
          <w:szCs w:val="24"/>
        </w:rPr>
      </w:pPr>
    </w:p>
    <w:p w:rsidR="008B5AD9" w:rsidRDefault="008B5AD9">
      <w:pPr>
        <w:autoSpaceDE w:val="0"/>
        <w:autoSpaceDN w:val="0"/>
        <w:adjustRightInd w:val="0"/>
        <w:spacing w:line="360" w:lineRule="auto"/>
        <w:ind w:firstLineChars="200" w:firstLine="480"/>
        <w:jc w:val="left"/>
        <w:rPr>
          <w:rFonts w:ascii="宋体" w:hAnsi="宋体" w:cs="宋体"/>
          <w:kern w:val="0"/>
          <w:sz w:val="24"/>
          <w:szCs w:val="24"/>
        </w:rPr>
      </w:pPr>
    </w:p>
    <w:p w:rsidR="008B5AD9" w:rsidRDefault="005A012D">
      <w:pPr>
        <w:pStyle w:val="2TimesNewRoman5020"/>
        <w:jc w:val="center"/>
        <w:rPr>
          <w:rFonts w:ascii="宋体" w:eastAsia="宋体" w:hAnsi="宋体"/>
          <w:b/>
          <w:bCs/>
        </w:rPr>
      </w:pPr>
      <w:bookmarkStart w:id="156" w:name="_Toc36210645"/>
      <w:bookmarkStart w:id="157" w:name="_Toc36205457"/>
      <w:r>
        <w:rPr>
          <w:rFonts w:ascii="宋体" w:eastAsia="宋体" w:hAnsi="宋体" w:hint="eastAsia"/>
          <w:b/>
          <w:bCs/>
        </w:rPr>
        <w:lastRenderedPageBreak/>
        <w:t>（二）授权委托书</w:t>
      </w:r>
      <w:bookmarkEnd w:id="156"/>
      <w:bookmarkEnd w:id="157"/>
    </w:p>
    <w:p w:rsidR="008B5AD9" w:rsidRDefault="008B5AD9">
      <w:pPr>
        <w:autoSpaceDE w:val="0"/>
        <w:autoSpaceDN w:val="0"/>
        <w:adjustRightInd w:val="0"/>
        <w:spacing w:line="360" w:lineRule="auto"/>
        <w:ind w:firstLineChars="200" w:firstLine="480"/>
        <w:jc w:val="left"/>
        <w:rPr>
          <w:rFonts w:ascii="宋体" w:hAnsi="宋体" w:cs="宋体"/>
          <w:kern w:val="0"/>
          <w:sz w:val="24"/>
          <w:szCs w:val="24"/>
        </w:rPr>
      </w:pPr>
    </w:p>
    <w:p w:rsidR="008B5AD9" w:rsidRDefault="008B5AD9">
      <w:pPr>
        <w:autoSpaceDE w:val="0"/>
        <w:autoSpaceDN w:val="0"/>
        <w:adjustRightInd w:val="0"/>
        <w:spacing w:line="360" w:lineRule="auto"/>
        <w:ind w:firstLineChars="200" w:firstLine="480"/>
        <w:jc w:val="left"/>
        <w:rPr>
          <w:rFonts w:ascii="宋体" w:hAnsi="宋体" w:cs="宋体"/>
          <w:kern w:val="0"/>
          <w:sz w:val="24"/>
          <w:szCs w:val="24"/>
        </w:rPr>
      </w:pPr>
    </w:p>
    <w:p w:rsidR="008B5AD9" w:rsidRDefault="00405DEF">
      <w:pPr>
        <w:autoSpaceDE w:val="0"/>
        <w:autoSpaceDN w:val="0"/>
        <w:adjustRightInd w:val="0"/>
        <w:spacing w:line="360" w:lineRule="auto"/>
        <w:ind w:firstLineChars="100" w:firstLine="240"/>
        <w:jc w:val="left"/>
        <w:rPr>
          <w:rFonts w:ascii="宋体" w:hAnsi="宋体" w:cs="宋体"/>
          <w:kern w:val="0"/>
          <w:sz w:val="24"/>
          <w:szCs w:val="24"/>
        </w:rPr>
      </w:pPr>
      <w:r>
        <w:rPr>
          <w:rFonts w:ascii="宋体" w:hAnsi="宋体" w:cs="宋体" w:hint="eastAsia"/>
          <w:kern w:val="0"/>
          <w:sz w:val="24"/>
          <w:szCs w:val="24"/>
        </w:rPr>
        <w:t>本人</w:t>
      </w:r>
      <w:r>
        <w:rPr>
          <w:rFonts w:ascii="宋体" w:hAnsi="宋体" w:cs="宋体" w:hint="eastAsia"/>
          <w:kern w:val="0"/>
          <w:sz w:val="24"/>
          <w:szCs w:val="24"/>
          <w:u w:val="single"/>
        </w:rPr>
        <w:t xml:space="preserve">       </w:t>
      </w:r>
      <w:r>
        <w:rPr>
          <w:rFonts w:ascii="宋体" w:hAnsi="宋体" w:cs="宋体" w:hint="eastAsia"/>
          <w:kern w:val="0"/>
          <w:sz w:val="24"/>
          <w:szCs w:val="24"/>
        </w:rPr>
        <w:t>（姓名）系</w:t>
      </w:r>
      <w:r>
        <w:rPr>
          <w:rFonts w:ascii="宋体" w:hAnsi="宋体" w:cs="宋体" w:hint="eastAsia"/>
          <w:kern w:val="0"/>
          <w:sz w:val="24"/>
          <w:szCs w:val="24"/>
          <w:u w:val="single"/>
        </w:rPr>
        <w:t xml:space="preserve">       </w:t>
      </w:r>
      <w:r>
        <w:rPr>
          <w:rFonts w:ascii="宋体" w:hAnsi="宋体" w:cs="宋体" w:hint="eastAsia"/>
          <w:kern w:val="0"/>
          <w:sz w:val="24"/>
          <w:szCs w:val="24"/>
        </w:rPr>
        <w:t>（投标人名称）的法定代表人，现委托</w:t>
      </w:r>
      <w:r>
        <w:rPr>
          <w:rFonts w:ascii="宋体" w:hAnsi="宋体" w:cs="宋体" w:hint="eastAsia"/>
          <w:kern w:val="0"/>
          <w:sz w:val="24"/>
          <w:szCs w:val="24"/>
          <w:u w:val="single"/>
        </w:rPr>
        <w:t xml:space="preserve">       </w:t>
      </w:r>
      <w:r>
        <w:rPr>
          <w:rFonts w:ascii="宋体" w:hAnsi="宋体" w:cs="宋体" w:hint="eastAsia"/>
          <w:kern w:val="0"/>
          <w:sz w:val="24"/>
          <w:szCs w:val="24"/>
        </w:rPr>
        <w:t>（姓名）为我方代理人。代理人根据授权，以我方名义签署、澄清、说明、补正、递交、撤回、修改</w:t>
      </w:r>
      <w:r>
        <w:rPr>
          <w:rFonts w:ascii="宋体" w:hAnsi="宋体" w:cs="宋体" w:hint="eastAsia"/>
          <w:kern w:val="0"/>
          <w:sz w:val="24"/>
          <w:szCs w:val="24"/>
          <w:u w:val="single"/>
        </w:rPr>
        <w:t xml:space="preserve">       </w:t>
      </w:r>
      <w:r>
        <w:rPr>
          <w:rFonts w:ascii="宋体" w:hAnsi="宋体" w:cs="宋体" w:hint="eastAsia"/>
          <w:kern w:val="0"/>
          <w:sz w:val="24"/>
          <w:szCs w:val="24"/>
        </w:rPr>
        <w:t xml:space="preserve"> </w:t>
      </w:r>
      <w:r>
        <w:rPr>
          <w:rFonts w:ascii="宋体" w:hAnsi="宋体" w:cs="宋体" w:hint="eastAsia"/>
          <w:kern w:val="0"/>
          <w:sz w:val="24"/>
          <w:szCs w:val="24"/>
        </w:rPr>
        <w:t>（项目名称）响应性磋商文件、签订合同和处理有关事宜，其法律后果由我方承担。</w:t>
      </w:r>
    </w:p>
    <w:p w:rsidR="008B5AD9" w:rsidRDefault="00405DEF">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委托期限：</w:t>
      </w:r>
      <w:r>
        <w:rPr>
          <w:rFonts w:ascii="宋体" w:hAnsi="宋体" w:cs="宋体" w:hint="eastAsia"/>
          <w:kern w:val="0"/>
          <w:sz w:val="24"/>
          <w:szCs w:val="24"/>
          <w:u w:val="single"/>
        </w:rPr>
        <w:t xml:space="preserve">           </w:t>
      </w:r>
      <w:r>
        <w:rPr>
          <w:rFonts w:ascii="宋体" w:hAnsi="宋体" w:cs="宋体" w:hint="eastAsia"/>
          <w:kern w:val="0"/>
          <w:sz w:val="24"/>
          <w:szCs w:val="24"/>
        </w:rPr>
        <w:t>。</w:t>
      </w:r>
    </w:p>
    <w:p w:rsidR="008B5AD9" w:rsidRDefault="00405DEF">
      <w:pPr>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代理人无转委托权。</w:t>
      </w:r>
    </w:p>
    <w:p w:rsidR="008B5AD9" w:rsidRDefault="00405DEF">
      <w:pPr>
        <w:pStyle w:val="ParaAttribute58"/>
        <w:widowControl/>
        <w:spacing w:line="500" w:lineRule="exact"/>
        <w:rPr>
          <w:rFonts w:ascii="宋体" w:hAnsi="宋体" w:cs="宋体"/>
          <w:bCs/>
          <w:sz w:val="24"/>
          <w:szCs w:val="24"/>
        </w:rPr>
      </w:pPr>
      <w:r>
        <w:rPr>
          <w:rStyle w:val="21"/>
          <w:rFonts w:ascii="宋体" w:eastAsia="宋体" w:hAnsi="宋体" w:cs="宋体" w:hint="eastAsia"/>
          <w:bCs/>
          <w:sz w:val="24"/>
          <w:szCs w:val="24"/>
        </w:rPr>
        <w:t>附：法定代表人身份证原件扫描件及委托代理人身份证原件扫描件</w:t>
      </w:r>
    </w:p>
    <w:p w:rsidR="008B5AD9" w:rsidRDefault="00405DEF">
      <w:pPr>
        <w:pStyle w:val="ParaAttribute95"/>
        <w:widowControl/>
        <w:spacing w:line="500" w:lineRule="exact"/>
        <w:rPr>
          <w:rFonts w:ascii="宋体" w:hAnsi="宋体" w:cs="宋体"/>
          <w:bCs/>
          <w:sz w:val="24"/>
          <w:szCs w:val="24"/>
        </w:rPr>
      </w:pPr>
      <w:r>
        <w:rPr>
          <w:rFonts w:ascii="宋体" w:hAnsi="宋体" w:cs="宋体" w:hint="eastAsia"/>
          <w:bCs/>
          <w:sz w:val="24"/>
          <w:szCs w:val="24"/>
        </w:rPr>
        <w:t xml:space="preserve"> </w:t>
      </w:r>
    </w:p>
    <w:p w:rsidR="008B5AD9" w:rsidRDefault="00405DEF">
      <w:pPr>
        <w:pStyle w:val="ParaAttribute58"/>
        <w:widowControl/>
        <w:spacing w:line="500" w:lineRule="exact"/>
        <w:rPr>
          <w:rStyle w:val="18"/>
          <w:rFonts w:ascii="宋体" w:hAnsi="宋体" w:cs="宋体"/>
          <w:sz w:val="24"/>
          <w:szCs w:val="24"/>
        </w:rPr>
      </w:pPr>
      <w:r>
        <w:rPr>
          <w:rStyle w:val="18"/>
          <w:rFonts w:ascii="宋体" w:hAnsi="宋体" w:cs="宋体" w:hint="eastAsia"/>
          <w:bCs/>
          <w:sz w:val="24"/>
          <w:szCs w:val="24"/>
        </w:rPr>
        <w:tab/>
      </w:r>
      <w:r>
        <w:rPr>
          <w:rStyle w:val="18"/>
          <w:rFonts w:ascii="宋体" w:hAnsi="宋体" w:cs="宋体" w:hint="eastAsia"/>
          <w:bCs/>
          <w:sz w:val="24"/>
          <w:szCs w:val="24"/>
        </w:rPr>
        <w:tab/>
      </w:r>
      <w:r>
        <w:rPr>
          <w:rStyle w:val="18"/>
          <w:rFonts w:ascii="宋体" w:hAnsi="宋体" w:cs="宋体" w:hint="eastAsia"/>
          <w:bCs/>
          <w:sz w:val="24"/>
          <w:szCs w:val="24"/>
        </w:rPr>
        <w:tab/>
      </w:r>
      <w:r>
        <w:rPr>
          <w:rStyle w:val="18"/>
          <w:rFonts w:ascii="宋体" w:hAnsi="宋体" w:cs="宋体" w:hint="eastAsia"/>
          <w:bCs/>
          <w:sz w:val="24"/>
          <w:szCs w:val="24"/>
        </w:rPr>
        <w:tab/>
      </w:r>
      <w:r>
        <w:rPr>
          <w:rStyle w:val="18"/>
          <w:rFonts w:ascii="宋体" w:hAnsi="宋体" w:cs="宋体" w:hint="eastAsia"/>
          <w:bCs/>
          <w:sz w:val="24"/>
          <w:szCs w:val="24"/>
        </w:rPr>
        <w:tab/>
      </w:r>
      <w:r>
        <w:rPr>
          <w:rStyle w:val="18"/>
          <w:rFonts w:ascii="宋体" w:hAnsi="宋体" w:cs="宋体" w:hint="eastAsia"/>
          <w:bCs/>
          <w:sz w:val="24"/>
          <w:szCs w:val="24"/>
        </w:rPr>
        <w:tab/>
      </w:r>
      <w:r>
        <w:rPr>
          <w:rStyle w:val="18"/>
          <w:rFonts w:ascii="宋体" w:hAnsi="宋体" w:cs="宋体" w:hint="eastAsia"/>
          <w:bCs/>
          <w:sz w:val="24"/>
          <w:szCs w:val="24"/>
        </w:rPr>
        <w:tab/>
      </w:r>
      <w:r>
        <w:rPr>
          <w:rStyle w:val="18"/>
          <w:rFonts w:ascii="宋体" w:hAnsi="宋体" w:cs="宋体" w:hint="eastAsia"/>
          <w:bCs/>
          <w:sz w:val="24"/>
          <w:szCs w:val="24"/>
        </w:rPr>
        <w:tab/>
      </w:r>
      <w:r>
        <w:rPr>
          <w:rStyle w:val="18"/>
          <w:rFonts w:ascii="宋体" w:hAnsi="宋体" w:cs="宋体" w:hint="eastAsia"/>
          <w:bCs/>
          <w:sz w:val="24"/>
          <w:szCs w:val="24"/>
        </w:rPr>
        <w:tab/>
      </w:r>
    </w:p>
    <w:p w:rsidR="008B5AD9" w:rsidRDefault="00405DEF">
      <w:pPr>
        <w:adjustRightInd w:val="0"/>
        <w:snapToGrid w:val="0"/>
        <w:spacing w:line="324" w:lineRule="auto"/>
        <w:ind w:firstLineChars="400" w:firstLine="960"/>
        <w:rPr>
          <w:rStyle w:val="18"/>
          <w:rFonts w:ascii="宋体" w:hAnsi="宋体" w:cs="宋体"/>
          <w:bCs/>
          <w:sz w:val="24"/>
          <w:szCs w:val="24"/>
        </w:rPr>
      </w:pPr>
      <w:r>
        <w:rPr>
          <w:rStyle w:val="18"/>
          <w:rFonts w:ascii="宋体" w:hAnsi="宋体" w:cs="宋体" w:hint="eastAsia"/>
          <w:bCs/>
          <w:sz w:val="24"/>
          <w:szCs w:val="24"/>
        </w:rPr>
        <w:t xml:space="preserve"> </w:t>
      </w:r>
    </w:p>
    <w:p w:rsidR="008B5AD9" w:rsidRDefault="00405DEF">
      <w:pPr>
        <w:adjustRightInd w:val="0"/>
        <w:snapToGrid w:val="0"/>
        <w:spacing w:line="324" w:lineRule="auto"/>
        <w:ind w:firstLineChars="400" w:firstLine="960"/>
        <w:rPr>
          <w:u w:val="single"/>
        </w:rPr>
      </w:pPr>
      <w:r>
        <w:rPr>
          <w:rFonts w:ascii="宋体" w:hAnsi="宋体" w:cs="宋体" w:hint="eastAsia"/>
          <w:sz w:val="24"/>
          <w:szCs w:val="24"/>
        </w:rPr>
        <w:t>投标人：</w:t>
      </w:r>
      <w:r>
        <w:rPr>
          <w:rFonts w:ascii="宋体" w:hAnsi="宋体" w:cs="宋体" w:hint="eastAsia"/>
          <w:sz w:val="24"/>
          <w:szCs w:val="24"/>
          <w:u w:val="single"/>
        </w:rPr>
        <w:t xml:space="preserve">            </w:t>
      </w:r>
      <w:r>
        <w:rPr>
          <w:rFonts w:ascii="宋体" w:hAnsi="宋体" w:cs="宋体" w:hint="eastAsia"/>
          <w:sz w:val="24"/>
          <w:szCs w:val="24"/>
        </w:rPr>
        <w:t>（企业电子签章）</w:t>
      </w:r>
    </w:p>
    <w:p w:rsidR="008B5AD9" w:rsidRDefault="00405DEF">
      <w:pPr>
        <w:adjustRightInd w:val="0"/>
        <w:snapToGrid w:val="0"/>
        <w:spacing w:line="324" w:lineRule="auto"/>
        <w:ind w:firstLineChars="400" w:firstLine="960"/>
        <w:rPr>
          <w:rFonts w:ascii="宋体" w:hAnsi="宋体" w:cs="宋体"/>
          <w:sz w:val="24"/>
          <w:szCs w:val="24"/>
          <w:u w:val="single"/>
        </w:rPr>
      </w:pPr>
      <w:r>
        <w:rPr>
          <w:rFonts w:ascii="宋体" w:hAnsi="宋体" w:cs="宋体" w:hint="eastAsia"/>
          <w:sz w:val="24"/>
          <w:szCs w:val="24"/>
        </w:rPr>
        <w:t>法定代表人：</w:t>
      </w:r>
      <w:r>
        <w:rPr>
          <w:rFonts w:ascii="宋体" w:hAnsi="宋体" w:cs="宋体" w:hint="eastAsia"/>
          <w:sz w:val="24"/>
          <w:szCs w:val="24"/>
          <w:u w:val="single"/>
        </w:rPr>
        <w:t xml:space="preserve">     </w:t>
      </w:r>
      <w:r>
        <w:rPr>
          <w:rFonts w:ascii="宋体" w:hAnsi="宋体" w:cs="宋体" w:hint="eastAsia"/>
          <w:sz w:val="24"/>
          <w:szCs w:val="24"/>
        </w:rPr>
        <w:t>（个人电子签章）</w:t>
      </w:r>
      <w:r>
        <w:rPr>
          <w:rFonts w:ascii="宋体" w:hAnsi="宋体" w:cs="宋体" w:hint="eastAsia"/>
          <w:sz w:val="24"/>
          <w:szCs w:val="24"/>
        </w:rPr>
        <w:t xml:space="preserve">    </w:t>
      </w:r>
    </w:p>
    <w:p w:rsidR="008B5AD9" w:rsidRDefault="00405DEF">
      <w:pPr>
        <w:tabs>
          <w:tab w:val="left" w:pos="2977"/>
          <w:tab w:val="left" w:pos="3119"/>
        </w:tabs>
        <w:spacing w:line="360" w:lineRule="auto"/>
        <w:ind w:firstLineChars="800" w:firstLine="1920"/>
        <w:rPr>
          <w:rFonts w:ascii="宋体" w:hAnsi="宋体" w:cs="宋体"/>
          <w:sz w:val="24"/>
          <w:szCs w:val="24"/>
        </w:rPr>
      </w:pP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期：</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rsidR="008B5AD9" w:rsidRDefault="008B5AD9" w:rsidP="008B5AD9">
      <w:pPr>
        <w:spacing w:beforeLines="50" w:afterLines="50"/>
        <w:jc w:val="center"/>
        <w:outlineLvl w:val="1"/>
        <w:rPr>
          <w:rFonts w:ascii="宋体" w:hAnsi="宋体" w:cs="宋体"/>
          <w:b/>
          <w:sz w:val="24"/>
          <w:szCs w:val="24"/>
        </w:rPr>
      </w:pPr>
    </w:p>
    <w:p w:rsidR="008B5AD9" w:rsidRDefault="008B5AD9" w:rsidP="008B5AD9">
      <w:pPr>
        <w:spacing w:beforeLines="50" w:afterLines="50"/>
        <w:jc w:val="center"/>
        <w:outlineLvl w:val="1"/>
        <w:rPr>
          <w:rFonts w:ascii="宋体" w:hAnsi="宋体" w:cs="宋体"/>
          <w:b/>
          <w:sz w:val="24"/>
          <w:szCs w:val="24"/>
        </w:rPr>
      </w:pPr>
    </w:p>
    <w:p w:rsidR="008B5AD9" w:rsidRDefault="008B5AD9">
      <w:pPr>
        <w:pStyle w:val="a3"/>
        <w:rPr>
          <w:rFonts w:ascii="宋体" w:hAnsi="宋体" w:cs="宋体"/>
          <w:b/>
          <w:sz w:val="24"/>
          <w:szCs w:val="24"/>
        </w:rPr>
      </w:pPr>
    </w:p>
    <w:p w:rsidR="008B5AD9" w:rsidRDefault="008B5AD9">
      <w:pPr>
        <w:rPr>
          <w:rFonts w:ascii="宋体" w:hAnsi="宋体" w:cs="宋体"/>
          <w:b/>
          <w:sz w:val="24"/>
          <w:szCs w:val="24"/>
        </w:rPr>
      </w:pPr>
    </w:p>
    <w:p w:rsidR="008B5AD9" w:rsidRDefault="008B5AD9">
      <w:pPr>
        <w:pStyle w:val="a7"/>
        <w:ind w:firstLine="241"/>
        <w:rPr>
          <w:rFonts w:ascii="宋体" w:hAnsi="宋体" w:cs="宋体"/>
          <w:b/>
          <w:sz w:val="24"/>
          <w:szCs w:val="24"/>
        </w:rPr>
      </w:pPr>
    </w:p>
    <w:p w:rsidR="008B5AD9" w:rsidRDefault="008B5AD9">
      <w:pPr>
        <w:pStyle w:val="a7"/>
        <w:ind w:firstLine="241"/>
        <w:rPr>
          <w:rFonts w:ascii="宋体" w:hAnsi="宋体" w:cs="宋体"/>
          <w:b/>
          <w:sz w:val="24"/>
          <w:szCs w:val="24"/>
        </w:rPr>
      </w:pPr>
    </w:p>
    <w:p w:rsidR="008B5AD9" w:rsidRDefault="008B5AD9">
      <w:pPr>
        <w:pStyle w:val="a7"/>
        <w:ind w:firstLine="241"/>
        <w:rPr>
          <w:rFonts w:ascii="宋体" w:hAnsi="宋体" w:cs="宋体"/>
          <w:b/>
          <w:sz w:val="24"/>
          <w:szCs w:val="24"/>
        </w:rPr>
      </w:pPr>
    </w:p>
    <w:p w:rsidR="008B5AD9" w:rsidRDefault="008B5AD9">
      <w:pPr>
        <w:pStyle w:val="a7"/>
        <w:ind w:firstLine="241"/>
        <w:rPr>
          <w:rFonts w:ascii="宋体" w:hAnsi="宋体" w:cs="宋体"/>
          <w:b/>
          <w:sz w:val="24"/>
          <w:szCs w:val="24"/>
        </w:rPr>
      </w:pPr>
    </w:p>
    <w:p w:rsidR="008B5AD9" w:rsidRDefault="008B5AD9">
      <w:pPr>
        <w:pStyle w:val="a7"/>
        <w:ind w:firstLine="241"/>
        <w:rPr>
          <w:rFonts w:ascii="宋体" w:hAnsi="宋体" w:cs="宋体"/>
          <w:b/>
          <w:sz w:val="24"/>
          <w:szCs w:val="24"/>
        </w:rPr>
      </w:pPr>
    </w:p>
    <w:p w:rsidR="008B5AD9" w:rsidRDefault="008B5AD9">
      <w:pPr>
        <w:pStyle w:val="a7"/>
        <w:ind w:firstLine="241"/>
        <w:rPr>
          <w:rFonts w:ascii="宋体" w:hAnsi="宋体" w:cs="宋体"/>
          <w:b/>
          <w:sz w:val="24"/>
          <w:szCs w:val="24"/>
        </w:rPr>
      </w:pPr>
    </w:p>
    <w:p w:rsidR="008B5AD9" w:rsidRDefault="008B5AD9">
      <w:pPr>
        <w:pStyle w:val="a7"/>
        <w:ind w:firstLine="241"/>
        <w:rPr>
          <w:rFonts w:ascii="宋体" w:hAnsi="宋体" w:cs="宋体"/>
          <w:b/>
          <w:sz w:val="24"/>
          <w:szCs w:val="24"/>
        </w:rPr>
      </w:pPr>
    </w:p>
    <w:p w:rsidR="008B5AD9" w:rsidRDefault="008B5AD9">
      <w:pPr>
        <w:pStyle w:val="a7"/>
        <w:ind w:firstLine="241"/>
        <w:rPr>
          <w:rFonts w:ascii="宋体" w:hAnsi="宋体" w:cs="宋体"/>
          <w:b/>
          <w:sz w:val="24"/>
          <w:szCs w:val="24"/>
        </w:rPr>
      </w:pPr>
    </w:p>
    <w:p w:rsidR="008B5AD9" w:rsidRDefault="008B5AD9">
      <w:pPr>
        <w:pStyle w:val="a7"/>
        <w:ind w:firstLine="241"/>
        <w:rPr>
          <w:rFonts w:ascii="宋体" w:hAnsi="宋体" w:cs="宋体"/>
          <w:b/>
          <w:sz w:val="24"/>
          <w:szCs w:val="24"/>
        </w:rPr>
      </w:pPr>
    </w:p>
    <w:p w:rsidR="008B5AD9" w:rsidRDefault="008B5AD9">
      <w:pPr>
        <w:pStyle w:val="a7"/>
        <w:ind w:firstLine="241"/>
        <w:rPr>
          <w:rFonts w:ascii="宋体" w:hAnsi="宋体" w:cs="宋体"/>
          <w:b/>
          <w:sz w:val="24"/>
          <w:szCs w:val="24"/>
        </w:rPr>
      </w:pPr>
    </w:p>
    <w:p w:rsidR="008B5AD9" w:rsidRDefault="008B5AD9">
      <w:pPr>
        <w:pStyle w:val="a7"/>
        <w:ind w:firstLine="241"/>
        <w:rPr>
          <w:rFonts w:ascii="宋体" w:hAnsi="宋体" w:cs="宋体"/>
          <w:b/>
          <w:sz w:val="24"/>
          <w:szCs w:val="24"/>
        </w:rPr>
      </w:pPr>
    </w:p>
    <w:p w:rsidR="008B5AD9" w:rsidRDefault="00405DEF">
      <w:pPr>
        <w:numPr>
          <w:ilvl w:val="0"/>
          <w:numId w:val="5"/>
        </w:numPr>
        <w:spacing w:line="440" w:lineRule="exact"/>
        <w:jc w:val="center"/>
        <w:rPr>
          <w:rFonts w:ascii="宋体" w:hAnsi="宋体"/>
          <w:b/>
          <w:bCs/>
          <w:sz w:val="28"/>
          <w:szCs w:val="28"/>
        </w:rPr>
      </w:pPr>
      <w:bookmarkStart w:id="158" w:name="_Toc152042585"/>
      <w:bookmarkStart w:id="159" w:name="_Toc179632816"/>
      <w:bookmarkStart w:id="160" w:name="_Toc144974864"/>
      <w:bookmarkStart w:id="161" w:name="_Toc152045796"/>
      <w:r>
        <w:rPr>
          <w:rFonts w:ascii="宋体" w:hAnsi="宋体" w:hint="eastAsia"/>
          <w:b/>
          <w:bCs/>
          <w:sz w:val="28"/>
          <w:szCs w:val="28"/>
        </w:rPr>
        <w:lastRenderedPageBreak/>
        <w:t>已标价工程量清单</w:t>
      </w:r>
    </w:p>
    <w:p w:rsidR="008B5AD9" w:rsidRDefault="008B5AD9">
      <w:pPr>
        <w:pStyle w:val="a7"/>
        <w:ind w:firstLine="211"/>
        <w:rPr>
          <w:rFonts w:ascii="宋体" w:hAnsi="宋体"/>
          <w:b/>
          <w:bCs/>
          <w:szCs w:val="22"/>
        </w:rPr>
      </w:pPr>
    </w:p>
    <w:p w:rsidR="008B5AD9" w:rsidRDefault="008B5AD9">
      <w:pPr>
        <w:pStyle w:val="a7"/>
        <w:ind w:firstLine="211"/>
        <w:rPr>
          <w:rFonts w:ascii="宋体" w:hAnsi="宋体"/>
          <w:b/>
          <w:bCs/>
          <w:szCs w:val="22"/>
        </w:rPr>
      </w:pPr>
    </w:p>
    <w:p w:rsidR="008B5AD9" w:rsidRDefault="008B5AD9">
      <w:pPr>
        <w:pStyle w:val="a7"/>
        <w:ind w:firstLine="211"/>
        <w:rPr>
          <w:rFonts w:ascii="宋体" w:hAnsi="宋体"/>
          <w:b/>
          <w:bCs/>
          <w:szCs w:val="22"/>
        </w:rPr>
      </w:pPr>
    </w:p>
    <w:p w:rsidR="008B5AD9" w:rsidRDefault="008B5AD9">
      <w:pPr>
        <w:pStyle w:val="a7"/>
        <w:ind w:firstLine="211"/>
        <w:rPr>
          <w:rFonts w:ascii="宋体" w:hAnsi="宋体"/>
          <w:b/>
          <w:bCs/>
          <w:szCs w:val="22"/>
        </w:rPr>
      </w:pPr>
    </w:p>
    <w:p w:rsidR="008B5AD9" w:rsidRDefault="008B5AD9">
      <w:pPr>
        <w:pStyle w:val="a7"/>
        <w:ind w:firstLine="211"/>
        <w:rPr>
          <w:rFonts w:ascii="宋体" w:hAnsi="宋体"/>
          <w:b/>
          <w:bCs/>
          <w:szCs w:val="22"/>
        </w:rPr>
      </w:pPr>
    </w:p>
    <w:p w:rsidR="008B5AD9" w:rsidRDefault="008B5AD9">
      <w:pPr>
        <w:pStyle w:val="a7"/>
        <w:ind w:firstLine="211"/>
        <w:rPr>
          <w:rFonts w:ascii="宋体" w:hAnsi="宋体"/>
          <w:b/>
          <w:bCs/>
          <w:szCs w:val="22"/>
        </w:rPr>
      </w:pPr>
    </w:p>
    <w:p w:rsidR="008B5AD9" w:rsidRDefault="008B5AD9">
      <w:pPr>
        <w:pStyle w:val="a7"/>
        <w:ind w:firstLine="211"/>
        <w:rPr>
          <w:rFonts w:ascii="宋体" w:hAnsi="宋体"/>
          <w:b/>
          <w:bCs/>
          <w:szCs w:val="22"/>
        </w:rPr>
      </w:pPr>
    </w:p>
    <w:p w:rsidR="008B5AD9" w:rsidRDefault="008B5AD9">
      <w:pPr>
        <w:pStyle w:val="a7"/>
        <w:ind w:firstLine="211"/>
        <w:rPr>
          <w:rFonts w:ascii="宋体" w:hAnsi="宋体"/>
          <w:b/>
          <w:bCs/>
          <w:szCs w:val="22"/>
        </w:rPr>
      </w:pPr>
    </w:p>
    <w:p w:rsidR="008B5AD9" w:rsidRDefault="008B5AD9">
      <w:pPr>
        <w:pStyle w:val="a7"/>
        <w:ind w:firstLine="211"/>
        <w:rPr>
          <w:rFonts w:ascii="宋体" w:hAnsi="宋体"/>
          <w:b/>
          <w:bCs/>
          <w:szCs w:val="22"/>
        </w:rPr>
      </w:pPr>
    </w:p>
    <w:p w:rsidR="008B5AD9" w:rsidRDefault="008B5AD9">
      <w:pPr>
        <w:pStyle w:val="a7"/>
        <w:ind w:firstLine="211"/>
        <w:rPr>
          <w:rFonts w:ascii="宋体" w:hAnsi="宋体"/>
          <w:b/>
          <w:bCs/>
          <w:szCs w:val="22"/>
        </w:rPr>
      </w:pPr>
    </w:p>
    <w:p w:rsidR="008B5AD9" w:rsidRDefault="008B5AD9">
      <w:pPr>
        <w:pStyle w:val="a7"/>
        <w:ind w:firstLine="211"/>
        <w:rPr>
          <w:rFonts w:ascii="宋体" w:hAnsi="宋体"/>
          <w:b/>
          <w:bCs/>
          <w:szCs w:val="22"/>
        </w:rPr>
      </w:pPr>
    </w:p>
    <w:p w:rsidR="008B5AD9" w:rsidRDefault="008B5AD9">
      <w:pPr>
        <w:pStyle w:val="a7"/>
        <w:ind w:firstLine="211"/>
        <w:rPr>
          <w:rFonts w:ascii="宋体" w:hAnsi="宋体"/>
          <w:b/>
          <w:bCs/>
          <w:szCs w:val="22"/>
        </w:rPr>
      </w:pPr>
    </w:p>
    <w:p w:rsidR="008B5AD9" w:rsidRDefault="008B5AD9">
      <w:pPr>
        <w:pStyle w:val="a7"/>
        <w:ind w:firstLine="211"/>
        <w:rPr>
          <w:rFonts w:ascii="宋体" w:hAnsi="宋体"/>
          <w:b/>
          <w:bCs/>
          <w:szCs w:val="22"/>
        </w:rPr>
      </w:pPr>
    </w:p>
    <w:p w:rsidR="008B5AD9" w:rsidRDefault="008B5AD9">
      <w:pPr>
        <w:pStyle w:val="a7"/>
        <w:ind w:firstLine="211"/>
        <w:rPr>
          <w:rFonts w:ascii="宋体" w:hAnsi="宋体"/>
          <w:b/>
          <w:bCs/>
          <w:szCs w:val="22"/>
        </w:rPr>
      </w:pPr>
    </w:p>
    <w:p w:rsidR="008B5AD9" w:rsidRDefault="008B5AD9">
      <w:pPr>
        <w:pStyle w:val="a7"/>
        <w:ind w:firstLine="211"/>
        <w:rPr>
          <w:rFonts w:ascii="宋体" w:hAnsi="宋体"/>
          <w:b/>
          <w:bCs/>
          <w:szCs w:val="22"/>
        </w:rPr>
      </w:pPr>
    </w:p>
    <w:p w:rsidR="008B5AD9" w:rsidRDefault="008B5AD9">
      <w:pPr>
        <w:pStyle w:val="a7"/>
        <w:ind w:firstLine="211"/>
        <w:rPr>
          <w:rFonts w:ascii="宋体" w:hAnsi="宋体"/>
          <w:b/>
          <w:bCs/>
          <w:szCs w:val="22"/>
        </w:rPr>
      </w:pPr>
    </w:p>
    <w:p w:rsidR="008B5AD9" w:rsidRDefault="008B5AD9">
      <w:pPr>
        <w:pStyle w:val="a7"/>
        <w:ind w:firstLine="211"/>
        <w:rPr>
          <w:rFonts w:ascii="宋体" w:hAnsi="宋体"/>
          <w:b/>
          <w:bCs/>
          <w:szCs w:val="22"/>
        </w:rPr>
      </w:pPr>
    </w:p>
    <w:p w:rsidR="008B5AD9" w:rsidRDefault="008B5AD9">
      <w:pPr>
        <w:pStyle w:val="a7"/>
        <w:ind w:firstLine="211"/>
        <w:rPr>
          <w:rFonts w:ascii="宋体" w:hAnsi="宋体"/>
          <w:b/>
          <w:bCs/>
          <w:szCs w:val="22"/>
        </w:rPr>
      </w:pPr>
    </w:p>
    <w:p w:rsidR="008B5AD9" w:rsidRDefault="008B5AD9">
      <w:pPr>
        <w:pStyle w:val="a7"/>
        <w:ind w:firstLine="211"/>
        <w:rPr>
          <w:rFonts w:ascii="宋体" w:hAnsi="宋体"/>
          <w:b/>
          <w:bCs/>
          <w:szCs w:val="22"/>
        </w:rPr>
      </w:pPr>
    </w:p>
    <w:p w:rsidR="008B5AD9" w:rsidRDefault="008B5AD9">
      <w:pPr>
        <w:pStyle w:val="a7"/>
        <w:ind w:firstLine="211"/>
        <w:rPr>
          <w:rFonts w:ascii="宋体" w:hAnsi="宋体"/>
          <w:b/>
          <w:bCs/>
          <w:szCs w:val="22"/>
        </w:rPr>
      </w:pPr>
    </w:p>
    <w:p w:rsidR="008B5AD9" w:rsidRDefault="008B5AD9">
      <w:pPr>
        <w:pStyle w:val="a7"/>
        <w:ind w:firstLine="211"/>
        <w:rPr>
          <w:rFonts w:ascii="宋体" w:hAnsi="宋体"/>
          <w:b/>
          <w:bCs/>
          <w:szCs w:val="22"/>
        </w:rPr>
      </w:pPr>
    </w:p>
    <w:p w:rsidR="008B5AD9" w:rsidRDefault="008B5AD9">
      <w:pPr>
        <w:pStyle w:val="a7"/>
        <w:ind w:firstLine="211"/>
        <w:rPr>
          <w:rFonts w:ascii="宋体" w:hAnsi="宋体"/>
          <w:b/>
          <w:bCs/>
          <w:szCs w:val="22"/>
        </w:rPr>
      </w:pPr>
    </w:p>
    <w:p w:rsidR="008B5AD9" w:rsidRDefault="008B5AD9">
      <w:pPr>
        <w:pStyle w:val="a7"/>
        <w:ind w:firstLine="211"/>
        <w:rPr>
          <w:rFonts w:ascii="宋体" w:hAnsi="宋体"/>
          <w:b/>
          <w:bCs/>
          <w:szCs w:val="22"/>
        </w:rPr>
      </w:pPr>
    </w:p>
    <w:p w:rsidR="008B5AD9" w:rsidRDefault="008B5AD9">
      <w:pPr>
        <w:pStyle w:val="a7"/>
        <w:ind w:firstLine="211"/>
        <w:rPr>
          <w:rFonts w:ascii="宋体" w:hAnsi="宋体"/>
          <w:b/>
          <w:bCs/>
          <w:szCs w:val="22"/>
        </w:rPr>
      </w:pPr>
    </w:p>
    <w:p w:rsidR="008B5AD9" w:rsidRDefault="008B5AD9">
      <w:pPr>
        <w:pStyle w:val="a7"/>
        <w:ind w:firstLine="211"/>
        <w:rPr>
          <w:rFonts w:ascii="宋体" w:hAnsi="宋体"/>
          <w:b/>
          <w:bCs/>
          <w:szCs w:val="22"/>
        </w:rPr>
      </w:pPr>
    </w:p>
    <w:p w:rsidR="008B5AD9" w:rsidRDefault="008B5AD9">
      <w:pPr>
        <w:pStyle w:val="a7"/>
        <w:ind w:firstLine="211"/>
        <w:rPr>
          <w:rFonts w:ascii="宋体" w:hAnsi="宋体"/>
          <w:b/>
          <w:bCs/>
          <w:szCs w:val="22"/>
        </w:rPr>
      </w:pPr>
    </w:p>
    <w:p w:rsidR="008B5AD9" w:rsidRDefault="008B5AD9">
      <w:pPr>
        <w:pStyle w:val="a7"/>
        <w:ind w:firstLine="211"/>
        <w:rPr>
          <w:rFonts w:ascii="宋体" w:hAnsi="宋体"/>
          <w:b/>
          <w:bCs/>
          <w:szCs w:val="22"/>
        </w:rPr>
      </w:pPr>
    </w:p>
    <w:p w:rsidR="008B5AD9" w:rsidRDefault="008B5AD9">
      <w:pPr>
        <w:pStyle w:val="a7"/>
        <w:ind w:firstLine="211"/>
        <w:rPr>
          <w:rFonts w:ascii="宋体" w:hAnsi="宋体"/>
          <w:b/>
          <w:bCs/>
          <w:szCs w:val="22"/>
        </w:rPr>
      </w:pPr>
    </w:p>
    <w:p w:rsidR="008B5AD9" w:rsidRDefault="008B5AD9">
      <w:pPr>
        <w:pStyle w:val="a7"/>
        <w:ind w:firstLine="211"/>
        <w:rPr>
          <w:rFonts w:ascii="宋体" w:hAnsi="宋体"/>
          <w:b/>
          <w:bCs/>
          <w:szCs w:val="22"/>
        </w:rPr>
      </w:pPr>
    </w:p>
    <w:p w:rsidR="008B5AD9" w:rsidRDefault="008B5AD9">
      <w:pPr>
        <w:pStyle w:val="a7"/>
        <w:ind w:firstLine="211"/>
        <w:rPr>
          <w:rFonts w:ascii="宋体" w:hAnsi="宋体"/>
          <w:b/>
          <w:bCs/>
          <w:szCs w:val="22"/>
        </w:rPr>
      </w:pPr>
    </w:p>
    <w:p w:rsidR="008B5AD9" w:rsidRDefault="008B5AD9">
      <w:pPr>
        <w:pStyle w:val="a7"/>
        <w:ind w:firstLine="211"/>
        <w:rPr>
          <w:rFonts w:ascii="宋体" w:hAnsi="宋体"/>
          <w:b/>
          <w:bCs/>
          <w:szCs w:val="22"/>
        </w:rPr>
      </w:pPr>
    </w:p>
    <w:p w:rsidR="008B5AD9" w:rsidRDefault="00405DEF">
      <w:pPr>
        <w:spacing w:line="440" w:lineRule="exact"/>
        <w:jc w:val="center"/>
        <w:rPr>
          <w:sz w:val="28"/>
          <w:szCs w:val="28"/>
        </w:rPr>
      </w:pPr>
      <w:r>
        <w:rPr>
          <w:rFonts w:ascii="宋体" w:hAnsi="宋体" w:hint="eastAsia"/>
          <w:b/>
          <w:bCs/>
          <w:sz w:val="28"/>
          <w:szCs w:val="28"/>
        </w:rPr>
        <w:lastRenderedPageBreak/>
        <w:t>四、施工组织设计</w:t>
      </w:r>
    </w:p>
    <w:bookmarkEnd w:id="158"/>
    <w:bookmarkEnd w:id="159"/>
    <w:bookmarkEnd w:id="160"/>
    <w:bookmarkEnd w:id="161"/>
    <w:p w:rsidR="008B5AD9" w:rsidRDefault="008B5AD9">
      <w:pPr>
        <w:spacing w:line="440" w:lineRule="exact"/>
        <w:rPr>
          <w:rFonts w:ascii="宋体" w:hAnsi="宋体"/>
        </w:rPr>
      </w:pPr>
    </w:p>
    <w:p w:rsidR="008B5AD9" w:rsidRDefault="00405DEF">
      <w:pPr>
        <w:numPr>
          <w:ilvl w:val="0"/>
          <w:numId w:val="6"/>
        </w:numPr>
        <w:tabs>
          <w:tab w:val="left" w:pos="720"/>
        </w:tabs>
        <w:spacing w:line="440" w:lineRule="exact"/>
        <w:ind w:firstLineChars="85" w:firstLine="178"/>
        <w:rPr>
          <w:rFonts w:ascii="宋体" w:hAnsi="宋体"/>
        </w:rPr>
      </w:pPr>
      <w:r>
        <w:rPr>
          <w:rFonts w:ascii="宋体" w:hAnsi="宋体" w:hint="eastAsia"/>
        </w:rPr>
        <w:t>投标人编制施工组织设计的要求：</w:t>
      </w:r>
    </w:p>
    <w:p w:rsidR="008B5AD9" w:rsidRDefault="00405DEF">
      <w:pPr>
        <w:tabs>
          <w:tab w:val="left" w:pos="720"/>
        </w:tabs>
        <w:spacing w:line="440" w:lineRule="exact"/>
        <w:rPr>
          <w:rFonts w:ascii="宋体" w:hAnsi="宋体"/>
        </w:rPr>
      </w:pPr>
      <w:r>
        <w:rPr>
          <w:rFonts w:ascii="宋体" w:hAnsi="宋体" w:hint="eastAsia"/>
        </w:rPr>
        <w:t xml:space="preserve"> </w:t>
      </w:r>
      <w:r>
        <w:rPr>
          <w:rFonts w:ascii="宋体" w:hAnsi="宋体" w:hint="eastAsia"/>
        </w:rPr>
        <w:t>施工组织设计应包括但不限于以下内容：</w:t>
      </w:r>
    </w:p>
    <w:p w:rsidR="008B5AD9" w:rsidRDefault="00405DEF">
      <w:pPr>
        <w:tabs>
          <w:tab w:val="left" w:pos="720"/>
        </w:tabs>
        <w:spacing w:line="440" w:lineRule="exact"/>
        <w:ind w:firstLineChars="200" w:firstLine="420"/>
        <w:rPr>
          <w:rFonts w:ascii="宋体" w:hAnsi="宋体"/>
        </w:rPr>
      </w:pPr>
      <w:r>
        <w:rPr>
          <w:rFonts w:ascii="宋体" w:hAnsi="宋体" w:hint="eastAsia"/>
        </w:rPr>
        <w:t>项目管理机构设置；针对本项目的施工方案和技术措施；质量管理体系与措施；安全管理体系与措施，承诺按安全管理体系与措施施工，并承担全部安全责任；有应急事故处理措施；环境保护管理体系与措施；工程进度计划与措施；拟投入资源配备计划；施工进度表或施工网络图；施工总平面布置图；在节能减排、绿色施工、工艺创新方面针对本工程有具体措施或企业自有创新技术、新工艺、新技术、新设备、新材料的采用程度，其在确保质量、降低成本、缩短工期、减轻劳动强度、提高工效等方面的作用；企业具备信息化管理平台，能够使工程管理者对现场实施监控和数据</w:t>
      </w:r>
      <w:r>
        <w:rPr>
          <w:rFonts w:ascii="宋体" w:hAnsi="宋体" w:hint="eastAsia"/>
        </w:rPr>
        <w:t>处理；</w:t>
      </w:r>
    </w:p>
    <w:p w:rsidR="008B5AD9" w:rsidRDefault="00405DEF">
      <w:pPr>
        <w:tabs>
          <w:tab w:val="left" w:pos="720"/>
        </w:tabs>
        <w:spacing w:line="440" w:lineRule="exact"/>
        <w:ind w:firstLineChars="200" w:firstLine="420"/>
        <w:rPr>
          <w:rFonts w:ascii="宋体" w:hAnsi="宋体"/>
        </w:rPr>
      </w:pPr>
      <w:r>
        <w:rPr>
          <w:rFonts w:ascii="宋体" w:hAnsi="宋体" w:hint="eastAsia"/>
        </w:rPr>
        <w:t>施工组织设计中必须包含扬尘污染防治方案、垃圾处置方案及措施、并承诺严格按照要求实施，否则按废标处理。</w:t>
      </w:r>
    </w:p>
    <w:p w:rsidR="008B5AD9" w:rsidRDefault="00405DEF">
      <w:pPr>
        <w:tabs>
          <w:tab w:val="left" w:pos="720"/>
        </w:tabs>
        <w:spacing w:line="440" w:lineRule="exact"/>
        <w:ind w:firstLineChars="200" w:firstLine="420"/>
        <w:rPr>
          <w:rFonts w:ascii="宋体" w:hAnsi="宋体"/>
        </w:rPr>
      </w:pPr>
      <w:r>
        <w:rPr>
          <w:rFonts w:ascii="宋体" w:hAnsi="宋体" w:hint="eastAsia"/>
        </w:rPr>
        <w:t xml:space="preserve">2. </w:t>
      </w:r>
      <w:r>
        <w:rPr>
          <w:rFonts w:ascii="宋体" w:hAnsi="宋体" w:hint="eastAsia"/>
        </w:rPr>
        <w:t>施工组织设计除采用文字表述外可附下列图表，图表及格式要求附后。</w:t>
      </w:r>
    </w:p>
    <w:p w:rsidR="008B5AD9" w:rsidRDefault="00405DEF" w:rsidP="008B5AD9">
      <w:pPr>
        <w:tabs>
          <w:tab w:val="left" w:pos="720"/>
        </w:tabs>
        <w:spacing w:line="440" w:lineRule="exact"/>
        <w:ind w:firstLineChars="257" w:firstLine="540"/>
        <w:rPr>
          <w:rFonts w:ascii="宋体" w:hAnsi="宋体"/>
        </w:rPr>
      </w:pPr>
      <w:r>
        <w:rPr>
          <w:rFonts w:ascii="宋体" w:hAnsi="宋体" w:hint="eastAsia"/>
        </w:rPr>
        <w:t>附表一</w:t>
      </w:r>
      <w:r>
        <w:rPr>
          <w:rFonts w:ascii="宋体" w:hAnsi="宋体" w:hint="eastAsia"/>
        </w:rPr>
        <w:t xml:space="preserve">  </w:t>
      </w:r>
      <w:r>
        <w:rPr>
          <w:rFonts w:ascii="宋体" w:hAnsi="宋体" w:hint="eastAsia"/>
        </w:rPr>
        <w:t>拟投入本项目的主要施工设备表</w:t>
      </w:r>
    </w:p>
    <w:p w:rsidR="008B5AD9" w:rsidRDefault="00405DEF" w:rsidP="008B5AD9">
      <w:pPr>
        <w:tabs>
          <w:tab w:val="left" w:pos="720"/>
        </w:tabs>
        <w:spacing w:line="440" w:lineRule="exact"/>
        <w:ind w:firstLineChars="257" w:firstLine="540"/>
        <w:rPr>
          <w:rFonts w:ascii="宋体" w:hAnsi="宋体"/>
        </w:rPr>
      </w:pPr>
      <w:r>
        <w:rPr>
          <w:rFonts w:ascii="宋体" w:hAnsi="宋体" w:hint="eastAsia"/>
        </w:rPr>
        <w:t>附表二</w:t>
      </w:r>
      <w:r>
        <w:rPr>
          <w:rFonts w:ascii="宋体" w:hAnsi="宋体" w:hint="eastAsia"/>
        </w:rPr>
        <w:t xml:space="preserve">  </w:t>
      </w:r>
      <w:r>
        <w:rPr>
          <w:rFonts w:ascii="宋体" w:hAnsi="宋体" w:hint="eastAsia"/>
        </w:rPr>
        <w:t>拟配备本项目的试验和检测仪器设备表</w:t>
      </w:r>
    </w:p>
    <w:p w:rsidR="008B5AD9" w:rsidRDefault="00405DEF" w:rsidP="008B5AD9">
      <w:pPr>
        <w:tabs>
          <w:tab w:val="left" w:pos="720"/>
        </w:tabs>
        <w:spacing w:line="440" w:lineRule="exact"/>
        <w:ind w:firstLineChars="257" w:firstLine="540"/>
        <w:rPr>
          <w:rFonts w:ascii="宋体" w:hAnsi="宋体"/>
        </w:rPr>
      </w:pPr>
      <w:r>
        <w:rPr>
          <w:rFonts w:ascii="宋体" w:hAnsi="宋体" w:hint="eastAsia"/>
        </w:rPr>
        <w:t>附表三</w:t>
      </w:r>
      <w:r>
        <w:rPr>
          <w:rFonts w:ascii="宋体" w:hAnsi="宋体" w:hint="eastAsia"/>
        </w:rPr>
        <w:t xml:space="preserve">  </w:t>
      </w:r>
      <w:r>
        <w:rPr>
          <w:rFonts w:ascii="宋体" w:hAnsi="宋体" w:hint="eastAsia"/>
        </w:rPr>
        <w:t>劳动力计划表</w:t>
      </w:r>
    </w:p>
    <w:p w:rsidR="008B5AD9" w:rsidRDefault="00405DEF" w:rsidP="008B5AD9">
      <w:pPr>
        <w:tabs>
          <w:tab w:val="left" w:pos="720"/>
        </w:tabs>
        <w:spacing w:line="440" w:lineRule="exact"/>
        <w:ind w:firstLineChars="257" w:firstLine="540"/>
        <w:rPr>
          <w:rFonts w:ascii="宋体" w:hAnsi="宋体"/>
        </w:rPr>
      </w:pPr>
      <w:r>
        <w:rPr>
          <w:rFonts w:ascii="宋体" w:hAnsi="宋体" w:hint="eastAsia"/>
        </w:rPr>
        <w:t>附表四</w:t>
      </w:r>
      <w:r>
        <w:rPr>
          <w:rFonts w:ascii="宋体" w:hAnsi="宋体" w:hint="eastAsia"/>
        </w:rPr>
        <w:t xml:space="preserve">  </w:t>
      </w:r>
      <w:r>
        <w:rPr>
          <w:rFonts w:ascii="宋体" w:hAnsi="宋体" w:hint="eastAsia"/>
        </w:rPr>
        <w:t>计划开、竣工日期和施工进度网络图</w:t>
      </w:r>
    </w:p>
    <w:p w:rsidR="008B5AD9" w:rsidRDefault="00405DEF" w:rsidP="008B5AD9">
      <w:pPr>
        <w:tabs>
          <w:tab w:val="left" w:pos="720"/>
        </w:tabs>
        <w:spacing w:line="440" w:lineRule="exact"/>
        <w:ind w:firstLineChars="257" w:firstLine="540"/>
        <w:rPr>
          <w:rFonts w:ascii="宋体" w:hAnsi="宋体"/>
        </w:rPr>
      </w:pPr>
      <w:r>
        <w:rPr>
          <w:rFonts w:ascii="宋体" w:hAnsi="宋体" w:hint="eastAsia"/>
        </w:rPr>
        <w:t>附表五</w:t>
      </w:r>
      <w:r>
        <w:rPr>
          <w:rFonts w:ascii="宋体" w:hAnsi="宋体" w:hint="eastAsia"/>
        </w:rPr>
        <w:t xml:space="preserve">  </w:t>
      </w:r>
      <w:r>
        <w:rPr>
          <w:rFonts w:ascii="宋体" w:hAnsi="宋体" w:hint="eastAsia"/>
        </w:rPr>
        <w:t>施工总平面图</w:t>
      </w:r>
    </w:p>
    <w:p w:rsidR="008B5AD9" w:rsidRDefault="00405DEF" w:rsidP="008B5AD9">
      <w:pPr>
        <w:tabs>
          <w:tab w:val="left" w:pos="720"/>
        </w:tabs>
        <w:spacing w:line="440" w:lineRule="exact"/>
        <w:ind w:firstLineChars="257" w:firstLine="540"/>
        <w:rPr>
          <w:rFonts w:ascii="宋体" w:hAnsi="宋体"/>
        </w:rPr>
      </w:pPr>
      <w:r>
        <w:rPr>
          <w:rFonts w:ascii="宋体" w:hAnsi="宋体" w:hint="eastAsia"/>
        </w:rPr>
        <w:t>附表六</w:t>
      </w:r>
      <w:r>
        <w:rPr>
          <w:rFonts w:ascii="宋体" w:hAnsi="宋体" w:hint="eastAsia"/>
        </w:rPr>
        <w:t xml:space="preserve">  </w:t>
      </w:r>
      <w:r>
        <w:rPr>
          <w:rFonts w:ascii="宋体" w:hAnsi="宋体" w:hint="eastAsia"/>
        </w:rPr>
        <w:t>临时用地表</w:t>
      </w:r>
    </w:p>
    <w:p w:rsidR="008B5AD9" w:rsidRDefault="00405DEF">
      <w:pPr>
        <w:spacing w:line="440" w:lineRule="exact"/>
        <w:rPr>
          <w:rFonts w:ascii="宋体" w:hAnsi="宋体"/>
          <w:sz w:val="20"/>
        </w:rPr>
      </w:pPr>
      <w:r>
        <w:rPr>
          <w:rFonts w:ascii="宋体" w:hAnsi="宋体" w:hint="eastAsia"/>
          <w:sz w:val="20"/>
        </w:rPr>
        <w:br w:type="page"/>
      </w:r>
    </w:p>
    <w:p w:rsidR="008B5AD9" w:rsidRDefault="00405DEF">
      <w:pPr>
        <w:pStyle w:val="378020"/>
        <w:rPr>
          <w:rFonts w:ascii="宋体" w:eastAsia="宋体" w:hAnsi="宋体"/>
          <w:szCs w:val="23"/>
        </w:rPr>
      </w:pPr>
      <w:bookmarkStart w:id="162" w:name="_Toc152045797"/>
      <w:bookmarkStart w:id="163" w:name="_Toc36205458"/>
      <w:bookmarkStart w:id="164" w:name="_Toc21868"/>
      <w:bookmarkStart w:id="165" w:name="_Toc36210646"/>
      <w:bookmarkStart w:id="166" w:name="_Toc144974865"/>
      <w:bookmarkStart w:id="167" w:name="_Toc152042586"/>
      <w:bookmarkStart w:id="168" w:name="_Toc179632817"/>
      <w:bookmarkStart w:id="169" w:name="_Toc4354727"/>
      <w:r>
        <w:rPr>
          <w:rFonts w:ascii="宋体" w:eastAsia="宋体" w:hAnsi="宋体" w:hint="eastAsia"/>
        </w:rPr>
        <w:lastRenderedPageBreak/>
        <w:t>附表一：</w:t>
      </w:r>
      <w:r>
        <w:rPr>
          <w:rFonts w:ascii="宋体" w:eastAsia="宋体" w:hAnsi="宋体" w:hint="eastAsia"/>
          <w:szCs w:val="23"/>
        </w:rPr>
        <w:t>拟投入本项目的主要施工设备表</w:t>
      </w:r>
      <w:bookmarkEnd w:id="162"/>
      <w:bookmarkEnd w:id="163"/>
      <w:bookmarkEnd w:id="164"/>
      <w:bookmarkEnd w:id="165"/>
      <w:bookmarkEnd w:id="166"/>
      <w:bookmarkEnd w:id="167"/>
      <w:bookmarkEnd w:id="168"/>
      <w:bookmarkEnd w:id="169"/>
    </w:p>
    <w:p w:rsidR="008B5AD9" w:rsidRDefault="008B5AD9">
      <w:pPr>
        <w:spacing w:line="440" w:lineRule="exact"/>
        <w:rPr>
          <w:rFonts w:ascii="宋体" w:hAnsi="宋体"/>
          <w:sz w:val="20"/>
        </w:rPr>
      </w:pPr>
    </w:p>
    <w:tbl>
      <w:tblPr>
        <w:tblW w:w="9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2"/>
        <w:gridCol w:w="1257"/>
        <w:gridCol w:w="881"/>
        <w:gridCol w:w="711"/>
        <w:gridCol w:w="851"/>
        <w:gridCol w:w="709"/>
        <w:gridCol w:w="1275"/>
        <w:gridCol w:w="993"/>
        <w:gridCol w:w="992"/>
        <w:gridCol w:w="709"/>
      </w:tblGrid>
      <w:tr w:rsidR="008B5AD9">
        <w:tc>
          <w:tcPr>
            <w:tcW w:w="771"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40" w:lineRule="exact"/>
              <w:rPr>
                <w:rFonts w:ascii="宋体" w:hAnsi="宋体"/>
              </w:rPr>
            </w:pPr>
            <w:r>
              <w:rPr>
                <w:rFonts w:ascii="宋体" w:hAnsi="宋体" w:hint="eastAsia"/>
              </w:rPr>
              <w:t>序号</w:t>
            </w:r>
          </w:p>
        </w:tc>
        <w:tc>
          <w:tcPr>
            <w:tcW w:w="1256"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40" w:lineRule="exact"/>
              <w:jc w:val="center"/>
              <w:rPr>
                <w:rFonts w:ascii="宋体" w:hAnsi="宋体"/>
              </w:rPr>
            </w:pPr>
            <w:r>
              <w:rPr>
                <w:rFonts w:ascii="宋体" w:hAnsi="宋体" w:hint="eastAsia"/>
              </w:rPr>
              <w:t>设备名称</w:t>
            </w:r>
          </w:p>
        </w:tc>
        <w:tc>
          <w:tcPr>
            <w:tcW w:w="880"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40" w:lineRule="exact"/>
              <w:jc w:val="center"/>
              <w:rPr>
                <w:rFonts w:ascii="宋体" w:hAnsi="宋体"/>
              </w:rPr>
            </w:pPr>
            <w:r>
              <w:rPr>
                <w:rFonts w:ascii="宋体" w:hAnsi="宋体" w:hint="eastAsia"/>
              </w:rPr>
              <w:t>型号</w:t>
            </w:r>
          </w:p>
          <w:p w:rsidR="008B5AD9" w:rsidRDefault="00405DEF">
            <w:pPr>
              <w:spacing w:line="440" w:lineRule="exact"/>
              <w:jc w:val="center"/>
              <w:rPr>
                <w:rFonts w:ascii="宋体" w:hAnsi="宋体"/>
              </w:rPr>
            </w:pPr>
            <w:r>
              <w:rPr>
                <w:rFonts w:ascii="宋体" w:hAnsi="宋体" w:hint="eastAsia"/>
              </w:rPr>
              <w:t>规格</w:t>
            </w:r>
          </w:p>
        </w:tc>
        <w:tc>
          <w:tcPr>
            <w:tcW w:w="711"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40" w:lineRule="exact"/>
              <w:jc w:val="center"/>
              <w:rPr>
                <w:rFonts w:ascii="宋体" w:hAnsi="宋体"/>
              </w:rPr>
            </w:pPr>
            <w:r>
              <w:rPr>
                <w:rFonts w:ascii="宋体" w:hAnsi="宋体" w:hint="eastAsia"/>
              </w:rPr>
              <w:t>数量</w:t>
            </w:r>
          </w:p>
        </w:tc>
        <w:tc>
          <w:tcPr>
            <w:tcW w:w="851"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40" w:lineRule="exact"/>
              <w:jc w:val="center"/>
              <w:rPr>
                <w:rFonts w:ascii="宋体" w:hAnsi="宋体"/>
              </w:rPr>
            </w:pPr>
            <w:r>
              <w:rPr>
                <w:rFonts w:ascii="宋体" w:hAnsi="宋体" w:hint="eastAsia"/>
              </w:rPr>
              <w:t>国别</w:t>
            </w:r>
          </w:p>
          <w:p w:rsidR="008B5AD9" w:rsidRDefault="00405DEF">
            <w:pPr>
              <w:spacing w:line="440" w:lineRule="exact"/>
              <w:jc w:val="center"/>
              <w:rPr>
                <w:rFonts w:ascii="宋体" w:hAnsi="宋体"/>
              </w:rPr>
            </w:pPr>
            <w:r>
              <w:rPr>
                <w:rFonts w:ascii="宋体" w:hAnsi="宋体" w:hint="eastAsia"/>
              </w:rPr>
              <w:t>产地</w:t>
            </w:r>
          </w:p>
        </w:tc>
        <w:tc>
          <w:tcPr>
            <w:tcW w:w="709"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40" w:lineRule="exact"/>
              <w:jc w:val="center"/>
              <w:rPr>
                <w:rFonts w:ascii="宋体" w:hAnsi="宋体"/>
              </w:rPr>
            </w:pPr>
            <w:r>
              <w:rPr>
                <w:rFonts w:ascii="宋体" w:hAnsi="宋体" w:hint="eastAsia"/>
              </w:rPr>
              <w:t>制造</w:t>
            </w:r>
          </w:p>
          <w:p w:rsidR="008B5AD9" w:rsidRDefault="00405DEF">
            <w:pPr>
              <w:spacing w:line="440" w:lineRule="exact"/>
              <w:jc w:val="center"/>
              <w:rPr>
                <w:rFonts w:ascii="宋体" w:hAnsi="宋体"/>
              </w:rPr>
            </w:pPr>
            <w:r>
              <w:rPr>
                <w:rFonts w:ascii="宋体" w:hAnsi="宋体" w:hint="eastAsia"/>
              </w:rPr>
              <w:t>年份</w:t>
            </w:r>
          </w:p>
        </w:tc>
        <w:tc>
          <w:tcPr>
            <w:tcW w:w="1275"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40" w:lineRule="exact"/>
              <w:jc w:val="center"/>
              <w:rPr>
                <w:rFonts w:ascii="宋体" w:hAnsi="宋体"/>
              </w:rPr>
            </w:pPr>
            <w:r>
              <w:rPr>
                <w:rFonts w:ascii="宋体" w:hAnsi="宋体" w:hint="eastAsia"/>
              </w:rPr>
              <w:t>额定功率（</w:t>
            </w:r>
            <w:r>
              <w:rPr>
                <w:rFonts w:ascii="宋体" w:hAnsi="宋体" w:hint="eastAsia"/>
              </w:rPr>
              <w:t>KW</w:t>
            </w:r>
            <w:r>
              <w:rPr>
                <w:rFonts w:ascii="宋体" w:hAnsi="宋体" w:hint="eastAsia"/>
              </w:rPr>
              <w:t>）</w:t>
            </w:r>
          </w:p>
        </w:tc>
        <w:tc>
          <w:tcPr>
            <w:tcW w:w="99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40" w:lineRule="exact"/>
              <w:jc w:val="center"/>
              <w:rPr>
                <w:rFonts w:ascii="宋体" w:hAnsi="宋体"/>
              </w:rPr>
            </w:pPr>
            <w:r>
              <w:rPr>
                <w:rFonts w:ascii="宋体" w:hAnsi="宋体" w:hint="eastAsia"/>
              </w:rPr>
              <w:t>生产</w:t>
            </w:r>
          </w:p>
          <w:p w:rsidR="008B5AD9" w:rsidRDefault="00405DEF">
            <w:pPr>
              <w:spacing w:line="440" w:lineRule="exact"/>
              <w:jc w:val="center"/>
              <w:rPr>
                <w:rFonts w:ascii="宋体" w:hAnsi="宋体"/>
              </w:rPr>
            </w:pPr>
            <w:r>
              <w:rPr>
                <w:rFonts w:ascii="宋体" w:hAnsi="宋体" w:hint="eastAsia"/>
              </w:rPr>
              <w:t>能力</w:t>
            </w:r>
          </w:p>
        </w:tc>
        <w:tc>
          <w:tcPr>
            <w:tcW w:w="992"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40" w:lineRule="exact"/>
              <w:jc w:val="center"/>
              <w:rPr>
                <w:rFonts w:ascii="宋体" w:hAnsi="宋体"/>
              </w:rPr>
            </w:pPr>
            <w:r>
              <w:rPr>
                <w:rFonts w:ascii="宋体" w:hAnsi="宋体" w:hint="eastAsia"/>
              </w:rPr>
              <w:t>用于施工部位</w:t>
            </w:r>
          </w:p>
        </w:tc>
        <w:tc>
          <w:tcPr>
            <w:tcW w:w="709"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40" w:lineRule="exact"/>
              <w:jc w:val="center"/>
              <w:rPr>
                <w:rFonts w:ascii="宋体" w:hAnsi="宋体"/>
              </w:rPr>
            </w:pPr>
            <w:r>
              <w:rPr>
                <w:rFonts w:ascii="宋体" w:hAnsi="宋体" w:hint="eastAsia"/>
              </w:rPr>
              <w:t>备注</w:t>
            </w:r>
          </w:p>
        </w:tc>
      </w:tr>
      <w:tr w:rsidR="008B5AD9">
        <w:tc>
          <w:tcPr>
            <w:tcW w:w="771"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1256"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880"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711"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r>
      <w:tr w:rsidR="008B5AD9">
        <w:tc>
          <w:tcPr>
            <w:tcW w:w="771"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1256"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880"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711"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r>
      <w:tr w:rsidR="008B5AD9">
        <w:tc>
          <w:tcPr>
            <w:tcW w:w="771"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256"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80"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711"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r>
      <w:tr w:rsidR="008B5AD9">
        <w:tc>
          <w:tcPr>
            <w:tcW w:w="771"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256"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80"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711"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r>
      <w:tr w:rsidR="008B5AD9">
        <w:tc>
          <w:tcPr>
            <w:tcW w:w="771"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256"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80"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711"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r>
      <w:tr w:rsidR="008B5AD9">
        <w:tc>
          <w:tcPr>
            <w:tcW w:w="771"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256"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80"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711"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r>
      <w:tr w:rsidR="008B5AD9">
        <w:tc>
          <w:tcPr>
            <w:tcW w:w="771"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256"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80"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711"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r>
      <w:tr w:rsidR="008B5AD9">
        <w:tc>
          <w:tcPr>
            <w:tcW w:w="771"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256"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80"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711"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r>
      <w:tr w:rsidR="008B5AD9">
        <w:tc>
          <w:tcPr>
            <w:tcW w:w="771"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256"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80"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711"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r>
      <w:tr w:rsidR="008B5AD9">
        <w:tc>
          <w:tcPr>
            <w:tcW w:w="771"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256"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80"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711"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r>
      <w:tr w:rsidR="008B5AD9">
        <w:tc>
          <w:tcPr>
            <w:tcW w:w="771"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256"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80"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711"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r>
      <w:tr w:rsidR="008B5AD9">
        <w:tc>
          <w:tcPr>
            <w:tcW w:w="771"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256"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80"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711"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51"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r>
    </w:tbl>
    <w:p w:rsidR="008B5AD9" w:rsidRDefault="008B5AD9">
      <w:pPr>
        <w:spacing w:line="440" w:lineRule="exact"/>
        <w:rPr>
          <w:rFonts w:ascii="宋体" w:hAnsi="宋体"/>
          <w:sz w:val="20"/>
        </w:rPr>
      </w:pPr>
    </w:p>
    <w:p w:rsidR="008B5AD9" w:rsidRDefault="00405DEF">
      <w:pPr>
        <w:spacing w:line="440" w:lineRule="exact"/>
        <w:rPr>
          <w:rFonts w:ascii="宋体" w:hAnsi="宋体"/>
          <w:sz w:val="20"/>
        </w:rPr>
      </w:pPr>
      <w:r>
        <w:rPr>
          <w:rFonts w:ascii="宋体" w:hAnsi="宋体" w:hint="eastAsia"/>
          <w:sz w:val="20"/>
        </w:rPr>
        <w:br w:type="page"/>
      </w:r>
    </w:p>
    <w:p w:rsidR="008B5AD9" w:rsidRDefault="00405DEF">
      <w:pPr>
        <w:pStyle w:val="378020"/>
        <w:rPr>
          <w:rFonts w:ascii="宋体" w:eastAsia="宋体" w:hAnsi="宋体"/>
        </w:rPr>
      </w:pPr>
      <w:bookmarkStart w:id="170" w:name="_Toc4354728"/>
      <w:bookmarkStart w:id="171" w:name="_Toc144974866"/>
      <w:bookmarkStart w:id="172" w:name="_Toc179632818"/>
      <w:bookmarkStart w:id="173" w:name="_Toc8632"/>
      <w:bookmarkStart w:id="174" w:name="_Toc36205459"/>
      <w:bookmarkStart w:id="175" w:name="_Toc36210647"/>
      <w:bookmarkStart w:id="176" w:name="_Toc152045798"/>
      <w:bookmarkStart w:id="177" w:name="_Toc152042587"/>
      <w:r>
        <w:rPr>
          <w:rFonts w:ascii="宋体" w:eastAsia="宋体" w:hAnsi="宋体" w:hint="eastAsia"/>
        </w:rPr>
        <w:lastRenderedPageBreak/>
        <w:t>附表二：拟配备本项目的试验和检测仪器设备表</w:t>
      </w:r>
      <w:bookmarkEnd w:id="170"/>
      <w:bookmarkEnd w:id="171"/>
      <w:bookmarkEnd w:id="172"/>
      <w:bookmarkEnd w:id="173"/>
      <w:bookmarkEnd w:id="174"/>
      <w:bookmarkEnd w:id="175"/>
      <w:bookmarkEnd w:id="176"/>
      <w:bookmarkEnd w:id="177"/>
    </w:p>
    <w:p w:rsidR="008B5AD9" w:rsidRDefault="008B5AD9">
      <w:pPr>
        <w:spacing w:line="440" w:lineRule="exact"/>
        <w:rPr>
          <w:rFonts w:ascii="宋体" w:hAnsi="宋体"/>
          <w:sz w:val="20"/>
        </w:rPr>
      </w:pP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257"/>
        <w:gridCol w:w="880"/>
        <w:gridCol w:w="855"/>
        <w:gridCol w:w="710"/>
        <w:gridCol w:w="993"/>
        <w:gridCol w:w="993"/>
        <w:gridCol w:w="994"/>
        <w:gridCol w:w="993"/>
      </w:tblGrid>
      <w:tr w:rsidR="008B5AD9">
        <w:tc>
          <w:tcPr>
            <w:tcW w:w="770"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40" w:lineRule="exact"/>
              <w:rPr>
                <w:rFonts w:ascii="宋体" w:hAnsi="宋体"/>
              </w:rPr>
            </w:pPr>
            <w:r>
              <w:rPr>
                <w:rFonts w:ascii="宋体" w:hAnsi="宋体" w:hint="eastAsia"/>
              </w:rPr>
              <w:t>序号</w:t>
            </w:r>
          </w:p>
        </w:tc>
        <w:tc>
          <w:tcPr>
            <w:tcW w:w="1257"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40" w:lineRule="exact"/>
              <w:jc w:val="center"/>
              <w:rPr>
                <w:rFonts w:ascii="宋体" w:hAnsi="宋体"/>
              </w:rPr>
            </w:pPr>
            <w:r>
              <w:rPr>
                <w:rFonts w:ascii="宋体" w:hAnsi="宋体" w:hint="eastAsia"/>
              </w:rPr>
              <w:t>仪器设备名称</w:t>
            </w:r>
          </w:p>
        </w:tc>
        <w:tc>
          <w:tcPr>
            <w:tcW w:w="879"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40" w:lineRule="exact"/>
              <w:jc w:val="center"/>
              <w:rPr>
                <w:rFonts w:ascii="宋体" w:hAnsi="宋体"/>
              </w:rPr>
            </w:pPr>
            <w:r>
              <w:rPr>
                <w:rFonts w:ascii="宋体" w:hAnsi="宋体" w:hint="eastAsia"/>
              </w:rPr>
              <w:t>型号</w:t>
            </w:r>
          </w:p>
          <w:p w:rsidR="008B5AD9" w:rsidRDefault="00405DEF">
            <w:pPr>
              <w:spacing w:line="440" w:lineRule="exact"/>
              <w:jc w:val="center"/>
              <w:rPr>
                <w:rFonts w:ascii="宋体" w:hAnsi="宋体"/>
              </w:rPr>
            </w:pPr>
            <w:r>
              <w:rPr>
                <w:rFonts w:ascii="宋体" w:hAnsi="宋体" w:hint="eastAsia"/>
              </w:rPr>
              <w:t>规格</w:t>
            </w:r>
          </w:p>
        </w:tc>
        <w:tc>
          <w:tcPr>
            <w:tcW w:w="854"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40" w:lineRule="exact"/>
              <w:jc w:val="center"/>
              <w:rPr>
                <w:rFonts w:ascii="宋体" w:hAnsi="宋体"/>
              </w:rPr>
            </w:pPr>
            <w:r>
              <w:rPr>
                <w:rFonts w:ascii="宋体" w:hAnsi="宋体" w:hint="eastAsia"/>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40" w:lineRule="exact"/>
              <w:jc w:val="center"/>
              <w:rPr>
                <w:rFonts w:ascii="宋体" w:hAnsi="宋体"/>
              </w:rPr>
            </w:pPr>
            <w:r>
              <w:rPr>
                <w:rFonts w:ascii="宋体" w:hAnsi="宋体" w:hint="eastAsia"/>
              </w:rPr>
              <w:t>国别</w:t>
            </w:r>
          </w:p>
          <w:p w:rsidR="008B5AD9" w:rsidRDefault="00405DEF">
            <w:pPr>
              <w:spacing w:line="440" w:lineRule="exact"/>
              <w:jc w:val="center"/>
              <w:rPr>
                <w:rFonts w:ascii="宋体" w:hAnsi="宋体"/>
              </w:rPr>
            </w:pPr>
            <w:r>
              <w:rPr>
                <w:rFonts w:ascii="宋体" w:hAnsi="宋体" w:hint="eastAsia"/>
              </w:rPr>
              <w:t>产地</w:t>
            </w:r>
          </w:p>
        </w:tc>
        <w:tc>
          <w:tcPr>
            <w:tcW w:w="992"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40" w:lineRule="exact"/>
              <w:jc w:val="center"/>
              <w:rPr>
                <w:rFonts w:ascii="宋体" w:hAnsi="宋体"/>
              </w:rPr>
            </w:pPr>
            <w:r>
              <w:rPr>
                <w:rFonts w:ascii="宋体" w:hAnsi="宋体" w:hint="eastAsia"/>
              </w:rPr>
              <w:t>制造</w:t>
            </w:r>
          </w:p>
          <w:p w:rsidR="008B5AD9" w:rsidRDefault="00405DEF">
            <w:pPr>
              <w:spacing w:line="440" w:lineRule="exact"/>
              <w:jc w:val="center"/>
              <w:rPr>
                <w:rFonts w:ascii="宋体" w:hAnsi="宋体"/>
              </w:rPr>
            </w:pPr>
            <w:r>
              <w:rPr>
                <w:rFonts w:ascii="宋体" w:hAnsi="宋体" w:hint="eastAsia"/>
              </w:rPr>
              <w:t>年份</w:t>
            </w:r>
          </w:p>
        </w:tc>
        <w:tc>
          <w:tcPr>
            <w:tcW w:w="992"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40" w:lineRule="exact"/>
              <w:jc w:val="center"/>
              <w:rPr>
                <w:rFonts w:ascii="宋体" w:hAnsi="宋体"/>
              </w:rPr>
            </w:pPr>
            <w:r>
              <w:rPr>
                <w:rFonts w:ascii="宋体" w:hAnsi="宋体" w:hint="eastAsia"/>
              </w:rPr>
              <w:t>已使用台时数</w:t>
            </w:r>
          </w:p>
        </w:tc>
        <w:tc>
          <w:tcPr>
            <w:tcW w:w="99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40" w:lineRule="exact"/>
              <w:jc w:val="center"/>
              <w:rPr>
                <w:rFonts w:ascii="宋体" w:hAnsi="宋体"/>
              </w:rPr>
            </w:pPr>
            <w:r>
              <w:rPr>
                <w:rFonts w:ascii="宋体" w:hAnsi="宋体" w:hint="eastAsia"/>
              </w:rPr>
              <w:t>用途</w:t>
            </w:r>
          </w:p>
        </w:tc>
        <w:tc>
          <w:tcPr>
            <w:tcW w:w="992"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40" w:lineRule="exact"/>
              <w:jc w:val="center"/>
              <w:rPr>
                <w:rFonts w:ascii="宋体" w:hAnsi="宋体"/>
              </w:rPr>
            </w:pPr>
            <w:r>
              <w:rPr>
                <w:rFonts w:ascii="宋体" w:hAnsi="宋体" w:hint="eastAsia"/>
              </w:rPr>
              <w:t>备注</w:t>
            </w:r>
          </w:p>
        </w:tc>
      </w:tr>
      <w:tr w:rsidR="008B5AD9">
        <w:tc>
          <w:tcPr>
            <w:tcW w:w="770"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1257"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879"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854"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r>
      <w:tr w:rsidR="008B5AD9">
        <w:tc>
          <w:tcPr>
            <w:tcW w:w="770"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1257"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879"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854"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r>
      <w:tr w:rsidR="008B5AD9">
        <w:tc>
          <w:tcPr>
            <w:tcW w:w="770"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257"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7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5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r>
      <w:tr w:rsidR="008B5AD9">
        <w:tc>
          <w:tcPr>
            <w:tcW w:w="770"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257"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7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5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r>
      <w:tr w:rsidR="008B5AD9">
        <w:tc>
          <w:tcPr>
            <w:tcW w:w="770"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257"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7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5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r>
      <w:tr w:rsidR="008B5AD9">
        <w:tc>
          <w:tcPr>
            <w:tcW w:w="770"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257"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7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5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r>
      <w:tr w:rsidR="008B5AD9">
        <w:tc>
          <w:tcPr>
            <w:tcW w:w="770"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257"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7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5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r>
    </w:tbl>
    <w:p w:rsidR="008B5AD9" w:rsidRDefault="00405DEF">
      <w:pPr>
        <w:spacing w:line="440" w:lineRule="exact"/>
        <w:rPr>
          <w:rFonts w:ascii="宋体" w:hAnsi="宋体"/>
          <w:sz w:val="20"/>
        </w:rPr>
      </w:pPr>
      <w:r>
        <w:rPr>
          <w:rFonts w:ascii="宋体" w:hAnsi="宋体" w:hint="eastAsia"/>
          <w:sz w:val="20"/>
        </w:rPr>
        <w:br w:type="page"/>
      </w:r>
    </w:p>
    <w:p w:rsidR="008B5AD9" w:rsidRDefault="00405DEF">
      <w:pPr>
        <w:pStyle w:val="378020"/>
        <w:rPr>
          <w:rFonts w:ascii="宋体" w:eastAsia="宋体" w:hAnsi="宋体"/>
        </w:rPr>
      </w:pPr>
      <w:bookmarkStart w:id="178" w:name="_Toc144974867"/>
      <w:bookmarkStart w:id="179" w:name="_Toc152045799"/>
      <w:bookmarkStart w:id="180" w:name="_Toc4354729"/>
      <w:bookmarkStart w:id="181" w:name="_Toc152042588"/>
      <w:bookmarkStart w:id="182" w:name="_Toc36210648"/>
      <w:bookmarkStart w:id="183" w:name="_Toc36205460"/>
      <w:bookmarkStart w:id="184" w:name="_Toc179632819"/>
      <w:bookmarkStart w:id="185" w:name="_Toc14619"/>
      <w:r>
        <w:rPr>
          <w:rFonts w:ascii="宋体" w:eastAsia="宋体" w:hAnsi="宋体" w:hint="eastAsia"/>
        </w:rPr>
        <w:lastRenderedPageBreak/>
        <w:t>附表三：劳动力计划表</w:t>
      </w:r>
      <w:bookmarkEnd w:id="178"/>
      <w:bookmarkEnd w:id="179"/>
      <w:bookmarkEnd w:id="180"/>
      <w:bookmarkEnd w:id="181"/>
      <w:bookmarkEnd w:id="182"/>
      <w:bookmarkEnd w:id="183"/>
      <w:bookmarkEnd w:id="184"/>
      <w:bookmarkEnd w:id="185"/>
    </w:p>
    <w:p w:rsidR="008B5AD9" w:rsidRDefault="00405DEF">
      <w:pPr>
        <w:spacing w:line="440" w:lineRule="exact"/>
        <w:ind w:right="200"/>
        <w:jc w:val="right"/>
        <w:rPr>
          <w:rFonts w:ascii="宋体" w:hAnsi="宋体"/>
        </w:rPr>
      </w:pPr>
      <w:r>
        <w:rPr>
          <w:rFonts w:ascii="宋体" w:hAnsi="宋体" w:hint="eastAsia"/>
        </w:rPr>
        <w:t>单位：人</w:t>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993"/>
        <w:gridCol w:w="991"/>
        <w:gridCol w:w="993"/>
        <w:gridCol w:w="1134"/>
        <w:gridCol w:w="1134"/>
        <w:gridCol w:w="1134"/>
        <w:gridCol w:w="1275"/>
      </w:tblGrid>
      <w:tr w:rsidR="008B5AD9">
        <w:tc>
          <w:tcPr>
            <w:tcW w:w="957"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40" w:lineRule="exact"/>
              <w:jc w:val="center"/>
              <w:rPr>
                <w:rFonts w:ascii="宋体" w:hAnsi="宋体"/>
              </w:rPr>
            </w:pPr>
            <w:r>
              <w:rPr>
                <w:rFonts w:ascii="宋体" w:hAnsi="宋体" w:hint="eastAsia"/>
              </w:rPr>
              <w:t>工种</w:t>
            </w:r>
          </w:p>
        </w:tc>
        <w:tc>
          <w:tcPr>
            <w:tcW w:w="7656" w:type="dxa"/>
            <w:gridSpan w:val="7"/>
            <w:tcBorders>
              <w:top w:val="single" w:sz="4" w:space="0" w:color="auto"/>
              <w:left w:val="single" w:sz="4" w:space="0" w:color="auto"/>
              <w:bottom w:val="single" w:sz="4" w:space="0" w:color="auto"/>
              <w:right w:val="single" w:sz="4" w:space="0" w:color="auto"/>
            </w:tcBorders>
            <w:vAlign w:val="center"/>
          </w:tcPr>
          <w:p w:rsidR="008B5AD9" w:rsidRDefault="00405DEF">
            <w:pPr>
              <w:spacing w:line="440" w:lineRule="exact"/>
              <w:jc w:val="center"/>
              <w:rPr>
                <w:rFonts w:ascii="宋体" w:hAnsi="宋体"/>
              </w:rPr>
            </w:pPr>
            <w:r>
              <w:rPr>
                <w:rFonts w:ascii="宋体" w:hAnsi="宋体" w:hint="eastAsia"/>
              </w:rPr>
              <w:t>按工程施工阶段投入劳动力情况</w:t>
            </w:r>
          </w:p>
        </w:tc>
      </w:tr>
      <w:tr w:rsidR="008B5AD9">
        <w:tc>
          <w:tcPr>
            <w:tcW w:w="957"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994"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r>
      <w:tr w:rsidR="008B5AD9">
        <w:tc>
          <w:tcPr>
            <w:tcW w:w="957"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994"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r>
      <w:tr w:rsidR="008B5AD9">
        <w:tc>
          <w:tcPr>
            <w:tcW w:w="957"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r>
      <w:tr w:rsidR="008B5AD9">
        <w:tc>
          <w:tcPr>
            <w:tcW w:w="957"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r>
      <w:tr w:rsidR="008B5AD9">
        <w:tc>
          <w:tcPr>
            <w:tcW w:w="957"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r>
      <w:tr w:rsidR="008B5AD9">
        <w:tc>
          <w:tcPr>
            <w:tcW w:w="957"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r>
      <w:tr w:rsidR="008B5AD9">
        <w:tc>
          <w:tcPr>
            <w:tcW w:w="957"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993"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r>
    </w:tbl>
    <w:p w:rsidR="008B5AD9" w:rsidRDefault="008B5AD9">
      <w:pPr>
        <w:spacing w:line="440" w:lineRule="exact"/>
        <w:rPr>
          <w:rFonts w:ascii="宋体" w:hAnsi="宋体"/>
          <w:sz w:val="20"/>
        </w:rPr>
      </w:pPr>
    </w:p>
    <w:p w:rsidR="008B5AD9" w:rsidRDefault="008B5AD9">
      <w:pPr>
        <w:spacing w:line="440" w:lineRule="exact"/>
        <w:rPr>
          <w:rFonts w:ascii="宋体" w:hAnsi="宋体"/>
          <w:sz w:val="20"/>
        </w:rPr>
      </w:pPr>
    </w:p>
    <w:p w:rsidR="008B5AD9" w:rsidRDefault="00405DEF">
      <w:pPr>
        <w:pStyle w:val="378020"/>
        <w:jc w:val="left"/>
        <w:rPr>
          <w:rFonts w:ascii="宋体" w:eastAsia="宋体" w:hAnsi="宋体"/>
          <w:b/>
        </w:rPr>
      </w:pPr>
      <w:bookmarkStart w:id="186" w:name="_Toc5006"/>
      <w:bookmarkStart w:id="187" w:name="_Toc179632820"/>
      <w:bookmarkStart w:id="188" w:name="_Toc152045800"/>
      <w:bookmarkStart w:id="189" w:name="_Toc144974868"/>
      <w:bookmarkStart w:id="190" w:name="_Toc36210649"/>
      <w:bookmarkStart w:id="191" w:name="_Toc4354730"/>
      <w:bookmarkStart w:id="192" w:name="_Toc152042589"/>
      <w:bookmarkStart w:id="193" w:name="_Toc36205461"/>
      <w:r>
        <w:rPr>
          <w:rFonts w:ascii="宋体" w:eastAsia="宋体" w:hAnsi="宋体" w:hint="eastAsia"/>
          <w:b/>
        </w:rPr>
        <w:t>附表四：计划开、竣工日期和施工进度网络图</w:t>
      </w:r>
      <w:bookmarkEnd w:id="186"/>
      <w:bookmarkEnd w:id="187"/>
      <w:bookmarkEnd w:id="188"/>
      <w:bookmarkEnd w:id="189"/>
      <w:bookmarkEnd w:id="190"/>
      <w:bookmarkEnd w:id="191"/>
      <w:bookmarkEnd w:id="192"/>
      <w:bookmarkEnd w:id="193"/>
    </w:p>
    <w:p w:rsidR="008B5AD9" w:rsidRDefault="00405DEF">
      <w:pPr>
        <w:spacing w:line="440" w:lineRule="exact"/>
        <w:ind w:firstLineChars="200" w:firstLine="420"/>
        <w:rPr>
          <w:rFonts w:ascii="宋体" w:hAnsi="宋体"/>
        </w:rPr>
      </w:pPr>
      <w:r>
        <w:rPr>
          <w:rFonts w:ascii="宋体" w:hAnsi="宋体" w:hint="eastAsia"/>
        </w:rPr>
        <w:t xml:space="preserve">1. </w:t>
      </w:r>
      <w:r>
        <w:rPr>
          <w:rFonts w:ascii="宋体" w:hAnsi="宋体" w:hint="eastAsia"/>
        </w:rPr>
        <w:t>投标人应递交施工进度网络图或施工进度表，说明按磋商文件要求的计划工期进行施工的各个关键日期。</w:t>
      </w:r>
    </w:p>
    <w:p w:rsidR="008B5AD9" w:rsidRDefault="00405DEF">
      <w:pPr>
        <w:spacing w:line="440" w:lineRule="exact"/>
        <w:ind w:firstLineChars="200" w:firstLine="420"/>
        <w:rPr>
          <w:rFonts w:ascii="宋体" w:hAnsi="宋体"/>
        </w:rPr>
      </w:pPr>
      <w:r>
        <w:rPr>
          <w:rFonts w:ascii="宋体" w:hAnsi="宋体" w:hint="eastAsia"/>
        </w:rPr>
        <w:t xml:space="preserve">2. </w:t>
      </w:r>
      <w:r>
        <w:rPr>
          <w:rFonts w:ascii="宋体" w:hAnsi="宋体" w:hint="eastAsia"/>
        </w:rPr>
        <w:t>施工进度表采用网络图表示。</w:t>
      </w:r>
    </w:p>
    <w:p w:rsidR="008B5AD9" w:rsidRDefault="00405DEF">
      <w:pPr>
        <w:pStyle w:val="378020"/>
        <w:jc w:val="left"/>
        <w:rPr>
          <w:rFonts w:ascii="宋体" w:eastAsia="宋体" w:hAnsi="宋体"/>
          <w:b/>
        </w:rPr>
      </w:pPr>
      <w:bookmarkStart w:id="194" w:name="_Toc36205462"/>
      <w:bookmarkStart w:id="195" w:name="_Toc152042590"/>
      <w:bookmarkStart w:id="196" w:name="_Toc36210650"/>
      <w:bookmarkStart w:id="197" w:name="_Toc152045801"/>
      <w:bookmarkStart w:id="198" w:name="_Toc144974869"/>
      <w:bookmarkStart w:id="199" w:name="_Toc179632821"/>
      <w:bookmarkStart w:id="200" w:name="_Toc8722"/>
      <w:bookmarkStart w:id="201" w:name="_Toc4354731"/>
      <w:r>
        <w:rPr>
          <w:rFonts w:ascii="宋体" w:eastAsia="宋体" w:hAnsi="宋体" w:hint="eastAsia"/>
          <w:b/>
        </w:rPr>
        <w:t>附表五：施工总平面图</w:t>
      </w:r>
      <w:bookmarkEnd w:id="194"/>
      <w:bookmarkEnd w:id="195"/>
      <w:bookmarkEnd w:id="196"/>
      <w:bookmarkEnd w:id="197"/>
      <w:bookmarkEnd w:id="198"/>
      <w:bookmarkEnd w:id="199"/>
      <w:bookmarkEnd w:id="200"/>
      <w:bookmarkEnd w:id="201"/>
    </w:p>
    <w:p w:rsidR="008B5AD9" w:rsidRDefault="00405DEF">
      <w:pPr>
        <w:spacing w:line="440" w:lineRule="exact"/>
        <w:rPr>
          <w:rFonts w:ascii="宋体" w:hAnsi="宋体"/>
        </w:rPr>
      </w:pPr>
      <w:r>
        <w:rPr>
          <w:rFonts w:ascii="宋体" w:hAnsi="宋体" w:hint="eastAsia"/>
          <w:sz w:val="20"/>
        </w:rPr>
        <w:tab/>
      </w:r>
      <w:r>
        <w:rPr>
          <w:rFonts w:ascii="宋体" w:hAnsi="宋体" w:hint="eastAsia"/>
        </w:rPr>
        <w:t>投标人应递交一份施工总平面图，绘出现场临时设施布置图表并附文字说明。</w:t>
      </w:r>
    </w:p>
    <w:p w:rsidR="008B5AD9" w:rsidRDefault="008B5AD9">
      <w:pPr>
        <w:spacing w:line="440" w:lineRule="exact"/>
        <w:rPr>
          <w:rFonts w:ascii="宋体" w:hAnsi="宋体"/>
          <w:sz w:val="20"/>
        </w:rPr>
      </w:pPr>
    </w:p>
    <w:p w:rsidR="008B5AD9" w:rsidRDefault="00405DEF">
      <w:pPr>
        <w:spacing w:line="440" w:lineRule="exact"/>
        <w:rPr>
          <w:rFonts w:ascii="宋体" w:hAnsi="宋体"/>
          <w:sz w:val="20"/>
        </w:rPr>
      </w:pPr>
      <w:r>
        <w:rPr>
          <w:rFonts w:ascii="宋体" w:hAnsi="宋体" w:hint="eastAsia"/>
          <w:sz w:val="20"/>
        </w:rPr>
        <w:br w:type="page"/>
      </w:r>
    </w:p>
    <w:p w:rsidR="008B5AD9" w:rsidRDefault="00405DEF">
      <w:pPr>
        <w:pStyle w:val="378020"/>
        <w:rPr>
          <w:rFonts w:ascii="宋体" w:eastAsia="宋体" w:hAnsi="宋体"/>
          <w:szCs w:val="23"/>
        </w:rPr>
      </w:pPr>
      <w:bookmarkStart w:id="202" w:name="_Toc36205463"/>
      <w:bookmarkStart w:id="203" w:name="_Toc4354732"/>
      <w:bookmarkStart w:id="204" w:name="_Toc24035"/>
      <w:bookmarkStart w:id="205" w:name="_Toc179632822"/>
      <w:bookmarkStart w:id="206" w:name="_Toc152045802"/>
      <w:bookmarkStart w:id="207" w:name="_Toc152042591"/>
      <w:bookmarkStart w:id="208" w:name="_Toc144974870"/>
      <w:bookmarkStart w:id="209" w:name="_Toc36210651"/>
      <w:r>
        <w:rPr>
          <w:rFonts w:ascii="宋体" w:eastAsia="宋体" w:hAnsi="宋体" w:hint="eastAsia"/>
          <w:szCs w:val="23"/>
        </w:rPr>
        <w:lastRenderedPageBreak/>
        <w:t>附表六：临时用地表</w:t>
      </w:r>
      <w:bookmarkEnd w:id="202"/>
      <w:bookmarkEnd w:id="203"/>
      <w:bookmarkEnd w:id="204"/>
      <w:bookmarkEnd w:id="205"/>
      <w:bookmarkEnd w:id="206"/>
      <w:bookmarkEnd w:id="207"/>
      <w:bookmarkEnd w:id="208"/>
      <w:bookmarkEnd w:id="209"/>
    </w:p>
    <w:p w:rsidR="008B5AD9" w:rsidRDefault="008B5AD9">
      <w:pPr>
        <w:spacing w:line="440" w:lineRule="exact"/>
        <w:jc w:val="center"/>
        <w:rPr>
          <w:rFonts w:ascii="宋体" w:hAnsi="宋体"/>
          <w:sz w:val="23"/>
          <w:szCs w:val="23"/>
        </w:rPr>
      </w:pPr>
    </w:p>
    <w:tbl>
      <w:tblPr>
        <w:tblW w:w="7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3"/>
        <w:gridCol w:w="1985"/>
        <w:gridCol w:w="1842"/>
        <w:gridCol w:w="2410"/>
      </w:tblGrid>
      <w:tr w:rsidR="008B5AD9">
        <w:trPr>
          <w:trHeight w:val="406"/>
        </w:trPr>
        <w:tc>
          <w:tcPr>
            <w:tcW w:w="1384" w:type="dxa"/>
            <w:tcBorders>
              <w:top w:val="single" w:sz="4" w:space="0" w:color="auto"/>
              <w:left w:val="single" w:sz="4" w:space="0" w:color="auto"/>
              <w:bottom w:val="single" w:sz="4" w:space="0" w:color="auto"/>
              <w:right w:val="single" w:sz="4" w:space="0" w:color="auto"/>
            </w:tcBorders>
          </w:tcPr>
          <w:p w:rsidR="008B5AD9" w:rsidRDefault="00405DEF">
            <w:pPr>
              <w:spacing w:line="440" w:lineRule="exact"/>
              <w:jc w:val="center"/>
              <w:rPr>
                <w:rFonts w:ascii="宋体" w:hAnsi="宋体"/>
              </w:rPr>
            </w:pPr>
            <w:r>
              <w:rPr>
                <w:rFonts w:ascii="宋体" w:hAnsi="宋体" w:hint="eastAsia"/>
              </w:rPr>
              <w:t>用</w:t>
            </w:r>
            <w:r>
              <w:rPr>
                <w:rFonts w:ascii="宋体" w:hAnsi="宋体" w:hint="eastAsia"/>
              </w:rPr>
              <w:t xml:space="preserve"> </w:t>
            </w:r>
            <w:r>
              <w:rPr>
                <w:rFonts w:ascii="宋体" w:hAnsi="宋体" w:hint="eastAsia"/>
              </w:rPr>
              <w:t>途</w:t>
            </w:r>
          </w:p>
        </w:tc>
        <w:tc>
          <w:tcPr>
            <w:tcW w:w="1985" w:type="dxa"/>
            <w:tcBorders>
              <w:top w:val="single" w:sz="4" w:space="0" w:color="auto"/>
              <w:left w:val="single" w:sz="4" w:space="0" w:color="auto"/>
              <w:bottom w:val="single" w:sz="4" w:space="0" w:color="auto"/>
              <w:right w:val="single" w:sz="4" w:space="0" w:color="auto"/>
            </w:tcBorders>
          </w:tcPr>
          <w:p w:rsidR="008B5AD9" w:rsidRDefault="00405DEF">
            <w:pPr>
              <w:spacing w:line="440" w:lineRule="exact"/>
              <w:jc w:val="center"/>
              <w:rPr>
                <w:rFonts w:ascii="宋体" w:hAnsi="宋体"/>
              </w:rPr>
            </w:pPr>
            <w:r>
              <w:rPr>
                <w:rFonts w:ascii="宋体" w:hAnsi="宋体" w:hint="eastAsia"/>
              </w:rPr>
              <w:t>面</w:t>
            </w:r>
            <w:r>
              <w:rPr>
                <w:rFonts w:ascii="宋体" w:hAnsi="宋体" w:hint="eastAsia"/>
              </w:rPr>
              <w:t xml:space="preserve"> </w:t>
            </w:r>
            <w:r>
              <w:rPr>
                <w:rFonts w:ascii="宋体" w:hAnsi="宋体" w:hint="eastAsia"/>
              </w:rPr>
              <w:t>积（平方米）</w:t>
            </w:r>
          </w:p>
        </w:tc>
        <w:tc>
          <w:tcPr>
            <w:tcW w:w="1842" w:type="dxa"/>
            <w:tcBorders>
              <w:top w:val="single" w:sz="4" w:space="0" w:color="auto"/>
              <w:left w:val="single" w:sz="4" w:space="0" w:color="auto"/>
              <w:bottom w:val="single" w:sz="4" w:space="0" w:color="auto"/>
              <w:right w:val="single" w:sz="4" w:space="0" w:color="auto"/>
            </w:tcBorders>
          </w:tcPr>
          <w:p w:rsidR="008B5AD9" w:rsidRDefault="00405DEF">
            <w:pPr>
              <w:spacing w:line="440" w:lineRule="exact"/>
              <w:jc w:val="center"/>
              <w:rPr>
                <w:rFonts w:ascii="宋体" w:hAnsi="宋体"/>
              </w:rPr>
            </w:pPr>
            <w:r>
              <w:rPr>
                <w:rFonts w:ascii="宋体" w:hAnsi="宋体" w:hint="eastAsia"/>
              </w:rPr>
              <w:t>位</w:t>
            </w:r>
            <w:r>
              <w:rPr>
                <w:rFonts w:ascii="宋体" w:hAnsi="宋体" w:hint="eastAsia"/>
              </w:rPr>
              <w:t xml:space="preserve"> </w:t>
            </w:r>
            <w:r>
              <w:rPr>
                <w:rFonts w:ascii="宋体" w:hAnsi="宋体" w:hint="eastAsia"/>
              </w:rPr>
              <w:t>置</w:t>
            </w:r>
          </w:p>
        </w:tc>
        <w:tc>
          <w:tcPr>
            <w:tcW w:w="2410" w:type="dxa"/>
            <w:tcBorders>
              <w:top w:val="single" w:sz="4" w:space="0" w:color="auto"/>
              <w:left w:val="single" w:sz="4" w:space="0" w:color="auto"/>
              <w:bottom w:val="single" w:sz="4" w:space="0" w:color="auto"/>
              <w:right w:val="single" w:sz="4" w:space="0" w:color="auto"/>
            </w:tcBorders>
          </w:tcPr>
          <w:p w:rsidR="008B5AD9" w:rsidRDefault="00405DEF">
            <w:pPr>
              <w:spacing w:line="440" w:lineRule="exact"/>
              <w:jc w:val="center"/>
              <w:rPr>
                <w:rFonts w:ascii="宋体" w:hAnsi="宋体"/>
              </w:rPr>
            </w:pPr>
            <w:r>
              <w:rPr>
                <w:rFonts w:ascii="宋体" w:hAnsi="宋体" w:hint="eastAsia"/>
              </w:rPr>
              <w:t>需用时间</w:t>
            </w:r>
          </w:p>
        </w:tc>
      </w:tr>
      <w:tr w:rsidR="008B5AD9">
        <w:tc>
          <w:tcPr>
            <w:tcW w:w="138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rPr>
                <w:rFonts w:ascii="宋体" w:hAnsi="宋体"/>
              </w:rPr>
            </w:pPr>
          </w:p>
        </w:tc>
        <w:tc>
          <w:tcPr>
            <w:tcW w:w="1985"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rPr>
                <w:rFonts w:ascii="宋体" w:hAnsi="宋体"/>
              </w:rPr>
            </w:pPr>
          </w:p>
        </w:tc>
        <w:tc>
          <w:tcPr>
            <w:tcW w:w="184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rPr>
                <w:rFonts w:ascii="宋体" w:hAnsi="宋体"/>
              </w:rPr>
            </w:pPr>
          </w:p>
        </w:tc>
        <w:tc>
          <w:tcPr>
            <w:tcW w:w="2410"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rPr>
                <w:rFonts w:ascii="宋体" w:hAnsi="宋体"/>
              </w:rPr>
            </w:pPr>
          </w:p>
        </w:tc>
      </w:tr>
      <w:tr w:rsidR="008B5AD9">
        <w:tc>
          <w:tcPr>
            <w:tcW w:w="138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rPr>
                <w:rFonts w:ascii="宋体" w:hAnsi="宋体"/>
              </w:rPr>
            </w:pPr>
          </w:p>
        </w:tc>
        <w:tc>
          <w:tcPr>
            <w:tcW w:w="1985"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rPr>
                <w:rFonts w:ascii="宋体" w:hAnsi="宋体"/>
              </w:rPr>
            </w:pPr>
          </w:p>
        </w:tc>
        <w:tc>
          <w:tcPr>
            <w:tcW w:w="184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rPr>
                <w:rFonts w:ascii="宋体" w:hAnsi="宋体"/>
              </w:rPr>
            </w:pPr>
          </w:p>
        </w:tc>
        <w:tc>
          <w:tcPr>
            <w:tcW w:w="2410"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rPr>
                <w:rFonts w:ascii="宋体" w:hAnsi="宋体"/>
              </w:rPr>
            </w:pPr>
          </w:p>
        </w:tc>
      </w:tr>
      <w:tr w:rsidR="008B5AD9">
        <w:tc>
          <w:tcPr>
            <w:tcW w:w="138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rPr>
                <w:rFonts w:ascii="宋体" w:hAnsi="宋体"/>
              </w:rPr>
            </w:pPr>
          </w:p>
        </w:tc>
        <w:tc>
          <w:tcPr>
            <w:tcW w:w="1985"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rPr>
                <w:rFonts w:ascii="宋体" w:hAnsi="宋体"/>
              </w:rPr>
            </w:pPr>
          </w:p>
        </w:tc>
        <w:tc>
          <w:tcPr>
            <w:tcW w:w="184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rPr>
                <w:rFonts w:ascii="宋体" w:hAnsi="宋体"/>
              </w:rPr>
            </w:pPr>
          </w:p>
        </w:tc>
        <w:tc>
          <w:tcPr>
            <w:tcW w:w="2410"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rPr>
                <w:rFonts w:ascii="宋体" w:hAnsi="宋体"/>
              </w:rPr>
            </w:pPr>
          </w:p>
        </w:tc>
      </w:tr>
      <w:tr w:rsidR="008B5AD9">
        <w:tc>
          <w:tcPr>
            <w:tcW w:w="138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rPr>
                <w:rFonts w:ascii="宋体" w:hAnsi="宋体"/>
              </w:rPr>
            </w:pPr>
          </w:p>
        </w:tc>
        <w:tc>
          <w:tcPr>
            <w:tcW w:w="1985"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rPr>
                <w:rFonts w:ascii="宋体" w:hAnsi="宋体"/>
              </w:rPr>
            </w:pPr>
          </w:p>
        </w:tc>
        <w:tc>
          <w:tcPr>
            <w:tcW w:w="184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rPr>
                <w:rFonts w:ascii="宋体" w:hAnsi="宋体"/>
              </w:rPr>
            </w:pPr>
          </w:p>
        </w:tc>
        <w:tc>
          <w:tcPr>
            <w:tcW w:w="2410"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rPr>
                <w:rFonts w:ascii="宋体" w:hAnsi="宋体"/>
              </w:rPr>
            </w:pPr>
          </w:p>
        </w:tc>
      </w:tr>
      <w:tr w:rsidR="008B5AD9">
        <w:tc>
          <w:tcPr>
            <w:tcW w:w="138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rPr>
                <w:rFonts w:ascii="宋体" w:hAnsi="宋体"/>
              </w:rPr>
            </w:pPr>
          </w:p>
        </w:tc>
        <w:tc>
          <w:tcPr>
            <w:tcW w:w="1985"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rPr>
                <w:rFonts w:ascii="宋体" w:hAnsi="宋体"/>
              </w:rPr>
            </w:pPr>
          </w:p>
        </w:tc>
        <w:tc>
          <w:tcPr>
            <w:tcW w:w="184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rPr>
                <w:rFonts w:ascii="宋体" w:hAnsi="宋体"/>
              </w:rPr>
            </w:pPr>
          </w:p>
        </w:tc>
        <w:tc>
          <w:tcPr>
            <w:tcW w:w="2410"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rPr>
                <w:rFonts w:ascii="宋体" w:hAnsi="宋体"/>
              </w:rPr>
            </w:pPr>
          </w:p>
        </w:tc>
      </w:tr>
      <w:tr w:rsidR="008B5AD9">
        <w:tc>
          <w:tcPr>
            <w:tcW w:w="138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rPr>
                <w:rFonts w:ascii="宋体" w:hAnsi="宋体"/>
              </w:rPr>
            </w:pPr>
          </w:p>
        </w:tc>
        <w:tc>
          <w:tcPr>
            <w:tcW w:w="1985"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rPr>
                <w:rFonts w:ascii="宋体" w:hAnsi="宋体"/>
              </w:rPr>
            </w:pPr>
          </w:p>
        </w:tc>
        <w:tc>
          <w:tcPr>
            <w:tcW w:w="184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rPr>
                <w:rFonts w:ascii="宋体" w:hAnsi="宋体"/>
              </w:rPr>
            </w:pPr>
          </w:p>
        </w:tc>
        <w:tc>
          <w:tcPr>
            <w:tcW w:w="2410"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rPr>
                <w:rFonts w:ascii="宋体" w:hAnsi="宋体"/>
              </w:rPr>
            </w:pPr>
          </w:p>
        </w:tc>
      </w:tr>
    </w:tbl>
    <w:p w:rsidR="008B5AD9" w:rsidRDefault="008B5AD9">
      <w:pPr>
        <w:topLinePunct/>
        <w:spacing w:line="440" w:lineRule="exact"/>
        <w:rPr>
          <w:rFonts w:ascii="宋体" w:hAnsi="宋体"/>
        </w:rPr>
      </w:pPr>
    </w:p>
    <w:p w:rsidR="008B5AD9" w:rsidRDefault="008B5AD9">
      <w:pPr>
        <w:topLinePunct/>
        <w:spacing w:line="440" w:lineRule="exact"/>
        <w:rPr>
          <w:rFonts w:ascii="宋体" w:hAnsi="宋体"/>
        </w:rPr>
      </w:pPr>
    </w:p>
    <w:p w:rsidR="008B5AD9" w:rsidRDefault="008B5AD9">
      <w:pPr>
        <w:topLinePunct/>
        <w:spacing w:line="440" w:lineRule="exact"/>
        <w:rPr>
          <w:rFonts w:ascii="宋体" w:hAnsi="宋体"/>
        </w:rPr>
      </w:pPr>
    </w:p>
    <w:p w:rsidR="008B5AD9" w:rsidRDefault="008B5AD9">
      <w:pPr>
        <w:topLinePunct/>
        <w:spacing w:line="440" w:lineRule="exact"/>
        <w:rPr>
          <w:rFonts w:ascii="宋体" w:hAnsi="宋体"/>
        </w:rPr>
      </w:pPr>
    </w:p>
    <w:p w:rsidR="008B5AD9" w:rsidRDefault="008B5AD9">
      <w:pPr>
        <w:topLinePunct/>
        <w:spacing w:line="440" w:lineRule="exact"/>
        <w:rPr>
          <w:rFonts w:ascii="宋体" w:hAnsi="宋体"/>
        </w:rPr>
      </w:pPr>
    </w:p>
    <w:p w:rsidR="008B5AD9" w:rsidRDefault="008B5AD9">
      <w:pPr>
        <w:topLinePunct/>
        <w:spacing w:line="440" w:lineRule="exact"/>
        <w:rPr>
          <w:rFonts w:ascii="宋体" w:hAnsi="宋体"/>
        </w:rPr>
      </w:pPr>
    </w:p>
    <w:p w:rsidR="008B5AD9" w:rsidRDefault="008B5AD9">
      <w:pPr>
        <w:topLinePunct/>
        <w:spacing w:line="440" w:lineRule="exact"/>
        <w:rPr>
          <w:rFonts w:ascii="宋体" w:hAnsi="宋体"/>
        </w:rPr>
      </w:pPr>
    </w:p>
    <w:p w:rsidR="008B5AD9" w:rsidRDefault="008B5AD9">
      <w:pPr>
        <w:topLinePunct/>
        <w:spacing w:line="440" w:lineRule="exact"/>
        <w:rPr>
          <w:rFonts w:ascii="宋体" w:hAnsi="宋体"/>
        </w:rPr>
      </w:pPr>
    </w:p>
    <w:p w:rsidR="008B5AD9" w:rsidRDefault="008B5AD9">
      <w:pPr>
        <w:topLinePunct/>
        <w:spacing w:line="440" w:lineRule="exact"/>
        <w:rPr>
          <w:rFonts w:ascii="宋体" w:hAnsi="宋体"/>
        </w:rPr>
      </w:pPr>
    </w:p>
    <w:p w:rsidR="008B5AD9" w:rsidRDefault="008B5AD9">
      <w:pPr>
        <w:topLinePunct/>
        <w:spacing w:line="440" w:lineRule="exact"/>
        <w:rPr>
          <w:rFonts w:ascii="宋体" w:hAnsi="宋体"/>
        </w:rPr>
      </w:pPr>
    </w:p>
    <w:p w:rsidR="008B5AD9" w:rsidRDefault="008B5AD9">
      <w:pPr>
        <w:topLinePunct/>
        <w:spacing w:line="440" w:lineRule="exact"/>
        <w:rPr>
          <w:rFonts w:ascii="宋体" w:hAnsi="宋体"/>
        </w:rPr>
      </w:pPr>
    </w:p>
    <w:p w:rsidR="008B5AD9" w:rsidRDefault="008B5AD9">
      <w:pPr>
        <w:topLinePunct/>
        <w:spacing w:line="440" w:lineRule="exact"/>
        <w:rPr>
          <w:rFonts w:ascii="宋体" w:hAnsi="宋体"/>
        </w:rPr>
      </w:pPr>
    </w:p>
    <w:p w:rsidR="008B5AD9" w:rsidRDefault="008B5AD9">
      <w:pPr>
        <w:topLinePunct/>
        <w:spacing w:line="440" w:lineRule="exact"/>
        <w:rPr>
          <w:rFonts w:ascii="宋体" w:hAnsi="宋体"/>
        </w:rPr>
      </w:pPr>
    </w:p>
    <w:p w:rsidR="008B5AD9" w:rsidRDefault="008B5AD9">
      <w:pPr>
        <w:topLinePunct/>
        <w:spacing w:line="440" w:lineRule="exact"/>
        <w:rPr>
          <w:rFonts w:ascii="宋体" w:hAnsi="宋体"/>
        </w:rPr>
      </w:pPr>
    </w:p>
    <w:p w:rsidR="008B5AD9" w:rsidRDefault="008B5AD9">
      <w:pPr>
        <w:topLinePunct/>
        <w:spacing w:line="440" w:lineRule="exact"/>
        <w:rPr>
          <w:rFonts w:ascii="宋体" w:hAnsi="宋体"/>
        </w:rPr>
      </w:pPr>
    </w:p>
    <w:p w:rsidR="008B5AD9" w:rsidRDefault="008B5AD9">
      <w:pPr>
        <w:topLinePunct/>
        <w:spacing w:line="440" w:lineRule="exact"/>
        <w:rPr>
          <w:rFonts w:ascii="宋体" w:hAnsi="宋体"/>
        </w:rPr>
      </w:pPr>
    </w:p>
    <w:p w:rsidR="008B5AD9" w:rsidRDefault="008B5AD9">
      <w:pPr>
        <w:topLinePunct/>
        <w:spacing w:line="440" w:lineRule="exact"/>
        <w:rPr>
          <w:rFonts w:ascii="宋体" w:hAnsi="宋体"/>
        </w:rPr>
      </w:pPr>
    </w:p>
    <w:p w:rsidR="008B5AD9" w:rsidRDefault="008B5AD9">
      <w:pPr>
        <w:topLinePunct/>
        <w:spacing w:line="440" w:lineRule="exact"/>
        <w:rPr>
          <w:rFonts w:ascii="宋体" w:hAnsi="宋体"/>
        </w:rPr>
      </w:pPr>
    </w:p>
    <w:p w:rsidR="008B5AD9" w:rsidRDefault="008B5AD9">
      <w:pPr>
        <w:topLinePunct/>
        <w:spacing w:line="440" w:lineRule="exact"/>
        <w:rPr>
          <w:rFonts w:ascii="宋体" w:hAnsi="宋体"/>
        </w:rPr>
      </w:pPr>
    </w:p>
    <w:p w:rsidR="008B5AD9" w:rsidRDefault="008B5AD9">
      <w:pPr>
        <w:topLinePunct/>
        <w:spacing w:line="440" w:lineRule="exact"/>
        <w:rPr>
          <w:rFonts w:ascii="宋体" w:hAnsi="宋体"/>
        </w:rPr>
      </w:pPr>
    </w:p>
    <w:p w:rsidR="008B5AD9" w:rsidRDefault="008B5AD9">
      <w:pPr>
        <w:topLinePunct/>
        <w:spacing w:line="440" w:lineRule="exact"/>
        <w:rPr>
          <w:rFonts w:ascii="宋体" w:hAnsi="宋体"/>
        </w:rPr>
      </w:pPr>
    </w:p>
    <w:p w:rsidR="008B5AD9" w:rsidRDefault="00405DEF">
      <w:pPr>
        <w:pStyle w:val="2TimesNewRoman5020"/>
        <w:jc w:val="center"/>
        <w:rPr>
          <w:rFonts w:ascii="宋体" w:eastAsia="宋体" w:hAnsi="宋体"/>
        </w:rPr>
      </w:pPr>
      <w:bookmarkStart w:id="210" w:name="_Toc36210652"/>
      <w:bookmarkStart w:id="211" w:name="_Toc152045803"/>
      <w:bookmarkStart w:id="212" w:name="_Toc36205464"/>
      <w:bookmarkStart w:id="213" w:name="_Toc144974871"/>
      <w:bookmarkStart w:id="214" w:name="_Toc152042592"/>
      <w:bookmarkStart w:id="215" w:name="_Toc179632823"/>
      <w:bookmarkStart w:id="216" w:name="_Toc4354733"/>
      <w:r>
        <w:rPr>
          <w:rFonts w:ascii="宋体" w:eastAsia="宋体" w:hAnsi="宋体" w:hint="eastAsia"/>
          <w:b/>
          <w:bCs/>
        </w:rPr>
        <w:lastRenderedPageBreak/>
        <w:t>五、项目管理机构</w:t>
      </w:r>
      <w:bookmarkEnd w:id="210"/>
      <w:bookmarkEnd w:id="211"/>
      <w:bookmarkEnd w:id="212"/>
      <w:bookmarkEnd w:id="213"/>
      <w:bookmarkEnd w:id="214"/>
      <w:bookmarkEnd w:id="215"/>
      <w:bookmarkEnd w:id="216"/>
    </w:p>
    <w:p w:rsidR="008B5AD9" w:rsidRDefault="008B5AD9">
      <w:pPr>
        <w:spacing w:line="440" w:lineRule="exact"/>
        <w:jc w:val="center"/>
        <w:rPr>
          <w:rFonts w:ascii="宋体" w:hAnsi="宋体"/>
          <w:sz w:val="23"/>
          <w:szCs w:val="23"/>
        </w:rPr>
      </w:pPr>
    </w:p>
    <w:p w:rsidR="008B5AD9" w:rsidRDefault="00405DEF">
      <w:pPr>
        <w:pStyle w:val="378020"/>
        <w:jc w:val="center"/>
        <w:rPr>
          <w:rFonts w:ascii="宋体" w:eastAsia="宋体" w:hAnsi="宋体"/>
          <w:szCs w:val="23"/>
        </w:rPr>
      </w:pPr>
      <w:bookmarkStart w:id="217" w:name="_Toc36205465"/>
      <w:bookmarkStart w:id="218" w:name="_Toc152045804"/>
      <w:bookmarkStart w:id="219" w:name="_Toc36210653"/>
      <w:bookmarkStart w:id="220" w:name="_Toc10690"/>
      <w:bookmarkStart w:id="221" w:name="_Toc179632824"/>
      <w:bookmarkStart w:id="222" w:name="_Toc144974872"/>
      <w:bookmarkStart w:id="223" w:name="_Toc152042593"/>
      <w:bookmarkStart w:id="224" w:name="_Toc4354734"/>
      <w:r>
        <w:rPr>
          <w:rFonts w:ascii="宋体" w:eastAsia="宋体" w:hAnsi="宋体" w:hint="eastAsia"/>
          <w:szCs w:val="23"/>
        </w:rPr>
        <w:t>（一）项目管理机构组成表</w:t>
      </w:r>
      <w:bookmarkEnd w:id="217"/>
      <w:bookmarkEnd w:id="218"/>
      <w:bookmarkEnd w:id="219"/>
      <w:bookmarkEnd w:id="220"/>
      <w:bookmarkEnd w:id="221"/>
      <w:bookmarkEnd w:id="222"/>
      <w:bookmarkEnd w:id="223"/>
      <w:bookmarkEnd w:id="224"/>
    </w:p>
    <w:p w:rsidR="008B5AD9" w:rsidRDefault="008B5AD9">
      <w:pPr>
        <w:spacing w:line="440" w:lineRule="exact"/>
        <w:jc w:val="center"/>
        <w:rPr>
          <w:rFonts w:ascii="宋体" w:hAnsi="宋体"/>
          <w:sz w:val="23"/>
          <w:szCs w:val="23"/>
        </w:rPr>
      </w:pP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835"/>
        <w:gridCol w:w="833"/>
        <w:gridCol w:w="1249"/>
        <w:gridCol w:w="832"/>
        <w:gridCol w:w="834"/>
        <w:gridCol w:w="832"/>
        <w:gridCol w:w="1177"/>
        <w:gridCol w:w="1134"/>
      </w:tblGrid>
      <w:tr w:rsidR="008B5AD9">
        <w:tc>
          <w:tcPr>
            <w:tcW w:w="748" w:type="dxa"/>
            <w:vMerge w:val="restart"/>
            <w:tcBorders>
              <w:top w:val="single" w:sz="4" w:space="0" w:color="auto"/>
              <w:left w:val="single" w:sz="4" w:space="0" w:color="auto"/>
              <w:bottom w:val="single" w:sz="4" w:space="0" w:color="auto"/>
              <w:right w:val="single" w:sz="4" w:space="0" w:color="auto"/>
            </w:tcBorders>
            <w:vAlign w:val="center"/>
          </w:tcPr>
          <w:p w:rsidR="008B5AD9" w:rsidRDefault="00405DEF">
            <w:pPr>
              <w:spacing w:line="440" w:lineRule="exact"/>
              <w:jc w:val="center"/>
              <w:rPr>
                <w:rFonts w:ascii="宋体" w:hAnsi="宋体"/>
              </w:rPr>
            </w:pPr>
            <w:r>
              <w:rPr>
                <w:rFonts w:ascii="宋体" w:hAnsi="宋体" w:hint="eastAsia"/>
              </w:rPr>
              <w:t>职务</w:t>
            </w:r>
          </w:p>
        </w:tc>
        <w:tc>
          <w:tcPr>
            <w:tcW w:w="834" w:type="dxa"/>
            <w:vMerge w:val="restart"/>
            <w:tcBorders>
              <w:top w:val="single" w:sz="4" w:space="0" w:color="auto"/>
              <w:left w:val="single" w:sz="4" w:space="0" w:color="auto"/>
              <w:bottom w:val="single" w:sz="4" w:space="0" w:color="auto"/>
              <w:right w:val="single" w:sz="4" w:space="0" w:color="auto"/>
            </w:tcBorders>
            <w:vAlign w:val="center"/>
          </w:tcPr>
          <w:p w:rsidR="008B5AD9" w:rsidRDefault="00405DEF">
            <w:pPr>
              <w:spacing w:line="440" w:lineRule="exact"/>
              <w:jc w:val="center"/>
              <w:rPr>
                <w:rFonts w:ascii="宋体" w:hAnsi="宋体"/>
              </w:rPr>
            </w:pPr>
            <w:r>
              <w:rPr>
                <w:rFonts w:ascii="宋体" w:hAnsi="宋体" w:hint="eastAsia"/>
              </w:rPr>
              <w:t>姓名</w:t>
            </w:r>
          </w:p>
        </w:tc>
        <w:tc>
          <w:tcPr>
            <w:tcW w:w="832" w:type="dxa"/>
            <w:vMerge w:val="restart"/>
            <w:tcBorders>
              <w:top w:val="single" w:sz="4" w:space="0" w:color="auto"/>
              <w:left w:val="single" w:sz="4" w:space="0" w:color="auto"/>
              <w:bottom w:val="single" w:sz="4" w:space="0" w:color="auto"/>
              <w:right w:val="single" w:sz="4" w:space="0" w:color="auto"/>
            </w:tcBorders>
            <w:vAlign w:val="center"/>
          </w:tcPr>
          <w:p w:rsidR="008B5AD9" w:rsidRDefault="00405DEF">
            <w:pPr>
              <w:spacing w:line="440" w:lineRule="exact"/>
              <w:jc w:val="center"/>
              <w:rPr>
                <w:rFonts w:ascii="宋体" w:hAnsi="宋体"/>
              </w:rPr>
            </w:pPr>
            <w:r>
              <w:rPr>
                <w:rFonts w:ascii="宋体" w:hAnsi="宋体" w:hint="eastAsia"/>
              </w:rPr>
              <w:t>职称</w:t>
            </w:r>
          </w:p>
        </w:tc>
        <w:tc>
          <w:tcPr>
            <w:tcW w:w="4924" w:type="dxa"/>
            <w:gridSpan w:val="5"/>
            <w:tcBorders>
              <w:top w:val="single" w:sz="4" w:space="0" w:color="auto"/>
              <w:left w:val="single" w:sz="4" w:space="0" w:color="auto"/>
              <w:bottom w:val="single" w:sz="4" w:space="0" w:color="auto"/>
              <w:right w:val="single" w:sz="4" w:space="0" w:color="auto"/>
            </w:tcBorders>
            <w:vAlign w:val="center"/>
          </w:tcPr>
          <w:p w:rsidR="008B5AD9" w:rsidRDefault="00405DEF">
            <w:pPr>
              <w:spacing w:line="440" w:lineRule="exact"/>
              <w:jc w:val="center"/>
              <w:rPr>
                <w:rFonts w:ascii="宋体" w:hAnsi="宋体"/>
              </w:rPr>
            </w:pPr>
            <w:r>
              <w:rPr>
                <w:rFonts w:ascii="宋体" w:hAnsi="宋体" w:hint="eastAsia"/>
              </w:rPr>
              <w:t>执业或职业资格证明</w:t>
            </w:r>
          </w:p>
        </w:tc>
        <w:tc>
          <w:tcPr>
            <w:tcW w:w="1134"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40" w:lineRule="exact"/>
              <w:jc w:val="center"/>
              <w:rPr>
                <w:rFonts w:ascii="宋体" w:hAnsi="宋体"/>
              </w:rPr>
            </w:pPr>
            <w:r>
              <w:rPr>
                <w:rFonts w:ascii="宋体" w:hAnsi="宋体" w:hint="eastAsia"/>
              </w:rPr>
              <w:t>备注</w:t>
            </w:r>
          </w:p>
        </w:tc>
      </w:tr>
      <w:tr w:rsidR="008B5AD9">
        <w:tc>
          <w:tcPr>
            <w:tcW w:w="748" w:type="dxa"/>
            <w:vMerge/>
            <w:tcBorders>
              <w:top w:val="single" w:sz="4" w:space="0" w:color="auto"/>
              <w:left w:val="single" w:sz="4" w:space="0" w:color="auto"/>
              <w:bottom w:val="single" w:sz="4" w:space="0" w:color="auto"/>
              <w:right w:val="single" w:sz="4" w:space="0" w:color="auto"/>
            </w:tcBorders>
            <w:vAlign w:val="center"/>
          </w:tcPr>
          <w:p w:rsidR="008B5AD9" w:rsidRDefault="008B5AD9">
            <w:pPr>
              <w:widowControl/>
              <w:jc w:val="left"/>
              <w:rPr>
                <w:rFonts w:ascii="宋体" w:hAnsi="宋体"/>
              </w:rPr>
            </w:pPr>
          </w:p>
        </w:tc>
        <w:tc>
          <w:tcPr>
            <w:tcW w:w="834" w:type="dxa"/>
            <w:vMerge/>
            <w:tcBorders>
              <w:top w:val="single" w:sz="4" w:space="0" w:color="auto"/>
              <w:left w:val="single" w:sz="4" w:space="0" w:color="auto"/>
              <w:bottom w:val="single" w:sz="4" w:space="0" w:color="auto"/>
              <w:right w:val="single" w:sz="4" w:space="0" w:color="auto"/>
            </w:tcBorders>
            <w:vAlign w:val="center"/>
          </w:tcPr>
          <w:p w:rsidR="008B5AD9" w:rsidRDefault="008B5AD9">
            <w:pPr>
              <w:widowControl/>
              <w:jc w:val="left"/>
              <w:rPr>
                <w:rFonts w:ascii="宋体" w:hAnsi="宋体"/>
              </w:rPr>
            </w:pPr>
          </w:p>
        </w:tc>
        <w:tc>
          <w:tcPr>
            <w:tcW w:w="832" w:type="dxa"/>
            <w:vMerge/>
            <w:tcBorders>
              <w:top w:val="single" w:sz="4" w:space="0" w:color="auto"/>
              <w:left w:val="single" w:sz="4" w:space="0" w:color="auto"/>
              <w:bottom w:val="single" w:sz="4" w:space="0" w:color="auto"/>
              <w:right w:val="single" w:sz="4" w:space="0" w:color="auto"/>
            </w:tcBorders>
            <w:vAlign w:val="center"/>
          </w:tcPr>
          <w:p w:rsidR="008B5AD9" w:rsidRDefault="008B5AD9">
            <w:pPr>
              <w:widowControl/>
              <w:jc w:val="left"/>
              <w:rPr>
                <w:rFonts w:ascii="宋体" w:hAnsi="宋体"/>
              </w:rPr>
            </w:pPr>
          </w:p>
        </w:tc>
        <w:tc>
          <w:tcPr>
            <w:tcW w:w="1249"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40" w:lineRule="exact"/>
              <w:jc w:val="center"/>
              <w:rPr>
                <w:rFonts w:ascii="宋体" w:hAnsi="宋体"/>
              </w:rPr>
            </w:pPr>
            <w:r>
              <w:rPr>
                <w:rFonts w:ascii="宋体" w:hAnsi="宋体" w:hint="eastAsia"/>
              </w:rPr>
              <w:t>证书名称</w:t>
            </w:r>
          </w:p>
        </w:tc>
        <w:tc>
          <w:tcPr>
            <w:tcW w:w="832"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40" w:lineRule="exact"/>
              <w:jc w:val="center"/>
              <w:rPr>
                <w:rFonts w:ascii="宋体" w:hAnsi="宋体"/>
              </w:rPr>
            </w:pPr>
            <w:r>
              <w:rPr>
                <w:rFonts w:ascii="宋体" w:hAnsi="宋体" w:hint="eastAsia"/>
              </w:rPr>
              <w:t>级别</w:t>
            </w:r>
          </w:p>
        </w:tc>
        <w:tc>
          <w:tcPr>
            <w:tcW w:w="834"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40" w:lineRule="exact"/>
              <w:jc w:val="center"/>
              <w:rPr>
                <w:rFonts w:ascii="宋体" w:hAnsi="宋体"/>
              </w:rPr>
            </w:pPr>
            <w:r>
              <w:rPr>
                <w:rFonts w:ascii="宋体" w:hAnsi="宋体" w:hint="eastAsia"/>
              </w:rPr>
              <w:t>证号</w:t>
            </w:r>
          </w:p>
        </w:tc>
        <w:tc>
          <w:tcPr>
            <w:tcW w:w="832"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40" w:lineRule="exact"/>
              <w:jc w:val="center"/>
              <w:rPr>
                <w:rFonts w:ascii="宋体" w:hAnsi="宋体"/>
              </w:rPr>
            </w:pPr>
            <w:r>
              <w:rPr>
                <w:rFonts w:ascii="宋体" w:hAnsi="宋体" w:hint="eastAsia"/>
              </w:rPr>
              <w:t>专业</w:t>
            </w:r>
          </w:p>
        </w:tc>
        <w:tc>
          <w:tcPr>
            <w:tcW w:w="1177"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40" w:lineRule="exact"/>
              <w:jc w:val="center"/>
              <w:rPr>
                <w:rFonts w:ascii="宋体" w:hAnsi="宋体"/>
              </w:rPr>
            </w:pPr>
            <w:r>
              <w:rPr>
                <w:rFonts w:ascii="宋体" w:hAnsi="宋体" w:hint="eastAsia"/>
              </w:rPr>
              <w:t>养老保险</w:t>
            </w:r>
          </w:p>
        </w:tc>
        <w:tc>
          <w:tcPr>
            <w:tcW w:w="1134"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r>
      <w:tr w:rsidR="008B5AD9">
        <w:tc>
          <w:tcPr>
            <w:tcW w:w="748"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1249"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1177"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jc w:val="center"/>
              <w:rPr>
                <w:rFonts w:ascii="宋体" w:hAnsi="宋体"/>
              </w:rPr>
            </w:pPr>
          </w:p>
        </w:tc>
      </w:tr>
      <w:tr w:rsidR="008B5AD9">
        <w:tc>
          <w:tcPr>
            <w:tcW w:w="748"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24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177"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r>
      <w:tr w:rsidR="008B5AD9">
        <w:tc>
          <w:tcPr>
            <w:tcW w:w="748"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24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177"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r>
      <w:tr w:rsidR="008B5AD9">
        <w:tc>
          <w:tcPr>
            <w:tcW w:w="748"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24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177"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r>
      <w:tr w:rsidR="008B5AD9">
        <w:tc>
          <w:tcPr>
            <w:tcW w:w="748"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24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177"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r>
      <w:tr w:rsidR="008B5AD9">
        <w:tc>
          <w:tcPr>
            <w:tcW w:w="748"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24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177"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r>
      <w:tr w:rsidR="008B5AD9">
        <w:tc>
          <w:tcPr>
            <w:tcW w:w="748"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24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177"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r>
      <w:tr w:rsidR="008B5AD9">
        <w:tc>
          <w:tcPr>
            <w:tcW w:w="748"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24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177"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r>
      <w:tr w:rsidR="008B5AD9">
        <w:tc>
          <w:tcPr>
            <w:tcW w:w="748"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24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177"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r>
      <w:tr w:rsidR="008B5AD9">
        <w:tc>
          <w:tcPr>
            <w:tcW w:w="748"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24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177"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r>
      <w:tr w:rsidR="008B5AD9">
        <w:tc>
          <w:tcPr>
            <w:tcW w:w="748"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24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177"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r>
      <w:tr w:rsidR="008B5AD9">
        <w:tc>
          <w:tcPr>
            <w:tcW w:w="748"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24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177"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r>
      <w:tr w:rsidR="008B5AD9">
        <w:tc>
          <w:tcPr>
            <w:tcW w:w="748"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24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832"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177"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jc w:val="center"/>
              <w:rPr>
                <w:rFonts w:ascii="宋体" w:hAnsi="宋体"/>
              </w:rPr>
            </w:pPr>
          </w:p>
        </w:tc>
      </w:tr>
    </w:tbl>
    <w:p w:rsidR="008B5AD9" w:rsidRDefault="008B5AD9">
      <w:pPr>
        <w:spacing w:line="440" w:lineRule="exact"/>
        <w:ind w:leftChars="100" w:left="210"/>
        <w:jc w:val="center"/>
        <w:rPr>
          <w:rFonts w:ascii="宋体" w:hAnsi="宋体"/>
          <w:sz w:val="20"/>
        </w:rPr>
      </w:pPr>
    </w:p>
    <w:p w:rsidR="008B5AD9" w:rsidRDefault="008B5AD9">
      <w:pPr>
        <w:spacing w:line="440" w:lineRule="exact"/>
        <w:ind w:leftChars="100" w:left="210"/>
        <w:jc w:val="center"/>
        <w:rPr>
          <w:rFonts w:ascii="宋体" w:hAnsi="宋体"/>
          <w:sz w:val="20"/>
        </w:rPr>
      </w:pPr>
    </w:p>
    <w:p w:rsidR="008B5AD9" w:rsidRDefault="008B5AD9">
      <w:pPr>
        <w:spacing w:line="440" w:lineRule="exact"/>
        <w:ind w:leftChars="100" w:left="210"/>
        <w:jc w:val="center"/>
        <w:rPr>
          <w:rFonts w:ascii="宋体" w:hAnsi="宋体"/>
          <w:sz w:val="20"/>
        </w:rPr>
      </w:pPr>
    </w:p>
    <w:p w:rsidR="008B5AD9" w:rsidRDefault="008B5AD9">
      <w:pPr>
        <w:spacing w:line="440" w:lineRule="exact"/>
        <w:ind w:leftChars="100" w:left="210"/>
        <w:jc w:val="center"/>
        <w:rPr>
          <w:rFonts w:ascii="宋体" w:hAnsi="宋体"/>
          <w:sz w:val="20"/>
        </w:rPr>
      </w:pPr>
    </w:p>
    <w:p w:rsidR="008B5AD9" w:rsidRDefault="008B5AD9">
      <w:pPr>
        <w:spacing w:line="440" w:lineRule="exact"/>
        <w:ind w:leftChars="100" w:left="210"/>
        <w:jc w:val="center"/>
        <w:rPr>
          <w:rFonts w:ascii="宋体" w:hAnsi="宋体"/>
          <w:sz w:val="20"/>
        </w:rPr>
      </w:pPr>
    </w:p>
    <w:p w:rsidR="008B5AD9" w:rsidRDefault="008B5AD9">
      <w:pPr>
        <w:spacing w:line="440" w:lineRule="exact"/>
        <w:ind w:leftChars="100" w:left="210"/>
        <w:jc w:val="center"/>
        <w:rPr>
          <w:rFonts w:ascii="宋体" w:hAnsi="宋体"/>
          <w:sz w:val="20"/>
        </w:rPr>
      </w:pPr>
    </w:p>
    <w:p w:rsidR="008B5AD9" w:rsidRDefault="008B5AD9">
      <w:pPr>
        <w:spacing w:line="440" w:lineRule="exact"/>
        <w:ind w:leftChars="100" w:left="210"/>
        <w:jc w:val="center"/>
        <w:rPr>
          <w:rFonts w:ascii="宋体" w:hAnsi="宋体"/>
          <w:sz w:val="20"/>
        </w:rPr>
      </w:pPr>
    </w:p>
    <w:p w:rsidR="008B5AD9" w:rsidRDefault="008B5AD9">
      <w:pPr>
        <w:spacing w:line="440" w:lineRule="exact"/>
        <w:ind w:leftChars="100" w:left="210"/>
        <w:jc w:val="center"/>
        <w:rPr>
          <w:rFonts w:ascii="宋体" w:hAnsi="宋体"/>
          <w:sz w:val="20"/>
        </w:rPr>
      </w:pPr>
    </w:p>
    <w:p w:rsidR="008B5AD9" w:rsidRDefault="008B5AD9">
      <w:pPr>
        <w:spacing w:line="440" w:lineRule="exact"/>
        <w:ind w:leftChars="100" w:left="210"/>
        <w:jc w:val="center"/>
        <w:rPr>
          <w:rFonts w:ascii="宋体" w:hAnsi="宋体"/>
          <w:sz w:val="20"/>
        </w:rPr>
      </w:pPr>
    </w:p>
    <w:p w:rsidR="008B5AD9" w:rsidRDefault="008B5AD9">
      <w:pPr>
        <w:spacing w:line="440" w:lineRule="exact"/>
        <w:ind w:leftChars="100" w:left="210"/>
        <w:jc w:val="center"/>
        <w:rPr>
          <w:rFonts w:ascii="宋体" w:hAnsi="宋体"/>
          <w:sz w:val="20"/>
        </w:rPr>
      </w:pPr>
    </w:p>
    <w:p w:rsidR="008B5AD9" w:rsidRDefault="008B5AD9">
      <w:pPr>
        <w:spacing w:line="440" w:lineRule="exact"/>
        <w:ind w:leftChars="100" w:left="210"/>
        <w:jc w:val="center"/>
        <w:rPr>
          <w:rFonts w:ascii="宋体" w:hAnsi="宋体"/>
          <w:sz w:val="20"/>
        </w:rPr>
      </w:pPr>
    </w:p>
    <w:p w:rsidR="008B5AD9" w:rsidRDefault="00405DEF">
      <w:pPr>
        <w:pStyle w:val="378020"/>
        <w:jc w:val="center"/>
        <w:rPr>
          <w:rFonts w:ascii="宋体" w:eastAsia="宋体" w:hAnsi="宋体"/>
          <w:szCs w:val="23"/>
        </w:rPr>
      </w:pPr>
      <w:bookmarkStart w:id="225" w:name="_Toc36205466"/>
      <w:bookmarkStart w:id="226" w:name="_Toc144974873"/>
      <w:bookmarkStart w:id="227" w:name="_Toc152045805"/>
      <w:bookmarkStart w:id="228" w:name="_Toc179632825"/>
      <w:bookmarkStart w:id="229" w:name="_Toc3652"/>
      <w:bookmarkStart w:id="230" w:name="_Toc4354735"/>
      <w:bookmarkStart w:id="231" w:name="_Toc152042594"/>
      <w:bookmarkStart w:id="232" w:name="_Toc36210654"/>
      <w:r>
        <w:rPr>
          <w:rFonts w:ascii="宋体" w:eastAsia="宋体" w:hAnsi="宋体" w:hint="eastAsia"/>
          <w:szCs w:val="23"/>
        </w:rPr>
        <w:lastRenderedPageBreak/>
        <w:t>（二）主要人员简历表</w:t>
      </w:r>
      <w:bookmarkEnd w:id="225"/>
      <w:bookmarkEnd w:id="226"/>
      <w:bookmarkEnd w:id="227"/>
      <w:bookmarkEnd w:id="228"/>
      <w:bookmarkEnd w:id="229"/>
      <w:bookmarkEnd w:id="230"/>
      <w:bookmarkEnd w:id="231"/>
      <w:bookmarkEnd w:id="232"/>
    </w:p>
    <w:p w:rsidR="008B5AD9" w:rsidRDefault="008B5AD9">
      <w:pPr>
        <w:spacing w:line="400" w:lineRule="exact"/>
        <w:ind w:firstLineChars="200" w:firstLine="420"/>
        <w:rPr>
          <w:rFonts w:ascii="宋体" w:hAnsi="宋体"/>
        </w:rPr>
      </w:pPr>
    </w:p>
    <w:p w:rsidR="008B5AD9" w:rsidRDefault="00405DEF">
      <w:pPr>
        <w:ind w:firstLineChars="200" w:firstLine="420"/>
        <w:jc w:val="left"/>
      </w:pPr>
      <w:r>
        <w:rPr>
          <w:rFonts w:hint="eastAsia"/>
        </w:rPr>
        <w:t>“主要人员简历表”中的项目经理应附建造师注册证书、安全生产考核证书、身份证、职称证、社保证明等；技术负责人应附身份证、职称证扫描件；其他主要人员应附资格证（执业证或上岗证）、身份证，安全员须附安全考核合格证。</w:t>
      </w:r>
    </w:p>
    <w:tbl>
      <w:tblPr>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8"/>
        <w:gridCol w:w="24"/>
        <w:gridCol w:w="1080"/>
        <w:gridCol w:w="927"/>
        <w:gridCol w:w="952"/>
        <w:gridCol w:w="1844"/>
        <w:gridCol w:w="1980"/>
      </w:tblGrid>
      <w:tr w:rsidR="008B5AD9">
        <w:trPr>
          <w:jc w:val="center"/>
        </w:trPr>
        <w:tc>
          <w:tcPr>
            <w:tcW w:w="1631"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440" w:lineRule="exact"/>
              <w:rPr>
                <w:rFonts w:ascii="宋体" w:hAnsi="宋体"/>
              </w:rPr>
            </w:pPr>
            <w:r>
              <w:rPr>
                <w:rFonts w:ascii="宋体" w:hAnsi="宋体" w:hint="eastAsia"/>
              </w:rPr>
              <w:t>姓</w:t>
            </w:r>
            <w:r>
              <w:rPr>
                <w:rFonts w:ascii="宋体" w:hAnsi="宋体" w:hint="eastAsia"/>
              </w:rPr>
              <w:t xml:space="preserve">  </w:t>
            </w:r>
            <w:r>
              <w:rPr>
                <w:rFonts w:ascii="宋体" w:hAnsi="宋体" w:hint="eastAsia"/>
              </w:rPr>
              <w:t>名</w:t>
            </w:r>
          </w:p>
        </w:tc>
        <w:tc>
          <w:tcPr>
            <w:tcW w:w="1079"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rPr>
                <w:rFonts w:ascii="宋体" w:hAnsi="宋体"/>
              </w:rPr>
            </w:pPr>
          </w:p>
        </w:tc>
        <w:tc>
          <w:tcPr>
            <w:tcW w:w="927"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40" w:lineRule="exact"/>
              <w:rPr>
                <w:rFonts w:ascii="宋体" w:hAnsi="宋体"/>
              </w:rPr>
            </w:pPr>
            <w:r>
              <w:rPr>
                <w:rFonts w:ascii="宋体" w:hAnsi="宋体" w:hint="eastAsia"/>
              </w:rPr>
              <w:t>年</w:t>
            </w:r>
            <w:r>
              <w:rPr>
                <w:rFonts w:ascii="宋体" w:hAnsi="宋体" w:hint="eastAsia"/>
              </w:rPr>
              <w:t xml:space="preserve"> </w:t>
            </w:r>
            <w:r>
              <w:rPr>
                <w:rFonts w:ascii="宋体" w:hAnsi="宋体" w:hint="eastAsia"/>
              </w:rPr>
              <w:t>龄</w:t>
            </w:r>
          </w:p>
        </w:tc>
        <w:tc>
          <w:tcPr>
            <w:tcW w:w="952"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rPr>
                <w:rFonts w:ascii="宋体" w:hAnsi="宋体"/>
              </w:rPr>
            </w:pPr>
          </w:p>
        </w:tc>
        <w:tc>
          <w:tcPr>
            <w:tcW w:w="184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40" w:lineRule="exact"/>
              <w:rPr>
                <w:rFonts w:ascii="宋体" w:hAnsi="宋体"/>
              </w:rPr>
            </w:pPr>
            <w:r>
              <w:rPr>
                <w:rFonts w:ascii="宋体" w:hAnsi="宋体" w:hint="eastAsia"/>
              </w:rPr>
              <w:t>学历</w:t>
            </w:r>
          </w:p>
        </w:tc>
        <w:tc>
          <w:tcPr>
            <w:tcW w:w="1979"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rPr>
                <w:rFonts w:ascii="宋体" w:hAnsi="宋体"/>
              </w:rPr>
            </w:pPr>
          </w:p>
        </w:tc>
      </w:tr>
      <w:tr w:rsidR="008B5AD9">
        <w:trPr>
          <w:jc w:val="center"/>
        </w:trPr>
        <w:tc>
          <w:tcPr>
            <w:tcW w:w="1631"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spacing w:line="440" w:lineRule="exact"/>
              <w:rPr>
                <w:rFonts w:ascii="宋体" w:hAnsi="宋体"/>
              </w:rPr>
            </w:pPr>
            <w:r>
              <w:rPr>
                <w:rFonts w:ascii="宋体" w:hAnsi="宋体" w:hint="eastAsia"/>
              </w:rPr>
              <w:t>职</w:t>
            </w:r>
            <w:r>
              <w:rPr>
                <w:rFonts w:ascii="宋体" w:hAnsi="宋体" w:hint="eastAsia"/>
              </w:rPr>
              <w:t xml:space="preserve">  </w:t>
            </w:r>
            <w:r>
              <w:rPr>
                <w:rFonts w:ascii="宋体" w:hAnsi="宋体" w:hint="eastAsia"/>
              </w:rPr>
              <w:t>称</w:t>
            </w:r>
          </w:p>
        </w:tc>
        <w:tc>
          <w:tcPr>
            <w:tcW w:w="1079"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rPr>
                <w:rFonts w:ascii="宋体" w:hAnsi="宋体"/>
              </w:rPr>
            </w:pPr>
          </w:p>
        </w:tc>
        <w:tc>
          <w:tcPr>
            <w:tcW w:w="927"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40" w:lineRule="exact"/>
              <w:rPr>
                <w:rFonts w:ascii="宋体" w:hAnsi="宋体"/>
              </w:rPr>
            </w:pPr>
            <w:r>
              <w:rPr>
                <w:rFonts w:ascii="宋体" w:hAnsi="宋体" w:hint="eastAsia"/>
              </w:rPr>
              <w:t>职</w:t>
            </w:r>
            <w:r>
              <w:rPr>
                <w:rFonts w:ascii="宋体" w:hAnsi="宋体" w:hint="eastAsia"/>
              </w:rPr>
              <w:t xml:space="preserve"> </w:t>
            </w:r>
            <w:r>
              <w:rPr>
                <w:rFonts w:ascii="宋体" w:hAnsi="宋体" w:hint="eastAsia"/>
              </w:rPr>
              <w:t>务</w:t>
            </w:r>
          </w:p>
        </w:tc>
        <w:tc>
          <w:tcPr>
            <w:tcW w:w="952"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rPr>
                <w:rFonts w:ascii="宋体" w:hAnsi="宋体"/>
              </w:rPr>
            </w:pPr>
          </w:p>
        </w:tc>
        <w:tc>
          <w:tcPr>
            <w:tcW w:w="184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40" w:lineRule="exact"/>
              <w:rPr>
                <w:rFonts w:ascii="宋体" w:hAnsi="宋体"/>
              </w:rPr>
            </w:pPr>
            <w:r>
              <w:rPr>
                <w:rFonts w:ascii="宋体" w:hAnsi="宋体" w:hint="eastAsia"/>
              </w:rPr>
              <w:t>拟在本合同任职</w:t>
            </w:r>
          </w:p>
        </w:tc>
        <w:tc>
          <w:tcPr>
            <w:tcW w:w="1979"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rPr>
                <w:rFonts w:ascii="宋体" w:hAnsi="宋体"/>
              </w:rPr>
            </w:pPr>
          </w:p>
        </w:tc>
      </w:tr>
      <w:tr w:rsidR="008B5AD9">
        <w:trPr>
          <w:trHeight w:val="20"/>
          <w:jc w:val="center"/>
        </w:trPr>
        <w:tc>
          <w:tcPr>
            <w:tcW w:w="1607"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40" w:lineRule="exact"/>
              <w:rPr>
                <w:rFonts w:ascii="宋体" w:hAnsi="宋体"/>
              </w:rPr>
            </w:pPr>
            <w:r>
              <w:rPr>
                <w:rFonts w:ascii="宋体" w:hAnsi="宋体" w:hint="eastAsia"/>
              </w:rPr>
              <w:t>时</w:t>
            </w:r>
            <w:r>
              <w:rPr>
                <w:rFonts w:ascii="宋体" w:hAnsi="宋体" w:hint="eastAsia"/>
              </w:rPr>
              <w:t xml:space="preserve">  </w:t>
            </w:r>
            <w:r>
              <w:rPr>
                <w:rFonts w:ascii="宋体" w:hAnsi="宋体" w:hint="eastAsia"/>
              </w:rPr>
              <w:t>间</w:t>
            </w:r>
          </w:p>
        </w:tc>
        <w:tc>
          <w:tcPr>
            <w:tcW w:w="2982" w:type="dxa"/>
            <w:gridSpan w:val="4"/>
            <w:tcBorders>
              <w:top w:val="single" w:sz="4" w:space="0" w:color="auto"/>
              <w:left w:val="single" w:sz="4" w:space="0" w:color="auto"/>
              <w:bottom w:val="single" w:sz="4" w:space="0" w:color="auto"/>
              <w:right w:val="single" w:sz="4" w:space="0" w:color="auto"/>
            </w:tcBorders>
            <w:vAlign w:val="center"/>
          </w:tcPr>
          <w:p w:rsidR="008B5AD9" w:rsidRDefault="00405DEF">
            <w:pPr>
              <w:spacing w:line="440" w:lineRule="exact"/>
              <w:rPr>
                <w:rFonts w:ascii="宋体" w:hAnsi="宋体"/>
              </w:rPr>
            </w:pPr>
            <w:r>
              <w:rPr>
                <w:rFonts w:ascii="宋体" w:hAnsi="宋体" w:hint="eastAsia"/>
              </w:rPr>
              <w:t>参加过的类似项目</w:t>
            </w:r>
          </w:p>
        </w:tc>
        <w:tc>
          <w:tcPr>
            <w:tcW w:w="1843"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40" w:lineRule="exact"/>
              <w:rPr>
                <w:rFonts w:ascii="宋体" w:hAnsi="宋体"/>
              </w:rPr>
            </w:pPr>
            <w:r>
              <w:rPr>
                <w:rFonts w:ascii="宋体" w:hAnsi="宋体" w:hint="eastAsia"/>
              </w:rPr>
              <w:t>担任职务</w:t>
            </w:r>
          </w:p>
        </w:tc>
        <w:tc>
          <w:tcPr>
            <w:tcW w:w="1979" w:type="dxa"/>
            <w:tcBorders>
              <w:top w:val="single" w:sz="4" w:space="0" w:color="auto"/>
              <w:left w:val="single" w:sz="4" w:space="0" w:color="auto"/>
              <w:bottom w:val="single" w:sz="4" w:space="0" w:color="auto"/>
              <w:right w:val="single" w:sz="4" w:space="0" w:color="auto"/>
            </w:tcBorders>
            <w:vAlign w:val="center"/>
          </w:tcPr>
          <w:p w:rsidR="008B5AD9" w:rsidRDefault="00405DEF">
            <w:pPr>
              <w:spacing w:line="440" w:lineRule="exact"/>
              <w:rPr>
                <w:rFonts w:ascii="宋体" w:hAnsi="宋体"/>
              </w:rPr>
            </w:pPr>
            <w:r>
              <w:rPr>
                <w:rFonts w:ascii="宋体" w:hAnsi="宋体" w:hint="eastAsia"/>
              </w:rPr>
              <w:t>发包人及联系电话</w:t>
            </w:r>
          </w:p>
        </w:tc>
      </w:tr>
      <w:tr w:rsidR="008B5AD9">
        <w:trPr>
          <w:trHeight w:val="690"/>
          <w:jc w:val="center"/>
        </w:trPr>
        <w:tc>
          <w:tcPr>
            <w:tcW w:w="1607"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rPr>
                <w:rFonts w:ascii="宋体" w:hAnsi="宋体"/>
              </w:rPr>
            </w:pPr>
          </w:p>
        </w:tc>
        <w:tc>
          <w:tcPr>
            <w:tcW w:w="2982" w:type="dxa"/>
            <w:gridSpan w:val="4"/>
            <w:tcBorders>
              <w:top w:val="single" w:sz="4" w:space="0" w:color="auto"/>
              <w:left w:val="single" w:sz="4" w:space="0" w:color="auto"/>
              <w:bottom w:val="single" w:sz="4" w:space="0" w:color="auto"/>
              <w:right w:val="single" w:sz="4" w:space="0" w:color="auto"/>
            </w:tcBorders>
          </w:tcPr>
          <w:p w:rsidR="008B5AD9" w:rsidRDefault="008B5AD9">
            <w:pPr>
              <w:spacing w:line="440" w:lineRule="exact"/>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rPr>
                <w:rFonts w:ascii="宋体" w:hAnsi="宋体"/>
              </w:rPr>
            </w:pPr>
          </w:p>
        </w:tc>
        <w:tc>
          <w:tcPr>
            <w:tcW w:w="197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rPr>
                <w:rFonts w:ascii="宋体" w:hAnsi="宋体"/>
              </w:rPr>
            </w:pPr>
          </w:p>
        </w:tc>
      </w:tr>
      <w:tr w:rsidR="008B5AD9">
        <w:trPr>
          <w:trHeight w:val="690"/>
          <w:jc w:val="center"/>
        </w:trPr>
        <w:tc>
          <w:tcPr>
            <w:tcW w:w="1607"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rPr>
                <w:rFonts w:ascii="宋体" w:hAnsi="宋体"/>
              </w:rPr>
            </w:pPr>
          </w:p>
        </w:tc>
        <w:tc>
          <w:tcPr>
            <w:tcW w:w="2982" w:type="dxa"/>
            <w:gridSpan w:val="4"/>
            <w:tcBorders>
              <w:top w:val="single" w:sz="4" w:space="0" w:color="auto"/>
              <w:left w:val="single" w:sz="4" w:space="0" w:color="auto"/>
              <w:bottom w:val="single" w:sz="4" w:space="0" w:color="auto"/>
              <w:right w:val="single" w:sz="4" w:space="0" w:color="auto"/>
            </w:tcBorders>
          </w:tcPr>
          <w:p w:rsidR="008B5AD9" w:rsidRDefault="008B5AD9">
            <w:pPr>
              <w:spacing w:line="440" w:lineRule="exact"/>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rPr>
                <w:rFonts w:ascii="宋体" w:hAnsi="宋体"/>
              </w:rPr>
            </w:pPr>
          </w:p>
        </w:tc>
        <w:tc>
          <w:tcPr>
            <w:tcW w:w="197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rPr>
                <w:rFonts w:ascii="宋体" w:hAnsi="宋体"/>
              </w:rPr>
            </w:pPr>
          </w:p>
        </w:tc>
      </w:tr>
      <w:tr w:rsidR="008B5AD9">
        <w:trPr>
          <w:trHeight w:val="690"/>
          <w:jc w:val="center"/>
        </w:trPr>
        <w:tc>
          <w:tcPr>
            <w:tcW w:w="1607"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rPr>
                <w:rFonts w:ascii="宋体" w:hAnsi="宋体"/>
              </w:rPr>
            </w:pPr>
          </w:p>
        </w:tc>
        <w:tc>
          <w:tcPr>
            <w:tcW w:w="2982" w:type="dxa"/>
            <w:gridSpan w:val="4"/>
            <w:tcBorders>
              <w:top w:val="single" w:sz="4" w:space="0" w:color="auto"/>
              <w:left w:val="single" w:sz="4" w:space="0" w:color="auto"/>
              <w:bottom w:val="single" w:sz="4" w:space="0" w:color="auto"/>
              <w:right w:val="single" w:sz="4" w:space="0" w:color="auto"/>
            </w:tcBorders>
          </w:tcPr>
          <w:p w:rsidR="008B5AD9" w:rsidRDefault="008B5AD9">
            <w:pPr>
              <w:spacing w:line="440" w:lineRule="exact"/>
              <w:rPr>
                <w:rFonts w:ascii="宋体" w:hAnsi="宋体"/>
              </w:rPr>
            </w:pPr>
          </w:p>
        </w:tc>
        <w:tc>
          <w:tcPr>
            <w:tcW w:w="1843"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rPr>
                <w:rFonts w:ascii="宋体" w:hAnsi="宋体"/>
              </w:rPr>
            </w:pPr>
          </w:p>
        </w:tc>
        <w:tc>
          <w:tcPr>
            <w:tcW w:w="1979" w:type="dxa"/>
            <w:tcBorders>
              <w:top w:val="single" w:sz="4" w:space="0" w:color="auto"/>
              <w:left w:val="single" w:sz="4" w:space="0" w:color="auto"/>
              <w:bottom w:val="single" w:sz="4" w:space="0" w:color="auto"/>
              <w:right w:val="single" w:sz="4" w:space="0" w:color="auto"/>
            </w:tcBorders>
          </w:tcPr>
          <w:p w:rsidR="008B5AD9" w:rsidRDefault="008B5AD9">
            <w:pPr>
              <w:spacing w:line="440" w:lineRule="exact"/>
              <w:rPr>
                <w:rFonts w:ascii="宋体" w:hAnsi="宋体"/>
              </w:rPr>
            </w:pPr>
          </w:p>
        </w:tc>
      </w:tr>
      <w:tr w:rsidR="008B5AD9">
        <w:trPr>
          <w:trHeight w:val="690"/>
          <w:jc w:val="center"/>
        </w:trPr>
        <w:tc>
          <w:tcPr>
            <w:tcW w:w="1607"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rPr>
                <w:rFonts w:ascii="宋体" w:hAnsi="宋体"/>
              </w:rPr>
            </w:pPr>
          </w:p>
        </w:tc>
        <w:tc>
          <w:tcPr>
            <w:tcW w:w="2982" w:type="dxa"/>
            <w:gridSpan w:val="4"/>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rPr>
                <w:rFonts w:ascii="宋体" w:hAnsi="宋体"/>
              </w:rPr>
            </w:pPr>
          </w:p>
        </w:tc>
        <w:tc>
          <w:tcPr>
            <w:tcW w:w="1843"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rPr>
                <w:rFonts w:ascii="宋体" w:hAnsi="宋体"/>
              </w:rPr>
            </w:pPr>
          </w:p>
        </w:tc>
        <w:tc>
          <w:tcPr>
            <w:tcW w:w="1979" w:type="dxa"/>
            <w:tcBorders>
              <w:top w:val="single" w:sz="4" w:space="0" w:color="auto"/>
              <w:left w:val="single" w:sz="4" w:space="0" w:color="auto"/>
              <w:bottom w:val="single" w:sz="4" w:space="0" w:color="auto"/>
              <w:right w:val="single" w:sz="4" w:space="0" w:color="auto"/>
            </w:tcBorders>
            <w:vAlign w:val="center"/>
          </w:tcPr>
          <w:p w:rsidR="008B5AD9" w:rsidRDefault="008B5AD9">
            <w:pPr>
              <w:spacing w:line="440" w:lineRule="exact"/>
              <w:rPr>
                <w:rFonts w:ascii="宋体" w:hAnsi="宋体"/>
              </w:rPr>
            </w:pPr>
          </w:p>
        </w:tc>
      </w:tr>
    </w:tbl>
    <w:p w:rsidR="008B5AD9" w:rsidRDefault="008B5AD9">
      <w:pPr>
        <w:spacing w:line="440" w:lineRule="exact"/>
        <w:rPr>
          <w:rFonts w:ascii="宋体" w:hAnsi="宋体"/>
          <w:sz w:val="27"/>
          <w:szCs w:val="27"/>
        </w:rPr>
      </w:pPr>
    </w:p>
    <w:p w:rsidR="008B5AD9" w:rsidRDefault="00405DEF">
      <w:pPr>
        <w:pStyle w:val="2TimesNewRoman5020"/>
        <w:jc w:val="center"/>
        <w:rPr>
          <w:rFonts w:ascii="宋体" w:eastAsia="宋体" w:hAnsi="宋体"/>
          <w:b/>
          <w:bCs/>
        </w:rPr>
      </w:pPr>
      <w:r>
        <w:rPr>
          <w:rFonts w:ascii="宋体" w:hAnsi="宋体" w:hint="eastAsia"/>
          <w:b/>
          <w:bCs/>
        </w:rPr>
        <w:br w:type="page"/>
      </w:r>
      <w:bookmarkStart w:id="233" w:name="_Toc152042596"/>
      <w:bookmarkStart w:id="234" w:name="_Toc144974875"/>
      <w:bookmarkStart w:id="235" w:name="_Toc152045807"/>
      <w:bookmarkStart w:id="236" w:name="_Toc36210655"/>
      <w:bookmarkStart w:id="237" w:name="_Toc179632827"/>
      <w:bookmarkStart w:id="238" w:name="_Toc36205467"/>
      <w:bookmarkStart w:id="239" w:name="_Toc4354736"/>
      <w:r>
        <w:rPr>
          <w:rFonts w:ascii="宋体" w:eastAsia="宋体" w:hAnsi="宋体" w:hint="eastAsia"/>
          <w:b/>
          <w:bCs/>
        </w:rPr>
        <w:lastRenderedPageBreak/>
        <w:t>六、资格审查资料</w:t>
      </w:r>
      <w:bookmarkEnd w:id="233"/>
      <w:bookmarkEnd w:id="234"/>
      <w:bookmarkEnd w:id="235"/>
      <w:bookmarkEnd w:id="236"/>
      <w:bookmarkEnd w:id="237"/>
      <w:bookmarkEnd w:id="238"/>
      <w:bookmarkEnd w:id="239"/>
    </w:p>
    <w:p w:rsidR="008B5AD9" w:rsidRDefault="008B5AD9">
      <w:pPr>
        <w:topLinePunct/>
        <w:spacing w:line="440" w:lineRule="exact"/>
        <w:jc w:val="center"/>
        <w:rPr>
          <w:rFonts w:ascii="宋体" w:hAnsi="宋体"/>
          <w:sz w:val="23"/>
          <w:szCs w:val="23"/>
        </w:rPr>
      </w:pPr>
    </w:p>
    <w:p w:rsidR="008B5AD9" w:rsidRDefault="00405DEF">
      <w:pPr>
        <w:pStyle w:val="378020"/>
        <w:jc w:val="center"/>
        <w:rPr>
          <w:rFonts w:ascii="宋体" w:eastAsia="宋体" w:hAnsi="宋体"/>
          <w:szCs w:val="23"/>
        </w:rPr>
      </w:pPr>
      <w:bookmarkStart w:id="240" w:name="_Toc36205468"/>
      <w:bookmarkStart w:id="241" w:name="_Toc152045808"/>
      <w:bookmarkStart w:id="242" w:name="_Toc36210656"/>
      <w:bookmarkStart w:id="243" w:name="_Toc144974876"/>
      <w:bookmarkStart w:id="244" w:name="_Toc152042597"/>
      <w:bookmarkStart w:id="245" w:name="_Toc4354737"/>
      <w:bookmarkStart w:id="246" w:name="_Toc179632828"/>
      <w:bookmarkStart w:id="247" w:name="_Toc4033"/>
      <w:r>
        <w:rPr>
          <w:rFonts w:ascii="宋体" w:eastAsia="宋体" w:hAnsi="宋体" w:hint="eastAsia"/>
          <w:szCs w:val="23"/>
        </w:rPr>
        <w:t>（一）投标人基本情况表</w:t>
      </w:r>
      <w:bookmarkEnd w:id="240"/>
      <w:bookmarkEnd w:id="241"/>
      <w:bookmarkEnd w:id="242"/>
      <w:bookmarkEnd w:id="243"/>
      <w:bookmarkEnd w:id="244"/>
      <w:bookmarkEnd w:id="245"/>
      <w:bookmarkEnd w:id="246"/>
      <w:bookmarkEnd w:id="247"/>
    </w:p>
    <w:p w:rsidR="008B5AD9" w:rsidRDefault="008B5AD9">
      <w:pPr>
        <w:topLinePunct/>
        <w:spacing w:line="440" w:lineRule="exact"/>
        <w:jc w:val="center"/>
        <w:rPr>
          <w:rFonts w:ascii="宋体" w:hAnsi="宋体"/>
          <w:sz w:val="23"/>
          <w:szCs w:val="23"/>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1728"/>
        <w:gridCol w:w="898"/>
        <w:gridCol w:w="951"/>
        <w:gridCol w:w="840"/>
        <w:gridCol w:w="420"/>
        <w:gridCol w:w="311"/>
        <w:gridCol w:w="1078"/>
        <w:gridCol w:w="490"/>
        <w:gridCol w:w="860"/>
        <w:gridCol w:w="992"/>
      </w:tblGrid>
      <w:tr w:rsidR="008B5AD9">
        <w:trPr>
          <w:trHeight w:val="561"/>
          <w:jc w:val="center"/>
        </w:trPr>
        <w:tc>
          <w:tcPr>
            <w:tcW w:w="1728" w:type="dxa"/>
            <w:tcBorders>
              <w:top w:val="single" w:sz="4" w:space="0" w:color="auto"/>
              <w:left w:val="single" w:sz="4" w:space="0" w:color="auto"/>
              <w:bottom w:val="single" w:sz="4" w:space="0" w:color="auto"/>
              <w:right w:val="single" w:sz="4" w:space="0" w:color="auto"/>
            </w:tcBorders>
            <w:vAlign w:val="center"/>
          </w:tcPr>
          <w:p w:rsidR="008B5AD9" w:rsidRDefault="00405DEF">
            <w:pPr>
              <w:topLinePunct/>
              <w:spacing w:line="440" w:lineRule="exact"/>
              <w:jc w:val="center"/>
              <w:rPr>
                <w:rFonts w:ascii="宋体" w:hAnsi="宋体"/>
              </w:rPr>
            </w:pPr>
            <w:r>
              <w:rPr>
                <w:rFonts w:ascii="宋体" w:hAnsi="宋体" w:hint="eastAsia"/>
              </w:rPr>
              <w:t>投标人名称</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8B5AD9" w:rsidRDefault="008B5AD9">
            <w:pPr>
              <w:topLinePunct/>
              <w:spacing w:line="440" w:lineRule="exact"/>
              <w:jc w:val="center"/>
              <w:rPr>
                <w:rFonts w:ascii="宋体" w:hAnsi="宋体"/>
              </w:rPr>
            </w:pPr>
          </w:p>
        </w:tc>
      </w:tr>
      <w:tr w:rsidR="008B5AD9">
        <w:trPr>
          <w:trHeight w:val="611"/>
          <w:jc w:val="center"/>
        </w:trPr>
        <w:tc>
          <w:tcPr>
            <w:tcW w:w="1728" w:type="dxa"/>
            <w:tcBorders>
              <w:top w:val="single" w:sz="4" w:space="0" w:color="auto"/>
              <w:left w:val="single" w:sz="4" w:space="0" w:color="auto"/>
              <w:bottom w:val="single" w:sz="4" w:space="0" w:color="auto"/>
              <w:right w:val="single" w:sz="4" w:space="0" w:color="auto"/>
            </w:tcBorders>
            <w:vAlign w:val="center"/>
          </w:tcPr>
          <w:p w:rsidR="008B5AD9" w:rsidRDefault="00405DEF">
            <w:pPr>
              <w:topLinePunct/>
              <w:spacing w:line="440" w:lineRule="exact"/>
              <w:jc w:val="center"/>
              <w:rPr>
                <w:rFonts w:ascii="宋体" w:hAnsi="宋体"/>
              </w:rPr>
            </w:pPr>
            <w:r>
              <w:rPr>
                <w:rFonts w:ascii="宋体" w:hAnsi="宋体" w:hint="eastAsia"/>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8B5AD9" w:rsidRDefault="008B5AD9">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rsidR="008B5AD9" w:rsidRDefault="00405DEF">
            <w:pPr>
              <w:topLinePunct/>
              <w:spacing w:line="440" w:lineRule="exact"/>
              <w:jc w:val="center"/>
              <w:rPr>
                <w:rFonts w:ascii="宋体" w:hAnsi="宋体"/>
              </w:rPr>
            </w:pPr>
            <w:r>
              <w:rPr>
                <w:rFonts w:ascii="宋体" w:hAnsi="宋体" w:hint="eastAsia"/>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8B5AD9" w:rsidRDefault="008B5AD9">
            <w:pPr>
              <w:topLinePunct/>
              <w:spacing w:line="440" w:lineRule="exact"/>
              <w:jc w:val="center"/>
              <w:rPr>
                <w:rFonts w:ascii="宋体" w:hAnsi="宋体"/>
              </w:rPr>
            </w:pPr>
          </w:p>
        </w:tc>
      </w:tr>
      <w:tr w:rsidR="008B5AD9">
        <w:trPr>
          <w:cantSplit/>
          <w:trHeight w:val="605"/>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8B5AD9" w:rsidRDefault="00405DEF">
            <w:pPr>
              <w:topLinePunct/>
              <w:spacing w:line="440" w:lineRule="exact"/>
              <w:jc w:val="center"/>
              <w:rPr>
                <w:rFonts w:ascii="宋体" w:hAnsi="宋体"/>
              </w:rPr>
            </w:pPr>
            <w:r>
              <w:rPr>
                <w:rFonts w:ascii="宋体" w:hAnsi="宋体"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8B5AD9" w:rsidRDefault="00405DEF">
            <w:pPr>
              <w:topLinePunct/>
              <w:spacing w:line="440" w:lineRule="exact"/>
              <w:jc w:val="center"/>
              <w:rPr>
                <w:rFonts w:ascii="宋体" w:hAnsi="宋体"/>
              </w:rPr>
            </w:pPr>
            <w:r>
              <w:rPr>
                <w:rFonts w:ascii="宋体" w:hAnsi="宋体" w:hint="eastAsia"/>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8B5AD9" w:rsidRDefault="008B5AD9">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rsidR="008B5AD9" w:rsidRDefault="00405DEF">
            <w:pPr>
              <w:topLinePunct/>
              <w:spacing w:line="440" w:lineRule="exact"/>
              <w:jc w:val="center"/>
              <w:rPr>
                <w:rFonts w:ascii="宋体" w:hAnsi="宋体"/>
              </w:rPr>
            </w:pPr>
            <w:r>
              <w:rPr>
                <w:rFonts w:ascii="宋体" w:hAnsi="宋体" w:hint="eastAsia"/>
              </w:rPr>
              <w:t>电</w:t>
            </w:r>
            <w:r>
              <w:rPr>
                <w:rFonts w:ascii="宋体" w:hAnsi="宋体" w:hint="eastAsia"/>
              </w:rPr>
              <w:t xml:space="preserve"> </w:t>
            </w:r>
            <w:r>
              <w:rPr>
                <w:rFonts w:ascii="宋体" w:hAnsi="宋体" w:hint="eastAsia"/>
              </w:rPr>
              <w:t>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8B5AD9" w:rsidRDefault="008B5AD9">
            <w:pPr>
              <w:topLinePunct/>
              <w:spacing w:line="440" w:lineRule="exact"/>
              <w:jc w:val="center"/>
              <w:rPr>
                <w:rFonts w:ascii="宋体" w:hAnsi="宋体"/>
              </w:rPr>
            </w:pPr>
          </w:p>
        </w:tc>
      </w:tr>
      <w:tr w:rsidR="008B5AD9">
        <w:trPr>
          <w:cantSplit/>
          <w:trHeight w:val="613"/>
          <w:jc w:val="center"/>
        </w:trPr>
        <w:tc>
          <w:tcPr>
            <w:tcW w:w="1728" w:type="dxa"/>
            <w:vMerge/>
            <w:tcBorders>
              <w:top w:val="single" w:sz="4" w:space="0" w:color="auto"/>
              <w:left w:val="single" w:sz="4" w:space="0" w:color="auto"/>
              <w:bottom w:val="single" w:sz="4" w:space="0" w:color="auto"/>
              <w:right w:val="single" w:sz="4" w:space="0" w:color="auto"/>
            </w:tcBorders>
            <w:vAlign w:val="center"/>
          </w:tcPr>
          <w:p w:rsidR="008B5AD9" w:rsidRDefault="008B5AD9">
            <w:pPr>
              <w:widowControl/>
              <w:jc w:val="left"/>
              <w:rPr>
                <w:rFonts w:ascii="宋体" w:hAnsi="宋体"/>
              </w:rPr>
            </w:pPr>
          </w:p>
        </w:tc>
        <w:tc>
          <w:tcPr>
            <w:tcW w:w="898" w:type="dxa"/>
            <w:tcBorders>
              <w:top w:val="single" w:sz="4" w:space="0" w:color="auto"/>
              <w:left w:val="single" w:sz="4" w:space="0" w:color="auto"/>
              <w:bottom w:val="single" w:sz="4" w:space="0" w:color="auto"/>
              <w:right w:val="single" w:sz="4" w:space="0" w:color="auto"/>
            </w:tcBorders>
            <w:vAlign w:val="center"/>
          </w:tcPr>
          <w:p w:rsidR="008B5AD9" w:rsidRDefault="00405DEF">
            <w:pPr>
              <w:topLinePunct/>
              <w:spacing w:line="440" w:lineRule="exact"/>
              <w:jc w:val="center"/>
              <w:rPr>
                <w:rFonts w:ascii="宋体" w:hAnsi="宋体"/>
              </w:rPr>
            </w:pPr>
            <w:r>
              <w:rPr>
                <w:rFonts w:ascii="宋体" w:hAnsi="宋体" w:hint="eastAsia"/>
              </w:rPr>
              <w:t>传</w:t>
            </w:r>
            <w:r>
              <w:rPr>
                <w:rFonts w:ascii="宋体" w:hAnsi="宋体" w:hint="eastAsia"/>
              </w:rPr>
              <w:t xml:space="preserve">  </w:t>
            </w:r>
            <w:r>
              <w:rPr>
                <w:rFonts w:ascii="宋体" w:hAnsi="宋体" w:hint="eastAsia"/>
              </w:rPr>
              <w:t>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8B5AD9" w:rsidRDefault="008B5AD9">
            <w:pPr>
              <w:topLinePunct/>
              <w:spacing w:line="440" w:lineRule="exact"/>
              <w:jc w:val="center"/>
              <w:rPr>
                <w:rFonts w:ascii="宋体" w:hAnsi="宋体"/>
              </w:rPr>
            </w:pPr>
          </w:p>
        </w:tc>
        <w:tc>
          <w:tcPr>
            <w:tcW w:w="1078" w:type="dxa"/>
            <w:tcBorders>
              <w:top w:val="single" w:sz="4" w:space="0" w:color="auto"/>
              <w:left w:val="single" w:sz="4" w:space="0" w:color="auto"/>
              <w:bottom w:val="single" w:sz="4" w:space="0" w:color="auto"/>
              <w:right w:val="single" w:sz="4" w:space="0" w:color="auto"/>
            </w:tcBorders>
            <w:vAlign w:val="center"/>
          </w:tcPr>
          <w:p w:rsidR="008B5AD9" w:rsidRDefault="00405DEF">
            <w:pPr>
              <w:topLinePunct/>
              <w:spacing w:line="440" w:lineRule="exact"/>
              <w:jc w:val="center"/>
              <w:rPr>
                <w:rFonts w:ascii="宋体" w:hAnsi="宋体"/>
              </w:rPr>
            </w:pPr>
            <w:r>
              <w:rPr>
                <w:rFonts w:ascii="宋体" w:hAnsi="宋体" w:hint="eastAsia"/>
              </w:rPr>
              <w:t>网</w:t>
            </w:r>
            <w:r>
              <w:rPr>
                <w:rFonts w:ascii="宋体" w:hAnsi="宋体" w:hint="eastAsia"/>
              </w:rPr>
              <w:t xml:space="preserve"> </w:t>
            </w:r>
            <w:r>
              <w:rPr>
                <w:rFonts w:ascii="宋体" w:hAnsi="宋体" w:hint="eastAsia"/>
              </w:rPr>
              <w:t>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8B5AD9" w:rsidRDefault="008B5AD9">
            <w:pPr>
              <w:topLinePunct/>
              <w:spacing w:line="440" w:lineRule="exact"/>
              <w:jc w:val="center"/>
              <w:rPr>
                <w:rFonts w:ascii="宋体" w:hAnsi="宋体"/>
              </w:rPr>
            </w:pPr>
          </w:p>
        </w:tc>
      </w:tr>
      <w:tr w:rsidR="008B5AD9">
        <w:trPr>
          <w:trHeight w:val="614"/>
          <w:jc w:val="center"/>
        </w:trPr>
        <w:tc>
          <w:tcPr>
            <w:tcW w:w="1728" w:type="dxa"/>
            <w:tcBorders>
              <w:top w:val="single" w:sz="4" w:space="0" w:color="auto"/>
              <w:left w:val="single" w:sz="4" w:space="0" w:color="auto"/>
              <w:bottom w:val="single" w:sz="4" w:space="0" w:color="auto"/>
              <w:right w:val="single" w:sz="4" w:space="0" w:color="auto"/>
            </w:tcBorders>
            <w:vAlign w:val="center"/>
          </w:tcPr>
          <w:p w:rsidR="008B5AD9" w:rsidRDefault="00405DEF">
            <w:pPr>
              <w:topLinePunct/>
              <w:spacing w:line="440" w:lineRule="exact"/>
              <w:jc w:val="center"/>
              <w:rPr>
                <w:rFonts w:ascii="宋体" w:hAnsi="宋体"/>
              </w:rPr>
            </w:pPr>
            <w:r>
              <w:rPr>
                <w:rFonts w:ascii="宋体" w:hAnsi="宋体" w:hint="eastAsia"/>
              </w:rPr>
              <w:t>组织结构</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8B5AD9" w:rsidRDefault="008B5AD9">
            <w:pPr>
              <w:topLinePunct/>
              <w:spacing w:line="440" w:lineRule="exact"/>
              <w:jc w:val="center"/>
              <w:rPr>
                <w:rFonts w:ascii="宋体" w:hAnsi="宋体"/>
              </w:rPr>
            </w:pPr>
          </w:p>
        </w:tc>
      </w:tr>
      <w:tr w:rsidR="008B5AD9">
        <w:trPr>
          <w:trHeight w:val="608"/>
          <w:jc w:val="center"/>
        </w:trPr>
        <w:tc>
          <w:tcPr>
            <w:tcW w:w="1728" w:type="dxa"/>
            <w:tcBorders>
              <w:top w:val="single" w:sz="4" w:space="0" w:color="auto"/>
              <w:left w:val="single" w:sz="4" w:space="0" w:color="auto"/>
              <w:bottom w:val="single" w:sz="4" w:space="0" w:color="auto"/>
              <w:right w:val="single" w:sz="4" w:space="0" w:color="auto"/>
            </w:tcBorders>
            <w:vAlign w:val="center"/>
          </w:tcPr>
          <w:p w:rsidR="008B5AD9" w:rsidRDefault="00405DEF">
            <w:pPr>
              <w:topLinePunct/>
              <w:spacing w:line="440" w:lineRule="exact"/>
              <w:jc w:val="center"/>
              <w:rPr>
                <w:rFonts w:ascii="宋体" w:hAnsi="宋体"/>
              </w:rPr>
            </w:pPr>
            <w:r>
              <w:rPr>
                <w:rFonts w:ascii="宋体" w:hAnsi="宋体"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8B5AD9" w:rsidRDefault="00405DEF">
            <w:pPr>
              <w:topLinePunct/>
              <w:spacing w:line="440" w:lineRule="exact"/>
              <w:jc w:val="center"/>
              <w:rPr>
                <w:rFonts w:ascii="宋体" w:hAnsi="宋体"/>
              </w:rPr>
            </w:pPr>
            <w:r>
              <w:rPr>
                <w:rFonts w:ascii="宋体" w:hAnsi="宋体" w:hint="eastAsia"/>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8B5AD9" w:rsidRDefault="008B5AD9">
            <w:pPr>
              <w:topLinePunct/>
              <w:spacing w:line="440" w:lineRule="exact"/>
              <w:jc w:val="center"/>
              <w:rPr>
                <w:rFonts w:ascii="宋体" w:hAnsi="宋体"/>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topLinePunct/>
              <w:spacing w:line="440" w:lineRule="exact"/>
              <w:jc w:val="center"/>
              <w:rPr>
                <w:rFonts w:ascii="宋体" w:hAnsi="宋体"/>
              </w:rPr>
            </w:pPr>
            <w:r>
              <w:rPr>
                <w:rFonts w:ascii="宋体" w:hAnsi="宋体" w:hint="eastAsia"/>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8B5AD9" w:rsidRDefault="008B5AD9">
            <w:pPr>
              <w:topLinePunct/>
              <w:spacing w:line="440" w:lineRule="exact"/>
              <w:jc w:val="center"/>
              <w:rPr>
                <w:rFonts w:ascii="宋体" w:hAnsi="宋体"/>
              </w:rPr>
            </w:pPr>
          </w:p>
        </w:tc>
        <w:tc>
          <w:tcPr>
            <w:tcW w:w="860" w:type="dxa"/>
            <w:tcBorders>
              <w:top w:val="single" w:sz="4" w:space="0" w:color="auto"/>
              <w:left w:val="single" w:sz="4" w:space="0" w:color="auto"/>
              <w:bottom w:val="single" w:sz="4" w:space="0" w:color="auto"/>
              <w:right w:val="single" w:sz="4" w:space="0" w:color="auto"/>
            </w:tcBorders>
            <w:vAlign w:val="center"/>
          </w:tcPr>
          <w:p w:rsidR="008B5AD9" w:rsidRDefault="00405DEF">
            <w:pPr>
              <w:topLinePunct/>
              <w:spacing w:line="440" w:lineRule="exact"/>
              <w:jc w:val="center"/>
              <w:rPr>
                <w:rFonts w:ascii="宋体" w:hAnsi="宋体"/>
              </w:rPr>
            </w:pPr>
            <w:r>
              <w:rPr>
                <w:rFonts w:ascii="宋体" w:hAnsi="宋体" w:hint="eastAsia"/>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8B5AD9" w:rsidRDefault="008B5AD9">
            <w:pPr>
              <w:topLinePunct/>
              <w:spacing w:line="440" w:lineRule="exact"/>
              <w:jc w:val="center"/>
              <w:rPr>
                <w:rFonts w:ascii="宋体" w:hAnsi="宋体"/>
              </w:rPr>
            </w:pPr>
          </w:p>
        </w:tc>
      </w:tr>
      <w:tr w:rsidR="008B5AD9">
        <w:trPr>
          <w:trHeight w:val="602"/>
          <w:jc w:val="center"/>
        </w:trPr>
        <w:tc>
          <w:tcPr>
            <w:tcW w:w="1728" w:type="dxa"/>
            <w:tcBorders>
              <w:top w:val="single" w:sz="4" w:space="0" w:color="auto"/>
              <w:left w:val="single" w:sz="4" w:space="0" w:color="auto"/>
              <w:bottom w:val="single" w:sz="4" w:space="0" w:color="auto"/>
              <w:right w:val="single" w:sz="4" w:space="0" w:color="auto"/>
            </w:tcBorders>
            <w:vAlign w:val="center"/>
          </w:tcPr>
          <w:p w:rsidR="008B5AD9" w:rsidRDefault="00405DEF">
            <w:pPr>
              <w:topLinePunct/>
              <w:spacing w:line="440" w:lineRule="exact"/>
              <w:jc w:val="center"/>
              <w:rPr>
                <w:rFonts w:ascii="宋体" w:hAnsi="宋体"/>
              </w:rPr>
            </w:pPr>
            <w:r>
              <w:rPr>
                <w:rFonts w:ascii="宋体" w:hAnsi="宋体" w:hint="eastAsia"/>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8B5AD9" w:rsidRDefault="00405DEF">
            <w:pPr>
              <w:topLinePunct/>
              <w:spacing w:line="440" w:lineRule="exact"/>
              <w:jc w:val="center"/>
              <w:rPr>
                <w:rFonts w:ascii="宋体" w:hAnsi="宋体"/>
              </w:rPr>
            </w:pPr>
            <w:r>
              <w:rPr>
                <w:rFonts w:ascii="宋体" w:hAnsi="宋体" w:hint="eastAsia"/>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8B5AD9" w:rsidRDefault="008B5AD9">
            <w:pPr>
              <w:topLinePunct/>
              <w:spacing w:line="440" w:lineRule="exact"/>
              <w:jc w:val="center"/>
              <w:rPr>
                <w:rFonts w:ascii="宋体" w:hAnsi="宋体"/>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8B5AD9" w:rsidRDefault="00405DEF">
            <w:pPr>
              <w:topLinePunct/>
              <w:spacing w:line="440" w:lineRule="exact"/>
              <w:jc w:val="center"/>
              <w:rPr>
                <w:rFonts w:ascii="宋体" w:hAnsi="宋体"/>
              </w:rPr>
            </w:pPr>
            <w:r>
              <w:rPr>
                <w:rFonts w:ascii="宋体" w:hAnsi="宋体" w:hint="eastAsia"/>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8B5AD9" w:rsidRDefault="008B5AD9">
            <w:pPr>
              <w:topLinePunct/>
              <w:spacing w:line="440" w:lineRule="exact"/>
              <w:jc w:val="center"/>
              <w:rPr>
                <w:rFonts w:ascii="宋体" w:hAnsi="宋体"/>
              </w:rPr>
            </w:pPr>
          </w:p>
        </w:tc>
        <w:tc>
          <w:tcPr>
            <w:tcW w:w="860" w:type="dxa"/>
            <w:tcBorders>
              <w:top w:val="single" w:sz="4" w:space="0" w:color="auto"/>
              <w:left w:val="single" w:sz="4" w:space="0" w:color="auto"/>
              <w:bottom w:val="single" w:sz="4" w:space="0" w:color="auto"/>
              <w:right w:val="single" w:sz="4" w:space="0" w:color="auto"/>
            </w:tcBorders>
            <w:vAlign w:val="center"/>
          </w:tcPr>
          <w:p w:rsidR="008B5AD9" w:rsidRDefault="00405DEF">
            <w:pPr>
              <w:topLinePunct/>
              <w:spacing w:line="440" w:lineRule="exact"/>
              <w:jc w:val="center"/>
              <w:rPr>
                <w:rFonts w:ascii="宋体" w:hAnsi="宋体"/>
              </w:rPr>
            </w:pPr>
            <w:r>
              <w:rPr>
                <w:rFonts w:ascii="宋体" w:hAnsi="宋体" w:hint="eastAsia"/>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8B5AD9" w:rsidRDefault="008B5AD9">
            <w:pPr>
              <w:topLinePunct/>
              <w:spacing w:line="440" w:lineRule="exact"/>
              <w:jc w:val="center"/>
              <w:rPr>
                <w:rFonts w:ascii="宋体" w:hAnsi="宋体"/>
              </w:rPr>
            </w:pPr>
          </w:p>
        </w:tc>
      </w:tr>
      <w:tr w:rsidR="008B5AD9">
        <w:trPr>
          <w:trHeight w:val="624"/>
          <w:jc w:val="center"/>
        </w:trPr>
        <w:tc>
          <w:tcPr>
            <w:tcW w:w="1728" w:type="dxa"/>
            <w:tcBorders>
              <w:top w:val="single" w:sz="4" w:space="0" w:color="auto"/>
              <w:left w:val="single" w:sz="4" w:space="0" w:color="auto"/>
              <w:bottom w:val="single" w:sz="4" w:space="0" w:color="auto"/>
              <w:right w:val="single" w:sz="4" w:space="0" w:color="auto"/>
            </w:tcBorders>
            <w:vAlign w:val="center"/>
          </w:tcPr>
          <w:p w:rsidR="008B5AD9" w:rsidRDefault="00405DEF">
            <w:pPr>
              <w:topLinePunct/>
              <w:spacing w:line="440" w:lineRule="exact"/>
              <w:jc w:val="center"/>
              <w:rPr>
                <w:rFonts w:ascii="宋体" w:hAnsi="宋体"/>
              </w:rPr>
            </w:pPr>
            <w:r>
              <w:rPr>
                <w:rFonts w:ascii="宋体" w:hAnsi="宋体" w:hint="eastAsia"/>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B5AD9" w:rsidRDefault="008B5AD9">
            <w:pPr>
              <w:topLinePunct/>
              <w:spacing w:line="440" w:lineRule="exact"/>
              <w:jc w:val="center"/>
              <w:rPr>
                <w:rFonts w:ascii="宋体" w:hAnsi="宋体"/>
              </w:rPr>
            </w:pPr>
          </w:p>
        </w:tc>
        <w:tc>
          <w:tcPr>
            <w:tcW w:w="4991" w:type="dxa"/>
            <w:gridSpan w:val="7"/>
            <w:tcBorders>
              <w:top w:val="single" w:sz="4" w:space="0" w:color="auto"/>
              <w:left w:val="single" w:sz="4" w:space="0" w:color="auto"/>
              <w:bottom w:val="single" w:sz="4" w:space="0" w:color="auto"/>
              <w:right w:val="single" w:sz="4" w:space="0" w:color="auto"/>
            </w:tcBorders>
            <w:vAlign w:val="center"/>
          </w:tcPr>
          <w:p w:rsidR="008B5AD9" w:rsidRDefault="00405DEF">
            <w:pPr>
              <w:topLinePunct/>
              <w:spacing w:line="440" w:lineRule="exact"/>
              <w:ind w:firstLineChars="50" w:firstLine="105"/>
              <w:jc w:val="center"/>
              <w:rPr>
                <w:rFonts w:ascii="宋体" w:hAnsi="宋体"/>
              </w:rPr>
            </w:pPr>
            <w:r>
              <w:rPr>
                <w:rFonts w:ascii="宋体" w:hAnsi="宋体" w:hint="eastAsia"/>
              </w:rPr>
              <w:t>员工总人数：</w:t>
            </w:r>
          </w:p>
        </w:tc>
      </w:tr>
      <w:tr w:rsidR="008B5AD9">
        <w:trPr>
          <w:cantSplit/>
          <w:trHeight w:val="658"/>
          <w:jc w:val="center"/>
        </w:trPr>
        <w:tc>
          <w:tcPr>
            <w:tcW w:w="1728" w:type="dxa"/>
            <w:tcBorders>
              <w:top w:val="single" w:sz="4" w:space="0" w:color="auto"/>
              <w:left w:val="single" w:sz="4" w:space="0" w:color="auto"/>
              <w:bottom w:val="single" w:sz="4" w:space="0" w:color="auto"/>
              <w:right w:val="single" w:sz="4" w:space="0" w:color="auto"/>
            </w:tcBorders>
            <w:vAlign w:val="center"/>
          </w:tcPr>
          <w:p w:rsidR="008B5AD9" w:rsidRDefault="00405DEF">
            <w:pPr>
              <w:topLinePunct/>
              <w:spacing w:line="440" w:lineRule="exact"/>
              <w:jc w:val="center"/>
              <w:rPr>
                <w:rFonts w:ascii="宋体" w:hAnsi="宋体"/>
              </w:rPr>
            </w:pPr>
            <w:r>
              <w:rPr>
                <w:rFonts w:ascii="宋体" w:hAnsi="宋体" w:hint="eastAsia"/>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B5AD9" w:rsidRDefault="008B5AD9">
            <w:pPr>
              <w:topLinePunct/>
              <w:spacing w:line="440" w:lineRule="exact"/>
              <w:jc w:val="center"/>
              <w:rPr>
                <w:rFonts w:ascii="宋体" w:hAnsi="宋体"/>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8B5AD9" w:rsidRDefault="00405DEF">
            <w:pPr>
              <w:topLinePunct/>
              <w:spacing w:line="440" w:lineRule="exact"/>
              <w:jc w:val="center"/>
              <w:rPr>
                <w:rFonts w:ascii="宋体" w:hAnsi="宋体"/>
              </w:rPr>
            </w:pPr>
            <w:r>
              <w:rPr>
                <w:rFonts w:ascii="宋体" w:hAnsi="宋体" w:hint="eastAsia"/>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8B5AD9" w:rsidRDefault="00405DEF">
            <w:pPr>
              <w:topLinePunct/>
              <w:spacing w:line="440" w:lineRule="exact"/>
              <w:jc w:val="center"/>
              <w:rPr>
                <w:rFonts w:ascii="宋体" w:hAnsi="宋体"/>
              </w:rPr>
            </w:pPr>
            <w:r>
              <w:rPr>
                <w:rFonts w:ascii="宋体" w:hAnsi="宋体" w:hint="eastAsia"/>
              </w:rPr>
              <w:t>项目经理</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8B5AD9" w:rsidRDefault="008B5AD9">
            <w:pPr>
              <w:topLinePunct/>
              <w:spacing w:line="440" w:lineRule="exact"/>
              <w:jc w:val="center"/>
              <w:rPr>
                <w:rFonts w:ascii="宋体" w:hAnsi="宋体"/>
              </w:rPr>
            </w:pPr>
          </w:p>
        </w:tc>
      </w:tr>
      <w:tr w:rsidR="008B5AD9">
        <w:trPr>
          <w:cantSplit/>
          <w:trHeight w:val="610"/>
          <w:jc w:val="center"/>
        </w:trPr>
        <w:tc>
          <w:tcPr>
            <w:tcW w:w="1728" w:type="dxa"/>
            <w:tcBorders>
              <w:top w:val="single" w:sz="4" w:space="0" w:color="auto"/>
              <w:left w:val="single" w:sz="4" w:space="0" w:color="auto"/>
              <w:bottom w:val="single" w:sz="4" w:space="0" w:color="auto"/>
              <w:right w:val="single" w:sz="4" w:space="0" w:color="auto"/>
            </w:tcBorders>
            <w:vAlign w:val="center"/>
          </w:tcPr>
          <w:p w:rsidR="008B5AD9" w:rsidRDefault="00405DEF">
            <w:pPr>
              <w:topLinePunct/>
              <w:spacing w:line="440" w:lineRule="exact"/>
              <w:jc w:val="center"/>
              <w:rPr>
                <w:rFonts w:ascii="宋体" w:hAnsi="宋体"/>
              </w:rPr>
            </w:pPr>
            <w:r>
              <w:rPr>
                <w:rFonts w:ascii="宋体" w:hAnsi="宋体" w:hint="eastAsia"/>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B5AD9" w:rsidRDefault="008B5AD9">
            <w:pPr>
              <w:topLinePunct/>
              <w:spacing w:line="440" w:lineRule="exact"/>
              <w:jc w:val="center"/>
              <w:rPr>
                <w:rFonts w:ascii="宋体" w:hAnsi="宋体"/>
              </w:rPr>
            </w:pPr>
          </w:p>
        </w:tc>
        <w:tc>
          <w:tcPr>
            <w:tcW w:w="4991" w:type="dxa"/>
            <w:vMerge/>
            <w:tcBorders>
              <w:top w:val="single" w:sz="4" w:space="0" w:color="auto"/>
              <w:left w:val="single" w:sz="4" w:space="0" w:color="auto"/>
              <w:bottom w:val="single" w:sz="4" w:space="0" w:color="auto"/>
              <w:right w:val="single" w:sz="4" w:space="0" w:color="auto"/>
            </w:tcBorders>
            <w:vAlign w:val="center"/>
          </w:tcPr>
          <w:p w:rsidR="008B5AD9" w:rsidRDefault="008B5AD9">
            <w:pPr>
              <w:widowControl/>
              <w:jc w:val="left"/>
              <w:rPr>
                <w:rFonts w:ascii="宋体" w:hAnsi="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8B5AD9" w:rsidRDefault="00405DEF">
            <w:pPr>
              <w:topLinePunct/>
              <w:spacing w:line="440" w:lineRule="exact"/>
              <w:jc w:val="center"/>
              <w:rPr>
                <w:rFonts w:ascii="宋体" w:hAnsi="宋体"/>
              </w:rPr>
            </w:pPr>
            <w:r>
              <w:rPr>
                <w:rFonts w:ascii="宋体" w:hAnsi="宋体" w:hint="eastAsia"/>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8B5AD9" w:rsidRDefault="008B5AD9">
            <w:pPr>
              <w:topLinePunct/>
              <w:spacing w:line="440" w:lineRule="exact"/>
              <w:jc w:val="center"/>
              <w:rPr>
                <w:rFonts w:ascii="宋体" w:hAnsi="宋体"/>
              </w:rPr>
            </w:pPr>
          </w:p>
        </w:tc>
      </w:tr>
      <w:tr w:rsidR="008B5AD9">
        <w:trPr>
          <w:cantSplit/>
          <w:trHeight w:val="604"/>
          <w:jc w:val="center"/>
        </w:trPr>
        <w:tc>
          <w:tcPr>
            <w:tcW w:w="1728" w:type="dxa"/>
            <w:tcBorders>
              <w:top w:val="single" w:sz="4" w:space="0" w:color="auto"/>
              <w:left w:val="single" w:sz="4" w:space="0" w:color="auto"/>
              <w:bottom w:val="single" w:sz="4" w:space="0" w:color="auto"/>
              <w:right w:val="single" w:sz="4" w:space="0" w:color="auto"/>
            </w:tcBorders>
            <w:vAlign w:val="center"/>
          </w:tcPr>
          <w:p w:rsidR="008B5AD9" w:rsidRDefault="00405DEF">
            <w:pPr>
              <w:topLinePunct/>
              <w:spacing w:line="440" w:lineRule="exact"/>
              <w:jc w:val="center"/>
              <w:rPr>
                <w:rFonts w:ascii="宋体" w:hAnsi="宋体"/>
              </w:rPr>
            </w:pPr>
            <w:r>
              <w:rPr>
                <w:rFonts w:ascii="宋体" w:hAnsi="宋体" w:hint="eastAsia"/>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B5AD9" w:rsidRDefault="008B5AD9">
            <w:pPr>
              <w:topLinePunct/>
              <w:spacing w:line="440" w:lineRule="exact"/>
              <w:jc w:val="center"/>
              <w:rPr>
                <w:rFonts w:ascii="宋体" w:hAnsi="宋体"/>
              </w:rPr>
            </w:pPr>
          </w:p>
        </w:tc>
        <w:tc>
          <w:tcPr>
            <w:tcW w:w="4991" w:type="dxa"/>
            <w:vMerge/>
            <w:tcBorders>
              <w:top w:val="single" w:sz="4" w:space="0" w:color="auto"/>
              <w:left w:val="single" w:sz="4" w:space="0" w:color="auto"/>
              <w:bottom w:val="single" w:sz="4" w:space="0" w:color="auto"/>
              <w:right w:val="single" w:sz="4" w:space="0" w:color="auto"/>
            </w:tcBorders>
            <w:vAlign w:val="center"/>
          </w:tcPr>
          <w:p w:rsidR="008B5AD9" w:rsidRDefault="008B5AD9">
            <w:pPr>
              <w:widowControl/>
              <w:jc w:val="left"/>
              <w:rPr>
                <w:rFonts w:ascii="宋体" w:hAnsi="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8B5AD9" w:rsidRDefault="00405DEF">
            <w:pPr>
              <w:topLinePunct/>
              <w:spacing w:line="440" w:lineRule="exact"/>
              <w:jc w:val="center"/>
              <w:rPr>
                <w:rFonts w:ascii="宋体" w:hAnsi="宋体"/>
              </w:rPr>
            </w:pPr>
            <w:r>
              <w:rPr>
                <w:rFonts w:ascii="宋体" w:hAnsi="宋体" w:hint="eastAsia"/>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8B5AD9" w:rsidRDefault="008B5AD9">
            <w:pPr>
              <w:topLinePunct/>
              <w:spacing w:line="440" w:lineRule="exact"/>
              <w:jc w:val="center"/>
              <w:rPr>
                <w:rFonts w:ascii="宋体" w:hAnsi="宋体"/>
              </w:rPr>
            </w:pPr>
          </w:p>
        </w:tc>
      </w:tr>
      <w:tr w:rsidR="008B5AD9">
        <w:trPr>
          <w:cantSplit/>
          <w:trHeight w:val="626"/>
          <w:jc w:val="center"/>
        </w:trPr>
        <w:tc>
          <w:tcPr>
            <w:tcW w:w="1728" w:type="dxa"/>
            <w:tcBorders>
              <w:top w:val="single" w:sz="4" w:space="0" w:color="auto"/>
              <w:left w:val="single" w:sz="4" w:space="0" w:color="auto"/>
              <w:bottom w:val="single" w:sz="4" w:space="0" w:color="auto"/>
              <w:right w:val="single" w:sz="4" w:space="0" w:color="auto"/>
            </w:tcBorders>
            <w:vAlign w:val="center"/>
          </w:tcPr>
          <w:p w:rsidR="008B5AD9" w:rsidRDefault="00405DEF">
            <w:pPr>
              <w:topLinePunct/>
              <w:spacing w:line="440" w:lineRule="exact"/>
              <w:jc w:val="center"/>
              <w:rPr>
                <w:rFonts w:ascii="宋体" w:hAnsi="宋体"/>
              </w:rPr>
            </w:pPr>
            <w:r>
              <w:rPr>
                <w:rFonts w:ascii="宋体" w:hAnsi="宋体" w:hint="eastAsia"/>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B5AD9" w:rsidRDefault="008B5AD9">
            <w:pPr>
              <w:topLinePunct/>
              <w:spacing w:line="440" w:lineRule="exact"/>
              <w:jc w:val="center"/>
              <w:rPr>
                <w:rFonts w:ascii="宋体" w:hAnsi="宋体"/>
              </w:rPr>
            </w:pPr>
          </w:p>
        </w:tc>
        <w:tc>
          <w:tcPr>
            <w:tcW w:w="4991" w:type="dxa"/>
            <w:vMerge/>
            <w:tcBorders>
              <w:top w:val="single" w:sz="4" w:space="0" w:color="auto"/>
              <w:left w:val="single" w:sz="4" w:space="0" w:color="auto"/>
              <w:bottom w:val="single" w:sz="4" w:space="0" w:color="auto"/>
              <w:right w:val="single" w:sz="4" w:space="0" w:color="auto"/>
            </w:tcBorders>
            <w:vAlign w:val="center"/>
          </w:tcPr>
          <w:p w:rsidR="008B5AD9" w:rsidRDefault="008B5AD9">
            <w:pPr>
              <w:widowControl/>
              <w:jc w:val="left"/>
              <w:rPr>
                <w:rFonts w:ascii="宋体" w:hAnsi="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8B5AD9" w:rsidRDefault="00405DEF">
            <w:pPr>
              <w:topLinePunct/>
              <w:spacing w:line="440" w:lineRule="exact"/>
              <w:jc w:val="center"/>
              <w:rPr>
                <w:rFonts w:ascii="宋体" w:hAnsi="宋体"/>
              </w:rPr>
            </w:pPr>
            <w:r>
              <w:rPr>
                <w:rFonts w:ascii="宋体" w:hAnsi="宋体" w:hint="eastAsia"/>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8B5AD9" w:rsidRDefault="008B5AD9">
            <w:pPr>
              <w:topLinePunct/>
              <w:spacing w:line="440" w:lineRule="exact"/>
              <w:jc w:val="center"/>
              <w:rPr>
                <w:rFonts w:ascii="宋体" w:hAnsi="宋体"/>
              </w:rPr>
            </w:pPr>
          </w:p>
        </w:tc>
      </w:tr>
      <w:tr w:rsidR="008B5AD9">
        <w:trPr>
          <w:cantSplit/>
          <w:trHeight w:val="606"/>
          <w:jc w:val="center"/>
        </w:trPr>
        <w:tc>
          <w:tcPr>
            <w:tcW w:w="1728" w:type="dxa"/>
            <w:tcBorders>
              <w:top w:val="single" w:sz="4" w:space="0" w:color="auto"/>
              <w:left w:val="single" w:sz="4" w:space="0" w:color="auto"/>
              <w:bottom w:val="single" w:sz="4" w:space="0" w:color="auto"/>
              <w:right w:val="single" w:sz="4" w:space="0" w:color="auto"/>
            </w:tcBorders>
            <w:vAlign w:val="center"/>
          </w:tcPr>
          <w:p w:rsidR="008B5AD9" w:rsidRDefault="00405DEF">
            <w:pPr>
              <w:topLinePunct/>
              <w:spacing w:line="440" w:lineRule="exact"/>
              <w:jc w:val="center"/>
              <w:rPr>
                <w:rFonts w:ascii="宋体" w:hAnsi="宋体"/>
              </w:rPr>
            </w:pPr>
            <w:r>
              <w:rPr>
                <w:rFonts w:ascii="宋体" w:hAnsi="宋体" w:hint="eastAsia"/>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8B5AD9" w:rsidRDefault="008B5AD9">
            <w:pPr>
              <w:topLinePunct/>
              <w:spacing w:line="440" w:lineRule="exact"/>
              <w:jc w:val="center"/>
              <w:rPr>
                <w:rFonts w:ascii="宋体" w:hAnsi="宋体"/>
              </w:rPr>
            </w:pPr>
          </w:p>
        </w:tc>
        <w:tc>
          <w:tcPr>
            <w:tcW w:w="4991" w:type="dxa"/>
            <w:vMerge/>
            <w:tcBorders>
              <w:top w:val="single" w:sz="4" w:space="0" w:color="auto"/>
              <w:left w:val="single" w:sz="4" w:space="0" w:color="auto"/>
              <w:bottom w:val="single" w:sz="4" w:space="0" w:color="auto"/>
              <w:right w:val="single" w:sz="4" w:space="0" w:color="auto"/>
            </w:tcBorders>
            <w:vAlign w:val="center"/>
          </w:tcPr>
          <w:p w:rsidR="008B5AD9" w:rsidRDefault="008B5AD9">
            <w:pPr>
              <w:widowControl/>
              <w:jc w:val="left"/>
              <w:rPr>
                <w:rFonts w:ascii="宋体" w:hAnsi="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8B5AD9" w:rsidRDefault="00405DEF">
            <w:pPr>
              <w:pStyle w:val="10"/>
              <w:ind w:firstLineChars="400" w:firstLine="840"/>
              <w:rPr>
                <w:rFonts w:ascii="宋体" w:hAnsi="宋体"/>
              </w:rPr>
            </w:pPr>
            <w:r>
              <w:rPr>
                <w:rFonts w:ascii="宋体" w:hAnsi="宋体" w:hint="eastAsia"/>
              </w:rPr>
              <w:t>技</w:t>
            </w:r>
            <w:r>
              <w:rPr>
                <w:rFonts w:ascii="宋体" w:hAnsi="宋体" w:hint="eastAsia"/>
              </w:rPr>
              <w:t xml:space="preserve">  </w:t>
            </w:r>
            <w:r>
              <w:rPr>
                <w:rFonts w:ascii="宋体" w:hAnsi="宋体" w:hint="eastAsia"/>
              </w:rPr>
              <w:t>工</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8B5AD9" w:rsidRDefault="008B5AD9">
            <w:pPr>
              <w:topLinePunct/>
              <w:spacing w:line="440" w:lineRule="exact"/>
              <w:jc w:val="center"/>
              <w:rPr>
                <w:rFonts w:ascii="宋体" w:hAnsi="宋体"/>
              </w:rPr>
            </w:pPr>
          </w:p>
        </w:tc>
      </w:tr>
      <w:tr w:rsidR="008B5AD9">
        <w:trPr>
          <w:trHeight w:val="1265"/>
          <w:jc w:val="center"/>
        </w:trPr>
        <w:tc>
          <w:tcPr>
            <w:tcW w:w="1728" w:type="dxa"/>
            <w:tcBorders>
              <w:top w:val="single" w:sz="4" w:space="0" w:color="auto"/>
              <w:left w:val="single" w:sz="4" w:space="0" w:color="auto"/>
              <w:bottom w:val="nil"/>
              <w:right w:val="single" w:sz="4" w:space="0" w:color="auto"/>
            </w:tcBorders>
            <w:vAlign w:val="center"/>
          </w:tcPr>
          <w:p w:rsidR="008B5AD9" w:rsidRDefault="00405DEF">
            <w:pPr>
              <w:topLinePunct/>
              <w:spacing w:line="440" w:lineRule="exact"/>
              <w:ind w:firstLineChars="100" w:firstLine="210"/>
              <w:jc w:val="center"/>
              <w:rPr>
                <w:rFonts w:ascii="宋体" w:hAnsi="宋体"/>
              </w:rPr>
            </w:pPr>
            <w:r>
              <w:rPr>
                <w:rFonts w:ascii="宋体" w:hAnsi="宋体" w:hint="eastAsia"/>
              </w:rPr>
              <w:t>经营范围</w:t>
            </w:r>
          </w:p>
        </w:tc>
        <w:tc>
          <w:tcPr>
            <w:tcW w:w="6840" w:type="dxa"/>
            <w:gridSpan w:val="9"/>
            <w:tcBorders>
              <w:top w:val="single" w:sz="4" w:space="0" w:color="auto"/>
              <w:left w:val="single" w:sz="4" w:space="0" w:color="auto"/>
              <w:bottom w:val="nil"/>
              <w:right w:val="single" w:sz="4" w:space="0" w:color="auto"/>
            </w:tcBorders>
            <w:vAlign w:val="center"/>
          </w:tcPr>
          <w:p w:rsidR="008B5AD9" w:rsidRDefault="008B5AD9">
            <w:pPr>
              <w:rPr>
                <w:rFonts w:ascii="宋体" w:hAnsi="宋体"/>
              </w:rPr>
            </w:pPr>
          </w:p>
          <w:p w:rsidR="008B5AD9" w:rsidRDefault="008B5AD9">
            <w:pPr>
              <w:rPr>
                <w:rFonts w:ascii="宋体" w:hAnsi="宋体"/>
              </w:rPr>
            </w:pPr>
          </w:p>
          <w:p w:rsidR="008B5AD9" w:rsidRDefault="008B5AD9">
            <w:pPr>
              <w:rPr>
                <w:rFonts w:ascii="宋体" w:hAnsi="宋体"/>
              </w:rPr>
            </w:pPr>
          </w:p>
          <w:p w:rsidR="008B5AD9" w:rsidRDefault="008B5AD9">
            <w:pPr>
              <w:rPr>
                <w:rFonts w:ascii="宋体" w:hAnsi="宋体"/>
              </w:rPr>
            </w:pPr>
          </w:p>
        </w:tc>
      </w:tr>
      <w:tr w:rsidR="008B5AD9">
        <w:trPr>
          <w:trHeight w:val="615"/>
          <w:jc w:val="center"/>
        </w:trPr>
        <w:tc>
          <w:tcPr>
            <w:tcW w:w="1728" w:type="dxa"/>
            <w:tcBorders>
              <w:top w:val="single" w:sz="4" w:space="0" w:color="auto"/>
              <w:left w:val="single" w:sz="4" w:space="0" w:color="auto"/>
              <w:bottom w:val="single" w:sz="4" w:space="0" w:color="auto"/>
              <w:right w:val="single" w:sz="4" w:space="0" w:color="auto"/>
            </w:tcBorders>
            <w:vAlign w:val="center"/>
          </w:tcPr>
          <w:p w:rsidR="008B5AD9" w:rsidRDefault="00405DEF">
            <w:pPr>
              <w:rPr>
                <w:rFonts w:ascii="宋体" w:hAnsi="宋体"/>
              </w:rPr>
            </w:pPr>
            <w:r>
              <w:rPr>
                <w:rFonts w:ascii="宋体" w:hAnsi="宋体" w:hint="eastAsia"/>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8B5AD9" w:rsidRDefault="008B5AD9">
            <w:pPr>
              <w:rPr>
                <w:rFonts w:ascii="宋体" w:hAnsi="宋体"/>
              </w:rPr>
            </w:pPr>
          </w:p>
        </w:tc>
      </w:tr>
    </w:tbl>
    <w:p w:rsidR="008B5AD9" w:rsidRDefault="008B5AD9">
      <w:pPr>
        <w:spacing w:line="440" w:lineRule="exact"/>
        <w:jc w:val="center"/>
        <w:rPr>
          <w:rFonts w:ascii="宋体" w:hAnsi="宋体"/>
          <w:b/>
          <w:sz w:val="24"/>
          <w:szCs w:val="24"/>
        </w:rPr>
      </w:pPr>
    </w:p>
    <w:p w:rsidR="008B5AD9" w:rsidRDefault="00405DEF">
      <w:pPr>
        <w:topLinePunct/>
        <w:spacing w:line="440" w:lineRule="exact"/>
        <w:ind w:firstLineChars="100" w:firstLine="210"/>
        <w:rPr>
          <w:rFonts w:ascii="宋体" w:hAnsi="宋体"/>
          <w:b/>
          <w:bCs/>
        </w:rPr>
      </w:pPr>
      <w:r>
        <w:rPr>
          <w:rFonts w:ascii="宋体" w:hAnsi="宋体" w:hint="eastAsia"/>
        </w:rPr>
        <w:t>注：附投标人营业执照、资质证书、安全生产许可证、近年财务状况表及业绩等资格要求证明。</w:t>
      </w:r>
    </w:p>
    <w:p w:rsidR="008B5AD9" w:rsidRDefault="008B5AD9">
      <w:pPr>
        <w:pStyle w:val="a7"/>
        <w:ind w:firstLine="210"/>
      </w:pPr>
    </w:p>
    <w:p w:rsidR="008B5AD9" w:rsidRDefault="008B5AD9">
      <w:pPr>
        <w:pStyle w:val="Default"/>
        <w:rPr>
          <w:rFonts w:hAnsi="宋体"/>
          <w:color w:val="auto"/>
        </w:rPr>
      </w:pPr>
    </w:p>
    <w:p w:rsidR="008B5AD9" w:rsidRDefault="008B5AD9">
      <w:pPr>
        <w:spacing w:line="440" w:lineRule="exact"/>
        <w:jc w:val="center"/>
        <w:rPr>
          <w:rFonts w:ascii="宋体" w:hAnsi="宋体"/>
          <w:b/>
          <w:bCs/>
          <w:kern w:val="0"/>
          <w:sz w:val="28"/>
          <w:szCs w:val="28"/>
        </w:rPr>
      </w:pPr>
      <w:bookmarkStart w:id="248" w:name="_Toc144974881"/>
      <w:bookmarkStart w:id="249" w:name="_Toc152042602"/>
      <w:bookmarkStart w:id="250" w:name="_Toc179632833"/>
      <w:bookmarkStart w:id="251" w:name="_Toc152045813"/>
    </w:p>
    <w:p w:rsidR="008B5AD9" w:rsidRDefault="00405DEF">
      <w:pPr>
        <w:spacing w:line="440" w:lineRule="exact"/>
        <w:jc w:val="center"/>
        <w:rPr>
          <w:rFonts w:ascii="宋体" w:hAnsi="宋体"/>
          <w:b/>
          <w:bCs/>
          <w:kern w:val="0"/>
          <w:sz w:val="28"/>
          <w:szCs w:val="28"/>
        </w:rPr>
      </w:pPr>
      <w:r>
        <w:rPr>
          <w:rFonts w:ascii="宋体" w:hAnsi="宋体" w:hint="eastAsia"/>
          <w:b/>
          <w:bCs/>
          <w:kern w:val="0"/>
          <w:sz w:val="28"/>
          <w:szCs w:val="28"/>
        </w:rPr>
        <w:t>七、服务承诺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8B5AD9">
        <w:tc>
          <w:tcPr>
            <w:tcW w:w="8522" w:type="dxa"/>
            <w:tcBorders>
              <w:top w:val="single" w:sz="4" w:space="0" w:color="000000"/>
              <w:left w:val="single" w:sz="4" w:space="0" w:color="000000"/>
              <w:bottom w:val="single" w:sz="4" w:space="0" w:color="000000"/>
              <w:right w:val="single" w:sz="4" w:space="0" w:color="000000"/>
            </w:tcBorders>
          </w:tcPr>
          <w:p w:rsidR="008B5AD9" w:rsidRDefault="008B5AD9">
            <w:pPr>
              <w:spacing w:line="360" w:lineRule="auto"/>
              <w:ind w:firstLineChars="200" w:firstLine="480"/>
              <w:jc w:val="center"/>
              <w:rPr>
                <w:rFonts w:ascii="宋体" w:hAnsi="宋体"/>
                <w:sz w:val="24"/>
              </w:rPr>
            </w:pPr>
          </w:p>
          <w:p w:rsidR="008B5AD9" w:rsidRDefault="00405DEF">
            <w:pPr>
              <w:spacing w:line="560" w:lineRule="exact"/>
              <w:ind w:firstLineChars="200" w:firstLine="480"/>
              <w:rPr>
                <w:rFonts w:ascii="宋体" w:hAnsi="宋体"/>
                <w:sz w:val="24"/>
              </w:rPr>
            </w:pPr>
            <w:r>
              <w:rPr>
                <w:rFonts w:ascii="宋体" w:hAnsi="宋体" w:hint="eastAsia"/>
                <w:sz w:val="24"/>
              </w:rPr>
              <w:t>承诺内容：</w:t>
            </w:r>
          </w:p>
          <w:p w:rsidR="008B5AD9" w:rsidRDefault="008B5AD9">
            <w:pPr>
              <w:spacing w:line="560" w:lineRule="exact"/>
              <w:ind w:firstLineChars="200" w:firstLine="480"/>
              <w:jc w:val="center"/>
              <w:rPr>
                <w:rFonts w:ascii="宋体" w:hAnsi="宋体"/>
                <w:sz w:val="24"/>
              </w:rPr>
            </w:pPr>
          </w:p>
          <w:p w:rsidR="008B5AD9" w:rsidRDefault="008B5AD9">
            <w:pPr>
              <w:spacing w:line="560" w:lineRule="exact"/>
              <w:ind w:firstLineChars="200" w:firstLine="480"/>
              <w:jc w:val="center"/>
              <w:rPr>
                <w:rFonts w:ascii="宋体" w:hAnsi="宋体"/>
                <w:sz w:val="24"/>
              </w:rPr>
            </w:pPr>
          </w:p>
          <w:p w:rsidR="008B5AD9" w:rsidRDefault="008B5AD9">
            <w:pPr>
              <w:pStyle w:val="a7"/>
              <w:ind w:firstLine="240"/>
              <w:jc w:val="center"/>
              <w:rPr>
                <w:rFonts w:ascii="宋体" w:hAnsi="宋体"/>
                <w:sz w:val="24"/>
              </w:rPr>
            </w:pPr>
          </w:p>
          <w:p w:rsidR="008B5AD9" w:rsidRDefault="008B5AD9">
            <w:pPr>
              <w:pStyle w:val="a7"/>
              <w:ind w:firstLine="240"/>
              <w:jc w:val="center"/>
              <w:rPr>
                <w:rFonts w:ascii="宋体" w:hAnsi="宋体"/>
                <w:sz w:val="24"/>
              </w:rPr>
            </w:pPr>
          </w:p>
          <w:p w:rsidR="008B5AD9" w:rsidRDefault="008B5AD9">
            <w:pPr>
              <w:pStyle w:val="a7"/>
              <w:ind w:firstLine="240"/>
              <w:jc w:val="center"/>
              <w:rPr>
                <w:rFonts w:ascii="宋体" w:hAnsi="宋体"/>
                <w:sz w:val="24"/>
              </w:rPr>
            </w:pPr>
          </w:p>
          <w:p w:rsidR="008B5AD9" w:rsidRDefault="008B5AD9">
            <w:pPr>
              <w:pStyle w:val="a7"/>
              <w:ind w:firstLine="240"/>
              <w:jc w:val="center"/>
              <w:rPr>
                <w:rFonts w:ascii="宋体" w:hAnsi="宋体"/>
                <w:sz w:val="24"/>
              </w:rPr>
            </w:pPr>
          </w:p>
          <w:p w:rsidR="008B5AD9" w:rsidRDefault="008B5AD9">
            <w:pPr>
              <w:pStyle w:val="a7"/>
              <w:ind w:firstLine="240"/>
              <w:jc w:val="center"/>
              <w:rPr>
                <w:rFonts w:ascii="宋体" w:hAnsi="宋体"/>
                <w:sz w:val="24"/>
              </w:rPr>
            </w:pPr>
          </w:p>
          <w:p w:rsidR="008B5AD9" w:rsidRDefault="008B5AD9">
            <w:pPr>
              <w:pStyle w:val="a7"/>
              <w:ind w:firstLine="240"/>
              <w:jc w:val="center"/>
              <w:rPr>
                <w:rFonts w:ascii="宋体" w:hAnsi="宋体"/>
                <w:sz w:val="24"/>
              </w:rPr>
            </w:pPr>
          </w:p>
          <w:p w:rsidR="008B5AD9" w:rsidRDefault="008B5AD9">
            <w:pPr>
              <w:pStyle w:val="a7"/>
              <w:ind w:firstLine="240"/>
              <w:jc w:val="center"/>
              <w:rPr>
                <w:rFonts w:ascii="宋体" w:hAnsi="宋体"/>
                <w:sz w:val="24"/>
              </w:rPr>
            </w:pPr>
          </w:p>
          <w:p w:rsidR="008B5AD9" w:rsidRDefault="008B5AD9">
            <w:pPr>
              <w:pStyle w:val="a7"/>
              <w:ind w:firstLine="240"/>
              <w:jc w:val="center"/>
              <w:rPr>
                <w:rFonts w:ascii="宋体" w:hAnsi="宋体"/>
                <w:sz w:val="24"/>
              </w:rPr>
            </w:pPr>
          </w:p>
          <w:p w:rsidR="008B5AD9" w:rsidRDefault="008B5AD9">
            <w:pPr>
              <w:pStyle w:val="a7"/>
              <w:ind w:firstLine="240"/>
              <w:jc w:val="center"/>
              <w:rPr>
                <w:rFonts w:ascii="宋体" w:hAnsi="宋体"/>
                <w:sz w:val="24"/>
              </w:rPr>
            </w:pPr>
          </w:p>
          <w:p w:rsidR="008B5AD9" w:rsidRDefault="00405DEF">
            <w:pPr>
              <w:wordWrap w:val="0"/>
              <w:spacing w:line="560" w:lineRule="exact"/>
              <w:ind w:firstLineChars="200" w:firstLine="480"/>
              <w:jc w:val="center"/>
              <w:rPr>
                <w:rFonts w:ascii="宋体" w:hAnsi="宋体"/>
                <w:sz w:val="24"/>
              </w:rPr>
            </w:pPr>
            <w:r>
              <w:rPr>
                <w:rFonts w:ascii="宋体" w:hAnsi="宋体" w:hint="eastAsia"/>
                <w:sz w:val="24"/>
              </w:rPr>
              <w:t xml:space="preserve">                       </w:t>
            </w:r>
            <w:r>
              <w:rPr>
                <w:rFonts w:ascii="宋体" w:hAnsi="宋体" w:hint="eastAsia"/>
                <w:sz w:val="24"/>
              </w:rPr>
              <w:t>投标人：</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（盖电子签章）</w:t>
            </w:r>
          </w:p>
          <w:p w:rsidR="008B5AD9" w:rsidRDefault="00405DEF">
            <w:pPr>
              <w:wordWrap w:val="0"/>
              <w:spacing w:line="560" w:lineRule="exact"/>
              <w:ind w:firstLineChars="200" w:firstLine="480"/>
              <w:jc w:val="center"/>
              <w:rPr>
                <w:rFonts w:ascii="宋体" w:hAnsi="宋体"/>
                <w:sz w:val="24"/>
              </w:rPr>
            </w:pPr>
            <w:r>
              <w:rPr>
                <w:rFonts w:ascii="宋体" w:hAnsi="宋体" w:hint="eastAsia"/>
                <w:sz w:val="24"/>
              </w:rPr>
              <w:t xml:space="preserve">                     </w:t>
            </w: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（个人电子签章）</w:t>
            </w:r>
          </w:p>
          <w:p w:rsidR="008B5AD9" w:rsidRDefault="00405DEF">
            <w:pPr>
              <w:wordWrap w:val="0"/>
              <w:spacing w:line="560" w:lineRule="exact"/>
              <w:ind w:firstLineChars="200" w:firstLine="480"/>
              <w:jc w:val="center"/>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8B5AD9" w:rsidRDefault="008B5AD9">
            <w:pPr>
              <w:jc w:val="center"/>
              <w:rPr>
                <w:rFonts w:ascii="仿宋_GB2312" w:eastAsia="仿宋_GB2312" w:hAnsi="宋体"/>
                <w:sz w:val="24"/>
              </w:rPr>
            </w:pPr>
          </w:p>
          <w:p w:rsidR="008B5AD9" w:rsidRDefault="008B5AD9">
            <w:pPr>
              <w:spacing w:line="360" w:lineRule="auto"/>
              <w:ind w:firstLineChars="2350" w:firstLine="5640"/>
              <w:jc w:val="center"/>
              <w:rPr>
                <w:rFonts w:ascii="宋体" w:hAnsi="宋体"/>
                <w:sz w:val="24"/>
              </w:rPr>
            </w:pPr>
          </w:p>
          <w:p w:rsidR="008B5AD9" w:rsidRDefault="008B5AD9">
            <w:pPr>
              <w:spacing w:line="440" w:lineRule="exact"/>
              <w:jc w:val="center"/>
              <w:rPr>
                <w:rFonts w:ascii="宋体" w:hAnsi="宋体"/>
                <w:b/>
                <w:bCs/>
                <w:kern w:val="0"/>
                <w:sz w:val="28"/>
                <w:szCs w:val="28"/>
              </w:rPr>
            </w:pPr>
          </w:p>
        </w:tc>
      </w:tr>
    </w:tbl>
    <w:p w:rsidR="008B5AD9" w:rsidRDefault="008B5AD9">
      <w:pPr>
        <w:spacing w:line="440" w:lineRule="exact"/>
        <w:jc w:val="center"/>
        <w:rPr>
          <w:rFonts w:ascii="宋体" w:hAnsi="宋体"/>
          <w:b/>
          <w:bCs/>
          <w:kern w:val="0"/>
          <w:sz w:val="28"/>
          <w:szCs w:val="28"/>
        </w:rPr>
      </w:pPr>
    </w:p>
    <w:p w:rsidR="008B5AD9" w:rsidRDefault="008B5AD9">
      <w:pPr>
        <w:spacing w:line="440" w:lineRule="exact"/>
        <w:jc w:val="center"/>
        <w:rPr>
          <w:rFonts w:ascii="宋体" w:hAnsi="宋体"/>
          <w:b/>
          <w:bCs/>
          <w:kern w:val="0"/>
          <w:sz w:val="28"/>
          <w:szCs w:val="28"/>
        </w:rPr>
      </w:pPr>
    </w:p>
    <w:p w:rsidR="008B5AD9" w:rsidRDefault="008B5AD9">
      <w:pPr>
        <w:spacing w:line="440" w:lineRule="exact"/>
        <w:jc w:val="center"/>
        <w:rPr>
          <w:rFonts w:ascii="宋体" w:hAnsi="宋体"/>
          <w:b/>
          <w:bCs/>
          <w:kern w:val="0"/>
          <w:sz w:val="28"/>
          <w:szCs w:val="28"/>
        </w:rPr>
      </w:pPr>
    </w:p>
    <w:p w:rsidR="008B5AD9" w:rsidRDefault="008B5AD9">
      <w:pPr>
        <w:spacing w:line="440" w:lineRule="exact"/>
        <w:jc w:val="center"/>
        <w:rPr>
          <w:rFonts w:ascii="宋体" w:hAnsi="宋体"/>
          <w:b/>
          <w:bCs/>
          <w:kern w:val="0"/>
          <w:sz w:val="28"/>
          <w:szCs w:val="28"/>
        </w:rPr>
      </w:pPr>
    </w:p>
    <w:p w:rsidR="008B5AD9" w:rsidRDefault="008B5AD9">
      <w:pPr>
        <w:spacing w:line="440" w:lineRule="exact"/>
        <w:jc w:val="center"/>
        <w:rPr>
          <w:rFonts w:ascii="宋体" w:hAnsi="宋体"/>
          <w:b/>
          <w:bCs/>
          <w:kern w:val="0"/>
          <w:sz w:val="28"/>
          <w:szCs w:val="28"/>
        </w:rPr>
      </w:pPr>
    </w:p>
    <w:p w:rsidR="008B5AD9" w:rsidRDefault="008B5AD9">
      <w:pPr>
        <w:spacing w:line="440" w:lineRule="exact"/>
        <w:jc w:val="center"/>
        <w:rPr>
          <w:rFonts w:ascii="宋体" w:hAnsi="宋体"/>
          <w:b/>
          <w:bCs/>
          <w:kern w:val="0"/>
          <w:sz w:val="28"/>
          <w:szCs w:val="28"/>
        </w:rPr>
      </w:pPr>
    </w:p>
    <w:p w:rsidR="008B5AD9" w:rsidRDefault="008B5AD9">
      <w:pPr>
        <w:spacing w:line="440" w:lineRule="exact"/>
        <w:jc w:val="center"/>
        <w:rPr>
          <w:rFonts w:ascii="宋体" w:hAnsi="宋体"/>
          <w:b/>
          <w:bCs/>
          <w:kern w:val="0"/>
          <w:sz w:val="28"/>
          <w:szCs w:val="28"/>
        </w:rPr>
      </w:pPr>
    </w:p>
    <w:p w:rsidR="008B5AD9" w:rsidRDefault="008B5AD9">
      <w:pPr>
        <w:spacing w:line="440" w:lineRule="exact"/>
        <w:jc w:val="center"/>
        <w:rPr>
          <w:rFonts w:ascii="宋体" w:hAnsi="宋体"/>
          <w:b/>
          <w:bCs/>
          <w:kern w:val="0"/>
          <w:sz w:val="28"/>
          <w:szCs w:val="28"/>
        </w:rPr>
      </w:pPr>
    </w:p>
    <w:p w:rsidR="008B5AD9" w:rsidRDefault="008B5AD9">
      <w:pPr>
        <w:spacing w:line="440" w:lineRule="exact"/>
        <w:jc w:val="center"/>
        <w:rPr>
          <w:rFonts w:ascii="宋体" w:hAnsi="宋体"/>
          <w:b/>
          <w:bCs/>
          <w:kern w:val="0"/>
          <w:sz w:val="28"/>
          <w:szCs w:val="28"/>
        </w:rPr>
      </w:pPr>
    </w:p>
    <w:p w:rsidR="008B5AD9" w:rsidRDefault="008B5AD9">
      <w:pPr>
        <w:spacing w:line="440" w:lineRule="exact"/>
        <w:jc w:val="center"/>
        <w:rPr>
          <w:rFonts w:ascii="宋体" w:hAnsi="宋体"/>
          <w:b/>
          <w:bCs/>
          <w:kern w:val="0"/>
          <w:sz w:val="28"/>
          <w:szCs w:val="28"/>
        </w:rPr>
      </w:pPr>
    </w:p>
    <w:p w:rsidR="008B5AD9" w:rsidRDefault="00405DEF">
      <w:pPr>
        <w:spacing w:line="440" w:lineRule="exact"/>
        <w:jc w:val="center"/>
        <w:rPr>
          <w:rFonts w:ascii="宋体" w:hAnsi="宋体"/>
          <w:b/>
          <w:bCs/>
          <w:kern w:val="0"/>
          <w:sz w:val="28"/>
          <w:szCs w:val="28"/>
        </w:rPr>
      </w:pPr>
      <w:r>
        <w:rPr>
          <w:rFonts w:ascii="宋体" w:hAnsi="宋体" w:hint="eastAsia"/>
          <w:b/>
          <w:bCs/>
          <w:kern w:val="0"/>
          <w:sz w:val="28"/>
          <w:szCs w:val="28"/>
        </w:rPr>
        <w:t>八、其他材料</w:t>
      </w:r>
      <w:bookmarkEnd w:id="248"/>
      <w:bookmarkEnd w:id="249"/>
      <w:bookmarkEnd w:id="250"/>
      <w:bookmarkEnd w:id="251"/>
    </w:p>
    <w:p w:rsidR="008B5AD9" w:rsidRDefault="008B5AD9">
      <w:pPr>
        <w:spacing w:line="440" w:lineRule="exact"/>
        <w:rPr>
          <w:rFonts w:ascii="宋体" w:hAnsi="宋体"/>
          <w:b/>
          <w:bCs/>
          <w:sz w:val="24"/>
          <w:szCs w:val="22"/>
        </w:rPr>
      </w:pPr>
    </w:p>
    <w:p w:rsidR="008B5AD9" w:rsidRDefault="00405DEF">
      <w:pPr>
        <w:spacing w:line="440" w:lineRule="exact"/>
        <w:jc w:val="center"/>
        <w:rPr>
          <w:rFonts w:ascii="宋体" w:hAnsi="宋体"/>
          <w:b/>
          <w:bCs/>
          <w:sz w:val="24"/>
          <w:szCs w:val="22"/>
        </w:rPr>
      </w:pPr>
      <w:r>
        <w:rPr>
          <w:rFonts w:ascii="宋体" w:hAnsi="宋体" w:hint="eastAsia"/>
          <w:b/>
          <w:bCs/>
          <w:sz w:val="24"/>
          <w:szCs w:val="22"/>
        </w:rPr>
        <w:t>（投标人认为需要提供的其他资料以满足投标要求为准）</w:t>
      </w:r>
    </w:p>
    <w:p w:rsidR="008B5AD9" w:rsidRDefault="008B5AD9">
      <w:pPr>
        <w:rPr>
          <w:b/>
          <w:bCs/>
        </w:rPr>
      </w:pPr>
    </w:p>
    <w:p w:rsidR="008B5AD9" w:rsidRDefault="008B5AD9"/>
    <w:p w:rsidR="008B5AD9" w:rsidRDefault="008B5AD9"/>
    <w:p w:rsidR="008B5AD9" w:rsidRDefault="008B5AD9"/>
    <w:p w:rsidR="008B5AD9" w:rsidRDefault="008B5AD9"/>
    <w:p w:rsidR="008B5AD9" w:rsidRDefault="008B5AD9"/>
    <w:p w:rsidR="008B5AD9" w:rsidRDefault="008B5AD9"/>
    <w:p w:rsidR="008B5AD9" w:rsidRDefault="008B5AD9"/>
    <w:sectPr w:rsidR="008B5AD9" w:rsidSect="008B5A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DD4" w:rsidRDefault="001E7DD4" w:rsidP="001E7DD4">
      <w:r>
        <w:separator/>
      </w:r>
    </w:p>
  </w:endnote>
  <w:endnote w:type="continuationSeparator" w:id="0">
    <w:p w:rsidR="001E7DD4" w:rsidRDefault="001E7DD4" w:rsidP="001E7D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
    <w:altName w:val="Calibri"/>
    <w:charset w:val="00"/>
    <w:family w:val="auto"/>
    <w:pitch w:val="default"/>
    <w:sig w:usb0="00000000" w:usb1="00000000" w:usb2="00000000" w:usb3="00000000" w:csb0="00000001" w:csb1="00000000"/>
  </w:font>
  <w:font w:name="等线">
    <w:altName w:val="Arial Unicode MS"/>
    <w:charset w:val="86"/>
    <w:family w:val="auto"/>
    <w:pitch w:val="default"/>
    <w:sig w:usb0="00000000" w:usb1="00000000"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宋体"/>
    <w:charset w:val="00"/>
    <w:family w:val="auto"/>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DD4" w:rsidRDefault="001E7DD4" w:rsidP="001E7DD4">
      <w:r>
        <w:separator/>
      </w:r>
    </w:p>
  </w:footnote>
  <w:footnote w:type="continuationSeparator" w:id="0">
    <w:p w:rsidR="001E7DD4" w:rsidRDefault="001E7DD4" w:rsidP="001E7D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D8327D"/>
    <w:multiLevelType w:val="multilevel"/>
    <w:tmpl w:val="B1D8327D"/>
    <w:lvl w:ilvl="0">
      <w:start w:val="8"/>
      <w:numFmt w:val="decimal"/>
      <w:suff w:val="nothing"/>
      <w:lvlText w:val="（%1）"/>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F5619003"/>
    <w:multiLevelType w:val="singleLevel"/>
    <w:tmpl w:val="F5619003"/>
    <w:lvl w:ilvl="0">
      <w:start w:val="3"/>
      <w:numFmt w:val="chineseCounting"/>
      <w:suff w:val="nothing"/>
      <w:lvlText w:val="%1、"/>
      <w:lvlJc w:val="left"/>
      <w:pPr>
        <w:ind w:left="0" w:firstLine="0"/>
      </w:pPr>
    </w:lvl>
  </w:abstractNum>
  <w:abstractNum w:abstractNumId="2">
    <w:nsid w:val="3A5A586C"/>
    <w:multiLevelType w:val="singleLevel"/>
    <w:tmpl w:val="3A5A586C"/>
    <w:lvl w:ilvl="0">
      <w:start w:val="4"/>
      <w:numFmt w:val="chineseCounting"/>
      <w:suff w:val="space"/>
      <w:lvlText w:val="第%1章"/>
      <w:lvlJc w:val="left"/>
      <w:rPr>
        <w:rFonts w:hint="eastAsia"/>
      </w:rPr>
    </w:lvl>
  </w:abstractNum>
  <w:abstractNum w:abstractNumId="3">
    <w:nsid w:val="59759431"/>
    <w:multiLevelType w:val="singleLevel"/>
    <w:tmpl w:val="59759431"/>
    <w:lvl w:ilvl="0">
      <w:start w:val="1"/>
      <w:numFmt w:val="decimal"/>
      <w:suff w:val="nothing"/>
      <w:lvlText w:val="（%1）"/>
      <w:lvlJc w:val="left"/>
      <w:pPr>
        <w:ind w:left="0" w:firstLine="0"/>
      </w:pPr>
    </w:lvl>
  </w:abstractNum>
  <w:abstractNum w:abstractNumId="4">
    <w:nsid w:val="6A324AF8"/>
    <w:multiLevelType w:val="multilevel"/>
    <w:tmpl w:val="6A324AF8"/>
    <w:lvl w:ilvl="0">
      <w:start w:val="1"/>
      <w:numFmt w:val="decimal"/>
      <w:lvlText w:val="%1、"/>
      <w:lvlJc w:val="left"/>
      <w:pPr>
        <w:ind w:left="373" w:hanging="360"/>
      </w:pPr>
      <w:rPr>
        <w:rFonts w:ascii="宋体" w:eastAsia="宋体" w:hAnsi="宋体" w:cs="宋体" w:hint="eastAsia"/>
        <w:b w:val="0"/>
        <w:sz w:val="21"/>
      </w:rPr>
    </w:lvl>
    <w:lvl w:ilvl="1">
      <w:start w:val="1"/>
      <w:numFmt w:val="lowerLetter"/>
      <w:lvlText w:val="%2)"/>
      <w:lvlJc w:val="left"/>
      <w:pPr>
        <w:ind w:left="853" w:hanging="420"/>
      </w:pPr>
    </w:lvl>
    <w:lvl w:ilvl="2">
      <w:start w:val="1"/>
      <w:numFmt w:val="lowerRoman"/>
      <w:lvlText w:val="%3."/>
      <w:lvlJc w:val="right"/>
      <w:pPr>
        <w:ind w:left="1273" w:hanging="420"/>
      </w:pPr>
    </w:lvl>
    <w:lvl w:ilvl="3">
      <w:start w:val="1"/>
      <w:numFmt w:val="decimal"/>
      <w:lvlText w:val="%4."/>
      <w:lvlJc w:val="left"/>
      <w:pPr>
        <w:ind w:left="1693" w:hanging="420"/>
      </w:pPr>
    </w:lvl>
    <w:lvl w:ilvl="4">
      <w:start w:val="1"/>
      <w:numFmt w:val="lowerLetter"/>
      <w:lvlText w:val="%5)"/>
      <w:lvlJc w:val="left"/>
      <w:pPr>
        <w:ind w:left="2113" w:hanging="420"/>
      </w:pPr>
    </w:lvl>
    <w:lvl w:ilvl="5">
      <w:start w:val="1"/>
      <w:numFmt w:val="lowerRoman"/>
      <w:lvlText w:val="%6."/>
      <w:lvlJc w:val="right"/>
      <w:pPr>
        <w:ind w:left="2533" w:hanging="420"/>
      </w:pPr>
    </w:lvl>
    <w:lvl w:ilvl="6">
      <w:start w:val="1"/>
      <w:numFmt w:val="decimal"/>
      <w:lvlText w:val="%7."/>
      <w:lvlJc w:val="left"/>
      <w:pPr>
        <w:ind w:left="2953" w:hanging="420"/>
      </w:pPr>
    </w:lvl>
    <w:lvl w:ilvl="7">
      <w:start w:val="1"/>
      <w:numFmt w:val="lowerLetter"/>
      <w:lvlText w:val="%8)"/>
      <w:lvlJc w:val="left"/>
      <w:pPr>
        <w:ind w:left="3373" w:hanging="420"/>
      </w:pPr>
    </w:lvl>
    <w:lvl w:ilvl="8">
      <w:start w:val="1"/>
      <w:numFmt w:val="lowerRoman"/>
      <w:lvlText w:val="%9."/>
      <w:lvlJc w:val="right"/>
      <w:pPr>
        <w:ind w:left="3793" w:hanging="420"/>
      </w:pPr>
    </w:lvl>
  </w:abstractNum>
  <w:abstractNum w:abstractNumId="5">
    <w:nsid w:val="7860C22B"/>
    <w:multiLevelType w:val="singleLevel"/>
    <w:tmpl w:val="7860C22B"/>
    <w:lvl w:ilvl="0">
      <w:start w:val="1"/>
      <w:numFmt w:val="decimal"/>
      <w:suff w:val="space"/>
      <w:lvlText w:val="%1."/>
      <w:lvlJc w:val="left"/>
      <w:pPr>
        <w:ind w:left="0" w:firstLine="0"/>
      </w:pPr>
    </w:lvl>
  </w:abstractNum>
  <w:num w:numId="1">
    <w:abstractNumId w:val="3"/>
    <w:lvlOverride w:ilvl="0">
      <w:startOverride w:val="1"/>
    </w:lvlOverride>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3"/>
    </w:lvlOverride>
  </w:num>
  <w:num w:numId="6">
    <w:abstractNumId w:val="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2A95"/>
    <w:rsid w:val="00141B92"/>
    <w:rsid w:val="001707BD"/>
    <w:rsid w:val="001B6F0F"/>
    <w:rsid w:val="001E7DD4"/>
    <w:rsid w:val="0025026D"/>
    <w:rsid w:val="002F2A95"/>
    <w:rsid w:val="0035281E"/>
    <w:rsid w:val="00393F97"/>
    <w:rsid w:val="00405DEF"/>
    <w:rsid w:val="005A012D"/>
    <w:rsid w:val="005C20BC"/>
    <w:rsid w:val="00602529"/>
    <w:rsid w:val="00760DEF"/>
    <w:rsid w:val="007C7011"/>
    <w:rsid w:val="007F2527"/>
    <w:rsid w:val="008B5AD9"/>
    <w:rsid w:val="00902842"/>
    <w:rsid w:val="00AC39FA"/>
    <w:rsid w:val="00AD6024"/>
    <w:rsid w:val="00BB0CC3"/>
    <w:rsid w:val="00DD53A7"/>
    <w:rsid w:val="00DF7506"/>
    <w:rsid w:val="00F06B29"/>
    <w:rsid w:val="00F127DA"/>
    <w:rsid w:val="02116873"/>
    <w:rsid w:val="04DD5DBF"/>
    <w:rsid w:val="07C147B3"/>
    <w:rsid w:val="0C4F16D8"/>
    <w:rsid w:val="0DB657B5"/>
    <w:rsid w:val="13241E11"/>
    <w:rsid w:val="141E6A1D"/>
    <w:rsid w:val="19A75697"/>
    <w:rsid w:val="23734944"/>
    <w:rsid w:val="2E825973"/>
    <w:rsid w:val="2FA40615"/>
    <w:rsid w:val="36CE74F1"/>
    <w:rsid w:val="38621AFB"/>
    <w:rsid w:val="407B0D56"/>
    <w:rsid w:val="40C81BF2"/>
    <w:rsid w:val="411962CD"/>
    <w:rsid w:val="4236489B"/>
    <w:rsid w:val="4CFE1A31"/>
    <w:rsid w:val="57146708"/>
    <w:rsid w:val="598C25DB"/>
    <w:rsid w:val="5CF17A09"/>
    <w:rsid w:val="5D0C1BA8"/>
    <w:rsid w:val="613455DB"/>
    <w:rsid w:val="6D545B53"/>
    <w:rsid w:val="78AA5113"/>
    <w:rsid w:val="7C1F3E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semiHidden="0" w:uiPriority="1" w:qFormat="1"/>
    <w:lsdException w:name="Body Text" w:uiPriority="0" w:qFormat="1"/>
    <w:lsdException w:name="Subtitle" w:semiHidden="0" w:uiPriority="11" w:unhideWhenUsed="0" w:qFormat="1"/>
    <w:lsdException w:name="Body Text First Indent" w:semiHidden="0"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AD9"/>
    <w:pPr>
      <w:widowControl w:val="0"/>
      <w:jc w:val="both"/>
    </w:pPr>
    <w:rPr>
      <w:rFonts w:ascii="Times New Roman" w:hAnsi="Times New Roman"/>
      <w:kern w:val="2"/>
      <w:sz w:val="21"/>
      <w:szCs w:val="21"/>
    </w:rPr>
  </w:style>
  <w:style w:type="paragraph" w:styleId="1">
    <w:name w:val="heading 1"/>
    <w:basedOn w:val="a"/>
    <w:next w:val="a"/>
    <w:link w:val="1Char"/>
    <w:qFormat/>
    <w:rsid w:val="008B5AD9"/>
    <w:pPr>
      <w:keepNext/>
      <w:keepLines/>
      <w:spacing w:line="360" w:lineRule="auto"/>
      <w:outlineLvl w:val="0"/>
    </w:pPr>
    <w:rPr>
      <w:b/>
      <w:bCs/>
      <w:kern w:val="44"/>
      <w:sz w:val="32"/>
      <w:szCs w:val="32"/>
    </w:rPr>
  </w:style>
  <w:style w:type="paragraph" w:styleId="2">
    <w:name w:val="heading 2"/>
    <w:basedOn w:val="a"/>
    <w:next w:val="a"/>
    <w:link w:val="2Char"/>
    <w:semiHidden/>
    <w:unhideWhenUsed/>
    <w:qFormat/>
    <w:rsid w:val="008B5AD9"/>
    <w:pPr>
      <w:keepNext/>
      <w:keepLines/>
      <w:spacing w:line="408" w:lineRule="auto"/>
      <w:outlineLvl w:val="1"/>
    </w:pPr>
    <w:rPr>
      <w:rFonts w:ascii="Arial" w:eastAsia="黑体" w:hAnsi="Arial"/>
      <w:b/>
      <w:bCs/>
      <w:kern w:val="0"/>
      <w:sz w:val="32"/>
      <w:szCs w:val="32"/>
    </w:rPr>
  </w:style>
  <w:style w:type="paragraph" w:styleId="3">
    <w:name w:val="heading 3"/>
    <w:basedOn w:val="a"/>
    <w:next w:val="a"/>
    <w:link w:val="3Char"/>
    <w:uiPriority w:val="99"/>
    <w:semiHidden/>
    <w:unhideWhenUsed/>
    <w:qFormat/>
    <w:rsid w:val="008B5AD9"/>
    <w:pPr>
      <w:keepNext/>
      <w:keepLines/>
      <w:spacing w:line="360" w:lineRule="auto"/>
      <w:outlineLvl w:val="2"/>
    </w:pPr>
    <w:rPr>
      <w:b/>
      <w:bCs/>
      <w:kern w:val="0"/>
      <w:sz w:val="24"/>
      <w:szCs w:val="24"/>
    </w:rPr>
  </w:style>
  <w:style w:type="paragraph" w:styleId="4">
    <w:name w:val="heading 4"/>
    <w:basedOn w:val="a"/>
    <w:next w:val="a"/>
    <w:link w:val="4Char"/>
    <w:semiHidden/>
    <w:unhideWhenUsed/>
    <w:qFormat/>
    <w:rsid w:val="008B5AD9"/>
    <w:pPr>
      <w:keepNext/>
      <w:keepLines/>
      <w:spacing w:line="360" w:lineRule="auto"/>
      <w:outlineLvl w:val="3"/>
    </w:pPr>
    <w:rPr>
      <w:rFonts w:ascii="Arial" w:hAnsi="Arial"/>
      <w:b/>
      <w:bCs/>
      <w:kern w:val="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semiHidden/>
    <w:unhideWhenUsed/>
    <w:qFormat/>
    <w:rsid w:val="008B5AD9"/>
    <w:pPr>
      <w:spacing w:after="120"/>
    </w:pPr>
  </w:style>
  <w:style w:type="paragraph" w:styleId="a4">
    <w:name w:val="Balloon Text"/>
    <w:basedOn w:val="a"/>
    <w:link w:val="Char0"/>
    <w:uiPriority w:val="99"/>
    <w:semiHidden/>
    <w:unhideWhenUsed/>
    <w:rsid w:val="008B5AD9"/>
    <w:rPr>
      <w:sz w:val="18"/>
      <w:szCs w:val="18"/>
    </w:rPr>
  </w:style>
  <w:style w:type="paragraph" w:styleId="a5">
    <w:name w:val="footer"/>
    <w:basedOn w:val="a"/>
    <w:link w:val="Char1"/>
    <w:uiPriority w:val="99"/>
    <w:semiHidden/>
    <w:unhideWhenUsed/>
    <w:qFormat/>
    <w:rsid w:val="008B5AD9"/>
    <w:pPr>
      <w:tabs>
        <w:tab w:val="center" w:pos="4153"/>
        <w:tab w:val="right" w:pos="8306"/>
      </w:tabs>
      <w:snapToGrid w:val="0"/>
      <w:jc w:val="left"/>
    </w:pPr>
    <w:rPr>
      <w:kern w:val="0"/>
      <w:sz w:val="18"/>
      <w:szCs w:val="18"/>
    </w:rPr>
  </w:style>
  <w:style w:type="paragraph" w:styleId="a6">
    <w:name w:val="header"/>
    <w:basedOn w:val="a"/>
    <w:link w:val="Char10"/>
    <w:semiHidden/>
    <w:unhideWhenUsed/>
    <w:qFormat/>
    <w:rsid w:val="008B5AD9"/>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8B5AD9"/>
  </w:style>
  <w:style w:type="paragraph" w:styleId="a7">
    <w:name w:val="Body Text First Indent"/>
    <w:basedOn w:val="a3"/>
    <w:link w:val="Char2"/>
    <w:unhideWhenUsed/>
    <w:qFormat/>
    <w:rsid w:val="008B5AD9"/>
    <w:pPr>
      <w:ind w:firstLineChars="100" w:firstLine="420"/>
    </w:pPr>
  </w:style>
  <w:style w:type="table" w:styleId="a8">
    <w:name w:val="Table Grid"/>
    <w:basedOn w:val="a1"/>
    <w:uiPriority w:val="59"/>
    <w:qFormat/>
    <w:rsid w:val="008B5A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FollowedHyperlink"/>
    <w:basedOn w:val="a0"/>
    <w:uiPriority w:val="99"/>
    <w:semiHidden/>
    <w:unhideWhenUsed/>
    <w:qFormat/>
    <w:rsid w:val="008B5AD9"/>
    <w:rPr>
      <w:color w:val="800080" w:themeColor="followedHyperlink"/>
      <w:u w:val="single"/>
    </w:rPr>
  </w:style>
  <w:style w:type="character" w:styleId="aa">
    <w:name w:val="Hyperlink"/>
    <w:uiPriority w:val="99"/>
    <w:semiHidden/>
    <w:unhideWhenUsed/>
    <w:qFormat/>
    <w:rsid w:val="008B5AD9"/>
    <w:rPr>
      <w:color w:val="0000FF"/>
      <w:u w:val="single"/>
    </w:rPr>
  </w:style>
  <w:style w:type="character" w:customStyle="1" w:styleId="Char">
    <w:name w:val="正文文本 Char"/>
    <w:basedOn w:val="a0"/>
    <w:link w:val="a3"/>
    <w:semiHidden/>
    <w:qFormat/>
    <w:rsid w:val="008B5AD9"/>
    <w:rPr>
      <w:rFonts w:ascii="Times New Roman" w:eastAsia="宋体" w:hAnsi="Times New Roman" w:cs="Times New Roman"/>
      <w:szCs w:val="21"/>
    </w:rPr>
  </w:style>
  <w:style w:type="character" w:customStyle="1" w:styleId="1Char">
    <w:name w:val="标题 1 Char"/>
    <w:basedOn w:val="a0"/>
    <w:link w:val="1"/>
    <w:qFormat/>
    <w:rsid w:val="008B5AD9"/>
    <w:rPr>
      <w:rFonts w:ascii="Times New Roman" w:eastAsia="宋体" w:hAnsi="Times New Roman" w:cs="Times New Roman"/>
      <w:b/>
      <w:bCs/>
      <w:kern w:val="44"/>
      <w:sz w:val="32"/>
      <w:szCs w:val="32"/>
    </w:rPr>
  </w:style>
  <w:style w:type="character" w:customStyle="1" w:styleId="2Char">
    <w:name w:val="标题 2 Char"/>
    <w:basedOn w:val="a0"/>
    <w:link w:val="2"/>
    <w:semiHidden/>
    <w:qFormat/>
    <w:rsid w:val="008B5AD9"/>
    <w:rPr>
      <w:rFonts w:ascii="Arial" w:eastAsia="黑体" w:hAnsi="Arial" w:cs="Times New Roman"/>
      <w:b/>
      <w:bCs/>
      <w:kern w:val="0"/>
      <w:sz w:val="32"/>
      <w:szCs w:val="32"/>
    </w:rPr>
  </w:style>
  <w:style w:type="character" w:customStyle="1" w:styleId="3Char">
    <w:name w:val="标题 3 Char"/>
    <w:basedOn w:val="a0"/>
    <w:link w:val="3"/>
    <w:uiPriority w:val="99"/>
    <w:semiHidden/>
    <w:qFormat/>
    <w:rsid w:val="008B5AD9"/>
    <w:rPr>
      <w:rFonts w:ascii="Times New Roman" w:eastAsia="宋体" w:hAnsi="Times New Roman" w:cs="Times New Roman"/>
      <w:b/>
      <w:bCs/>
      <w:kern w:val="0"/>
      <w:sz w:val="24"/>
      <w:szCs w:val="24"/>
    </w:rPr>
  </w:style>
  <w:style w:type="character" w:customStyle="1" w:styleId="4Char">
    <w:name w:val="标题 4 Char"/>
    <w:basedOn w:val="a0"/>
    <w:link w:val="4"/>
    <w:semiHidden/>
    <w:qFormat/>
    <w:rsid w:val="008B5AD9"/>
    <w:rPr>
      <w:rFonts w:ascii="Arial" w:eastAsia="宋体" w:hAnsi="Arial" w:cs="Times New Roman"/>
      <w:b/>
      <w:bCs/>
      <w:kern w:val="0"/>
      <w:sz w:val="20"/>
      <w:szCs w:val="21"/>
    </w:rPr>
  </w:style>
  <w:style w:type="character" w:customStyle="1" w:styleId="Char3">
    <w:name w:val="页眉 Char"/>
    <w:basedOn w:val="a0"/>
    <w:link w:val="a6"/>
    <w:semiHidden/>
    <w:qFormat/>
    <w:rsid w:val="008B5AD9"/>
    <w:rPr>
      <w:rFonts w:ascii="Times New Roman" w:eastAsia="宋体" w:hAnsi="Times New Roman" w:cs="Times New Roman"/>
      <w:sz w:val="18"/>
      <w:szCs w:val="18"/>
    </w:rPr>
  </w:style>
  <w:style w:type="character" w:customStyle="1" w:styleId="Char4">
    <w:name w:val="页脚 Char"/>
    <w:basedOn w:val="a0"/>
    <w:link w:val="a5"/>
    <w:uiPriority w:val="99"/>
    <w:semiHidden/>
    <w:qFormat/>
    <w:rsid w:val="008B5AD9"/>
    <w:rPr>
      <w:rFonts w:ascii="Times New Roman" w:eastAsia="宋体" w:hAnsi="Times New Roman" w:cs="Times New Roman"/>
      <w:sz w:val="18"/>
      <w:szCs w:val="18"/>
    </w:rPr>
  </w:style>
  <w:style w:type="character" w:customStyle="1" w:styleId="Char2">
    <w:name w:val="正文首行缩进 Char"/>
    <w:basedOn w:val="Char"/>
    <w:link w:val="a7"/>
    <w:qFormat/>
    <w:rsid w:val="008B5AD9"/>
  </w:style>
  <w:style w:type="character" w:customStyle="1" w:styleId="Char0">
    <w:name w:val="批注框文本 Char"/>
    <w:basedOn w:val="a0"/>
    <w:link w:val="a4"/>
    <w:uiPriority w:val="99"/>
    <w:semiHidden/>
    <w:qFormat/>
    <w:rsid w:val="008B5AD9"/>
    <w:rPr>
      <w:rFonts w:ascii="Times New Roman" w:eastAsia="宋体" w:hAnsi="Times New Roman" w:cs="Times New Roman"/>
      <w:sz w:val="18"/>
      <w:szCs w:val="18"/>
    </w:rPr>
  </w:style>
  <w:style w:type="paragraph" w:styleId="ab">
    <w:name w:val="List Paragraph"/>
    <w:basedOn w:val="a"/>
    <w:uiPriority w:val="34"/>
    <w:qFormat/>
    <w:rsid w:val="008B5AD9"/>
    <w:pPr>
      <w:ind w:firstLineChars="200" w:firstLine="420"/>
    </w:pPr>
  </w:style>
  <w:style w:type="paragraph" w:customStyle="1" w:styleId="TOC1">
    <w:name w:val="TOC 标题1"/>
    <w:basedOn w:val="1"/>
    <w:next w:val="a"/>
    <w:uiPriority w:val="39"/>
    <w:semiHidden/>
    <w:unhideWhenUsed/>
    <w:qFormat/>
    <w:rsid w:val="008B5AD9"/>
    <w:pPr>
      <w:widowControl/>
      <w:spacing w:before="480" w:line="276" w:lineRule="auto"/>
      <w:jc w:val="left"/>
      <w:outlineLvl w:val="9"/>
    </w:pPr>
    <w:rPr>
      <w:rFonts w:ascii="Cambria" w:hAnsi="Cambria"/>
      <w:color w:val="365F91"/>
      <w:kern w:val="0"/>
      <w:sz w:val="28"/>
      <w:szCs w:val="28"/>
    </w:rPr>
  </w:style>
  <w:style w:type="paragraph" w:customStyle="1" w:styleId="378020">
    <w:name w:val="样式 标题 3 + (中文) 黑体 小四 非加粗 段前: 7.8 磅 段后: 0 磅 行距: 固定值 20 磅"/>
    <w:basedOn w:val="3"/>
    <w:qFormat/>
    <w:rsid w:val="008B5AD9"/>
    <w:pPr>
      <w:spacing w:line="400" w:lineRule="exact"/>
    </w:pPr>
    <w:rPr>
      <w:rFonts w:eastAsia="黑体" w:cs="宋体"/>
      <w:b w:val="0"/>
      <w:bCs w:val="0"/>
    </w:rPr>
  </w:style>
  <w:style w:type="paragraph" w:customStyle="1" w:styleId="2TimesNewRoman5020">
    <w:name w:val="样式 标题 2 + Times New Roman 四号 非加粗 段前: 5 磅 段后: 0 磅 行距: 固定值 20..."/>
    <w:basedOn w:val="2"/>
    <w:qFormat/>
    <w:rsid w:val="008B5AD9"/>
    <w:pPr>
      <w:spacing w:line="400" w:lineRule="exact"/>
    </w:pPr>
    <w:rPr>
      <w:rFonts w:ascii="Times New Roman" w:hAnsi="Times New Roman"/>
      <w:b w:val="0"/>
      <w:bCs w:val="0"/>
      <w:sz w:val="28"/>
      <w:szCs w:val="28"/>
    </w:rPr>
  </w:style>
  <w:style w:type="paragraph" w:customStyle="1" w:styleId="Default">
    <w:name w:val="Default"/>
    <w:basedOn w:val="a"/>
    <w:uiPriority w:val="99"/>
    <w:qFormat/>
    <w:rsid w:val="008B5AD9"/>
    <w:pPr>
      <w:autoSpaceDE w:val="0"/>
      <w:autoSpaceDN w:val="0"/>
      <w:adjustRightInd w:val="0"/>
      <w:jc w:val="left"/>
    </w:pPr>
    <w:rPr>
      <w:rFonts w:ascii="宋体" w:hAnsi="Calibri" w:cs="宋体"/>
      <w:color w:val="000000"/>
      <w:kern w:val="0"/>
      <w:sz w:val="24"/>
      <w:szCs w:val="24"/>
    </w:rPr>
  </w:style>
  <w:style w:type="paragraph" w:customStyle="1" w:styleId="ParaAttribute58">
    <w:name w:val="ParaAttribute58"/>
    <w:basedOn w:val="a"/>
    <w:uiPriority w:val="99"/>
    <w:qFormat/>
    <w:rsid w:val="008B5AD9"/>
    <w:pPr>
      <w:wordWrap w:val="0"/>
      <w:spacing w:line="211" w:lineRule="exact"/>
      <w:jc w:val="left"/>
    </w:pPr>
    <w:rPr>
      <w:kern w:val="0"/>
    </w:rPr>
  </w:style>
  <w:style w:type="paragraph" w:customStyle="1" w:styleId="ParaAttribute95">
    <w:name w:val="ParaAttribute95"/>
    <w:basedOn w:val="a"/>
    <w:uiPriority w:val="99"/>
    <w:qFormat/>
    <w:rsid w:val="008B5AD9"/>
    <w:pPr>
      <w:wordWrap w:val="0"/>
      <w:spacing w:line="672" w:lineRule="exact"/>
      <w:jc w:val="left"/>
    </w:pPr>
    <w:rPr>
      <w:kern w:val="0"/>
    </w:rPr>
  </w:style>
  <w:style w:type="paragraph" w:customStyle="1" w:styleId="Style3">
    <w:name w:val="_Style 3"/>
    <w:basedOn w:val="a"/>
    <w:uiPriority w:val="99"/>
    <w:qFormat/>
    <w:rsid w:val="008B5AD9"/>
    <w:pPr>
      <w:adjustRightInd w:val="0"/>
      <w:snapToGrid w:val="0"/>
      <w:spacing w:line="360" w:lineRule="auto"/>
      <w:ind w:firstLineChars="200" w:firstLine="420"/>
    </w:pPr>
    <w:rPr>
      <w:rFonts w:ascii="Calibri" w:hAnsi="Calibri"/>
      <w:kern w:val="0"/>
      <w:szCs w:val="22"/>
    </w:rPr>
  </w:style>
  <w:style w:type="paragraph" w:customStyle="1" w:styleId="TableParagraph">
    <w:name w:val="Table Paragraph"/>
    <w:basedOn w:val="a"/>
    <w:uiPriority w:val="1"/>
    <w:qFormat/>
    <w:rsid w:val="008B5AD9"/>
    <w:rPr>
      <w:rFonts w:ascii="宋体" w:hAnsi="宋体" w:cs="宋体"/>
      <w:szCs w:val="20"/>
      <w:lang w:val="zh-CN" w:bidi="zh-CN"/>
    </w:rPr>
  </w:style>
  <w:style w:type="character" w:customStyle="1" w:styleId="Char10">
    <w:name w:val="页眉 Char1"/>
    <w:basedOn w:val="a0"/>
    <w:link w:val="a6"/>
    <w:semiHidden/>
    <w:qFormat/>
    <w:locked/>
    <w:rsid w:val="008B5AD9"/>
    <w:rPr>
      <w:rFonts w:ascii="Times New Roman" w:eastAsia="宋体" w:hAnsi="Times New Roman" w:cs="Times New Roman"/>
      <w:kern w:val="0"/>
      <w:sz w:val="18"/>
      <w:szCs w:val="18"/>
    </w:rPr>
  </w:style>
  <w:style w:type="character" w:customStyle="1" w:styleId="Char1">
    <w:name w:val="页脚 Char1"/>
    <w:basedOn w:val="a0"/>
    <w:link w:val="a5"/>
    <w:uiPriority w:val="99"/>
    <w:semiHidden/>
    <w:qFormat/>
    <w:locked/>
    <w:rsid w:val="008B5AD9"/>
    <w:rPr>
      <w:rFonts w:ascii="Times New Roman" w:eastAsia="宋体" w:hAnsi="Times New Roman" w:cs="Times New Roman"/>
      <w:kern w:val="0"/>
      <w:sz w:val="18"/>
      <w:szCs w:val="18"/>
    </w:rPr>
  </w:style>
  <w:style w:type="character" w:customStyle="1" w:styleId="21">
    <w:name w:val="21"/>
    <w:qFormat/>
    <w:rsid w:val="008B5AD9"/>
    <w:rPr>
      <w:rFonts w:ascii="¨¦?????" w:eastAsia="¨¦?????" w:hAnsi="¨¦?????" w:cs="¨¦?????" w:hint="default"/>
      <w:sz w:val="31"/>
      <w:szCs w:val="31"/>
    </w:rPr>
  </w:style>
  <w:style w:type="character" w:customStyle="1" w:styleId="18">
    <w:name w:val="18"/>
    <w:qFormat/>
    <w:rsid w:val="008B5AD9"/>
    <w:rPr>
      <w:rFonts w:ascii="Arial" w:eastAsia="等线" w:hAnsi="Arial" w:cs="Arial" w:hint="default"/>
      <w:sz w:val="19"/>
      <w:szCs w:val="1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46</Pages>
  <Words>3152</Words>
  <Characters>17969</Characters>
  <Application>Microsoft Office Word</Application>
  <DocSecurity>0</DocSecurity>
  <Lines>149</Lines>
  <Paragraphs>42</Paragraphs>
  <ScaleCrop>false</ScaleCrop>
  <Company>微软中国</Company>
  <LinksUpToDate>false</LinksUpToDate>
  <CharactersWithSpaces>21079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北京建智达工程管理股份有限公司:北京建智达工程管理股份有限公司</cp:lastModifiedBy>
  <cp:revision>15</cp:revision>
  <dcterms:created xsi:type="dcterms:W3CDTF">2020-04-30T03:38:00Z</dcterms:created>
  <dcterms:modified xsi:type="dcterms:W3CDTF">2020-06-22T07:56:00Z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