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esu510A9mgUJzw+X2zjwpT==&#10;" textCheckSum="" ver="1">
  <a:bounds l="966" t="477" r="4206" b="477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9" name="1042"/>
        <wps:cNvCnPr/>
        <wps:spPr>
          <a:xfrm>
            <a:off x="0" y="0"/>
            <a:ext cx="2057400" cy="0"/>
          </a:xfrm>
          <a:prstGeom prst="straightConnector1">
            <a:avLst/>
          </a:prstGeom>
          <a:ln w="9525" cap="flat" cmpd="sng">
            <a:solidFill>
              <a:srgbClr val="000000"/>
            </a:solidFill>
            <a:prstDash val="solid"/>
            <a:headEnd type="none" w="med" len="med"/>
            <a:tailEnd type="none" w="med" len="med"/>
          </a:ln>
        </wps:spPr>
        <wps:bodyPr/>
      </wps:wsp>
    </a:graphicData>
  </a:graphic>
</wp:e2oholder>
</file>