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2019年度化肥减量增效-</w:t>
      </w:r>
      <w:r>
        <w:rPr>
          <w:rFonts w:hint="eastAsia" w:asciiTheme="minorEastAsia" w:hAnsiTheme="minorEastAsia" w:eastAsiaTheme="minorEastAsia" w:cstheme="minorEastAsia"/>
          <w:b/>
          <w:bCs/>
          <w:lang w:val="en-US" w:eastAsia="zh-CN"/>
        </w:rPr>
        <w:t>结果</w:t>
      </w:r>
      <w:r>
        <w:rPr>
          <w:rFonts w:hint="eastAsia" w:asciiTheme="minorEastAsia" w:hAnsiTheme="minorEastAsia" w:eastAsiaTheme="minorEastAsia" w:cstheme="minorEastAsia"/>
          <w:b/>
          <w:bCs/>
        </w:rPr>
        <w:t>公告</w:t>
      </w:r>
    </w:p>
    <w:p>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一、采购项目名称：2019年度化肥减量增效</w:t>
      </w:r>
    </w:p>
    <w:p>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二、采购项目编号：祥符公开招标-2020-10</w:t>
      </w:r>
    </w:p>
    <w:p>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三、采购项目用途、数量、简要技术要求、合同履行日期：</w:t>
      </w:r>
    </w:p>
    <w:p>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1、采购内容：新型功能性复合肥，采购数量584吨</w:t>
      </w:r>
    </w:p>
    <w:p>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2、供货期：合同签订后3日历天供货完毕</w:t>
      </w:r>
    </w:p>
    <w:p>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3、质量要求：产品标准符合国家或行业现行技术标准要求</w:t>
      </w:r>
    </w:p>
    <w:p>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4、供货地点：开封市祥符区农业农村局指定地点</w:t>
      </w:r>
    </w:p>
    <w:p>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5、资金来源：财政资金，已落实</w:t>
      </w:r>
    </w:p>
    <w:p>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四、评审日期：2020年6月9日</w:t>
      </w:r>
    </w:p>
    <w:p>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五、招标公告发布日期：2020年5月19日</w:t>
      </w:r>
    </w:p>
    <w:p>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六、采购方式：公开招标</w:t>
      </w:r>
    </w:p>
    <w:p>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七、中标情况</w:t>
      </w:r>
    </w:p>
    <w:tbl>
      <w:tblPr>
        <w:tblStyle w:val="3"/>
        <w:tblW w:w="8376" w:type="dxa"/>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11"/>
        <w:gridCol w:w="1607"/>
        <w:gridCol w:w="1591"/>
        <w:gridCol w:w="1591"/>
        <w:gridCol w:w="1230"/>
        <w:gridCol w:w="623"/>
        <w:gridCol w:w="62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81" w:hRule="atLeast"/>
          <w:tblCellSpacing w:w="0" w:type="dxa"/>
        </w:trPr>
        <w:tc>
          <w:tcPr>
            <w:tcW w:w="1168" w:type="dxa"/>
            <w:shd w:val="clear" w:color="auto" w:fill="auto"/>
            <w:tcMar>
              <w:top w:w="120" w:type="dxa"/>
            </w:tcMar>
            <w:vAlign w:val="center"/>
          </w:tcPr>
          <w:p>
            <w:pPr>
              <w:keepNext w:val="0"/>
              <w:keepLines w:val="0"/>
              <w:widowControl/>
              <w:suppressLineNumbers w:val="0"/>
              <w:spacing w:before="0" w:beforeAutospacing="0" w:after="0" w:afterAutospacing="0" w:line="541" w:lineRule="atLeast"/>
              <w:ind w:left="0" w:right="0"/>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kern w:val="0"/>
                <w:sz w:val="24"/>
                <w:szCs w:val="24"/>
                <w:lang w:val="en-US" w:eastAsia="zh-CN" w:bidi="ar"/>
              </w:rPr>
              <w:t>包号</w:t>
            </w:r>
          </w:p>
        </w:tc>
        <w:tc>
          <w:tcPr>
            <w:tcW w:w="1681" w:type="dxa"/>
            <w:shd w:val="clear" w:color="auto" w:fill="auto"/>
            <w:tcMar>
              <w:top w:w="120" w:type="dxa"/>
            </w:tcMar>
            <w:vAlign w:val="center"/>
          </w:tcPr>
          <w:p>
            <w:pPr>
              <w:keepNext w:val="0"/>
              <w:keepLines w:val="0"/>
              <w:widowControl/>
              <w:suppressLineNumbers w:val="0"/>
              <w:spacing w:before="0" w:beforeAutospacing="0" w:after="0" w:afterAutospacing="0" w:line="541" w:lineRule="atLeast"/>
              <w:ind w:left="0" w:right="0"/>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kern w:val="0"/>
                <w:sz w:val="24"/>
                <w:szCs w:val="24"/>
                <w:lang w:val="en-US" w:eastAsia="zh-CN" w:bidi="ar"/>
              </w:rPr>
              <w:t>采购内容</w:t>
            </w:r>
          </w:p>
        </w:tc>
        <w:tc>
          <w:tcPr>
            <w:tcW w:w="1680" w:type="dxa"/>
            <w:shd w:val="clear" w:color="auto" w:fill="auto"/>
            <w:tcMar>
              <w:top w:w="120" w:type="dxa"/>
            </w:tcMar>
            <w:vAlign w:val="center"/>
          </w:tcPr>
          <w:p>
            <w:pPr>
              <w:keepNext w:val="0"/>
              <w:keepLines w:val="0"/>
              <w:widowControl/>
              <w:suppressLineNumbers w:val="0"/>
              <w:spacing w:before="0" w:beforeAutospacing="0" w:after="0" w:afterAutospacing="0" w:line="541" w:lineRule="atLeast"/>
              <w:ind w:left="0" w:right="0"/>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kern w:val="0"/>
                <w:sz w:val="24"/>
                <w:szCs w:val="24"/>
                <w:lang w:val="en-US" w:eastAsia="zh-CN" w:bidi="ar"/>
              </w:rPr>
              <w:t>供应商名称</w:t>
            </w:r>
          </w:p>
        </w:tc>
        <w:tc>
          <w:tcPr>
            <w:tcW w:w="1680" w:type="dxa"/>
            <w:shd w:val="clear" w:color="auto" w:fill="auto"/>
            <w:tcMar>
              <w:top w:w="120" w:type="dxa"/>
            </w:tcMar>
            <w:vAlign w:val="center"/>
          </w:tcPr>
          <w:p>
            <w:pPr>
              <w:keepNext w:val="0"/>
              <w:keepLines w:val="0"/>
              <w:widowControl/>
              <w:suppressLineNumbers w:val="0"/>
              <w:spacing w:before="0" w:beforeAutospacing="0" w:after="0" w:afterAutospacing="0" w:line="541" w:lineRule="atLeast"/>
              <w:ind w:left="0" w:right="0"/>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kern w:val="0"/>
                <w:sz w:val="24"/>
                <w:szCs w:val="24"/>
                <w:lang w:val="en-US" w:eastAsia="zh-CN" w:bidi="ar"/>
              </w:rPr>
              <w:t>地 址</w:t>
            </w:r>
          </w:p>
        </w:tc>
        <w:tc>
          <w:tcPr>
            <w:tcW w:w="875" w:type="dxa"/>
            <w:shd w:val="clear" w:color="auto" w:fill="auto"/>
            <w:tcMar>
              <w:top w:w="120" w:type="dxa"/>
            </w:tcMar>
            <w:vAlign w:val="center"/>
          </w:tcPr>
          <w:p>
            <w:pPr>
              <w:keepNext w:val="0"/>
              <w:keepLines w:val="0"/>
              <w:widowControl/>
              <w:suppressLineNumbers w:val="0"/>
              <w:spacing w:before="0" w:beforeAutospacing="0" w:after="0" w:afterAutospacing="0" w:line="541" w:lineRule="atLeast"/>
              <w:ind w:left="0" w:right="0"/>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kern w:val="0"/>
                <w:sz w:val="24"/>
                <w:szCs w:val="24"/>
                <w:lang w:val="en-US" w:eastAsia="zh-CN" w:bidi="ar"/>
              </w:rPr>
              <w:t>中标金额</w:t>
            </w:r>
          </w:p>
        </w:tc>
        <w:tc>
          <w:tcPr>
            <w:tcW w:w="646" w:type="dxa"/>
            <w:shd w:val="clear" w:color="auto" w:fill="auto"/>
            <w:tcMar>
              <w:top w:w="120" w:type="dxa"/>
            </w:tcMar>
            <w:vAlign w:val="center"/>
          </w:tcPr>
          <w:p>
            <w:pPr>
              <w:keepNext w:val="0"/>
              <w:keepLines w:val="0"/>
              <w:widowControl/>
              <w:suppressLineNumbers w:val="0"/>
              <w:spacing w:before="0" w:beforeAutospacing="0" w:after="0" w:afterAutospacing="0" w:line="541" w:lineRule="atLeast"/>
              <w:ind w:left="0" w:right="0"/>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kern w:val="0"/>
                <w:sz w:val="24"/>
                <w:szCs w:val="24"/>
                <w:lang w:val="en-US" w:eastAsia="zh-CN" w:bidi="ar"/>
              </w:rPr>
              <w:t>项目类型</w:t>
            </w:r>
          </w:p>
        </w:tc>
        <w:tc>
          <w:tcPr>
            <w:tcW w:w="646" w:type="dxa"/>
            <w:shd w:val="clear" w:color="auto" w:fill="auto"/>
            <w:tcMar>
              <w:top w:w="120" w:type="dxa"/>
            </w:tcMar>
            <w:vAlign w:val="center"/>
          </w:tcPr>
          <w:p>
            <w:pPr>
              <w:keepNext w:val="0"/>
              <w:keepLines w:val="0"/>
              <w:widowControl/>
              <w:suppressLineNumbers w:val="0"/>
              <w:spacing w:before="0" w:beforeAutospacing="0" w:after="0" w:afterAutospacing="0" w:line="541" w:lineRule="atLeast"/>
              <w:ind w:left="0" w:right="0"/>
              <w:jc w:val="center"/>
              <w:rPr>
                <w:rFonts w:hint="eastAsia" w:asciiTheme="minorEastAsia" w:hAnsiTheme="minorEastAsia" w:eastAsiaTheme="minorEastAsia" w:cstheme="minorEastAsia"/>
                <w:b w:val="0"/>
                <w:i w:val="0"/>
                <w:color w:val="000000"/>
                <w:sz w:val="24"/>
                <w:szCs w:val="24"/>
              </w:rPr>
            </w:pPr>
            <w:r>
              <w:rPr>
                <w:rFonts w:hint="eastAsia" w:asciiTheme="minorEastAsia" w:hAnsiTheme="minorEastAsia" w:eastAsiaTheme="minorEastAsia" w:cstheme="minorEastAsia"/>
                <w:b w:val="0"/>
                <w:i w:val="0"/>
                <w:color w:val="000000"/>
                <w:kern w:val="0"/>
                <w:sz w:val="24"/>
                <w:szCs w:val="24"/>
                <w:lang w:val="en-US" w:eastAsia="zh-CN" w:bidi="ar"/>
              </w:rPr>
              <w:t>单位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419" w:hRule="atLeast"/>
          <w:tblCellSpacing w:w="0" w:type="dxa"/>
        </w:trPr>
        <w:tc>
          <w:tcPr>
            <w:tcW w:w="1168" w:type="dxa"/>
            <w:shd w:val="clear" w:color="auto" w:fill="auto"/>
            <w:tcMar>
              <w:top w:w="120" w:type="dxa"/>
            </w:tcMar>
            <w:vAlign w:val="center"/>
          </w:tcPr>
          <w:p>
            <w:pPr>
              <w:keepNext w:val="0"/>
              <w:keepLines w:val="0"/>
              <w:widowControl/>
              <w:suppressLineNumbers w:val="0"/>
              <w:spacing w:before="0" w:beforeAutospacing="0" w:after="0" w:afterAutospacing="0" w:line="541" w:lineRule="atLeast"/>
              <w:ind w:left="0" w:right="0"/>
              <w:jc w:val="center"/>
              <w:rPr>
                <w:rFonts w:hint="eastAsia" w:asciiTheme="minorEastAsia" w:hAnsiTheme="minorEastAsia" w:eastAsiaTheme="minorEastAsia" w:cstheme="minorEastAsia"/>
                <w:b w:val="0"/>
                <w:i w:val="0"/>
                <w:color w:val="000000"/>
                <w:kern w:val="0"/>
                <w:sz w:val="24"/>
                <w:szCs w:val="24"/>
                <w:lang w:val="en-US" w:eastAsia="zh-CN" w:bidi="ar"/>
              </w:rPr>
            </w:pPr>
            <w:r>
              <w:rPr>
                <w:rFonts w:hint="eastAsia" w:asciiTheme="minorEastAsia" w:hAnsiTheme="minorEastAsia" w:eastAsiaTheme="minorEastAsia" w:cstheme="minorEastAsia"/>
                <w:b w:val="0"/>
                <w:i w:val="0"/>
                <w:color w:val="000000"/>
                <w:kern w:val="0"/>
                <w:sz w:val="24"/>
                <w:szCs w:val="24"/>
                <w:lang w:val="en-US" w:eastAsia="zh-CN" w:bidi="ar"/>
              </w:rPr>
              <w:t>1</w:t>
            </w:r>
          </w:p>
        </w:tc>
        <w:tc>
          <w:tcPr>
            <w:tcW w:w="1681" w:type="dxa"/>
            <w:shd w:val="clear" w:color="auto" w:fill="auto"/>
            <w:tcMar>
              <w:top w:w="120" w:type="dxa"/>
            </w:tcMar>
            <w:vAlign w:val="center"/>
          </w:tcPr>
          <w:p>
            <w:pPr>
              <w:keepNext w:val="0"/>
              <w:keepLines w:val="0"/>
              <w:widowControl/>
              <w:suppressLineNumbers w:val="0"/>
              <w:spacing w:before="0" w:beforeAutospacing="0" w:after="0" w:afterAutospacing="0" w:line="541" w:lineRule="atLeast"/>
              <w:ind w:left="0" w:right="0"/>
              <w:jc w:val="center"/>
              <w:rPr>
                <w:rFonts w:hint="eastAsia" w:asciiTheme="minorEastAsia" w:hAnsiTheme="minorEastAsia" w:eastAsiaTheme="minorEastAsia" w:cstheme="minorEastAsia"/>
                <w:b w:val="0"/>
                <w:i w:val="0"/>
                <w:color w:val="000000"/>
                <w:kern w:val="0"/>
                <w:sz w:val="24"/>
                <w:szCs w:val="24"/>
                <w:lang w:val="en-US" w:eastAsia="zh-CN" w:bidi="ar"/>
              </w:rPr>
            </w:pPr>
            <w:r>
              <w:rPr>
                <w:rFonts w:hint="eastAsia" w:asciiTheme="minorEastAsia" w:hAnsiTheme="minorEastAsia" w:eastAsiaTheme="minorEastAsia" w:cstheme="minorEastAsia"/>
                <w:b w:val="0"/>
                <w:i w:val="0"/>
                <w:color w:val="000000"/>
                <w:kern w:val="0"/>
                <w:sz w:val="24"/>
                <w:szCs w:val="24"/>
                <w:lang w:val="en-US" w:eastAsia="zh-CN" w:bidi="ar"/>
              </w:rPr>
              <w:t>新型功能性复合肥，采购数量584吨</w:t>
            </w:r>
          </w:p>
          <w:p>
            <w:pPr>
              <w:keepNext w:val="0"/>
              <w:keepLines w:val="0"/>
              <w:widowControl/>
              <w:suppressLineNumbers w:val="0"/>
              <w:spacing w:before="0" w:beforeAutospacing="0" w:after="0" w:afterAutospacing="0" w:line="541" w:lineRule="atLeast"/>
              <w:ind w:left="0" w:right="0"/>
              <w:jc w:val="center"/>
              <w:rPr>
                <w:rFonts w:hint="eastAsia" w:asciiTheme="minorEastAsia" w:hAnsiTheme="minorEastAsia" w:eastAsiaTheme="minorEastAsia" w:cstheme="minorEastAsia"/>
                <w:b w:val="0"/>
                <w:i w:val="0"/>
                <w:color w:val="000000"/>
                <w:kern w:val="0"/>
                <w:sz w:val="24"/>
                <w:szCs w:val="24"/>
                <w:lang w:val="en-US" w:eastAsia="zh-CN" w:bidi="ar"/>
              </w:rPr>
            </w:pPr>
          </w:p>
        </w:tc>
        <w:tc>
          <w:tcPr>
            <w:tcW w:w="1680" w:type="dxa"/>
            <w:shd w:val="clear" w:color="auto" w:fill="auto"/>
            <w:tcMar>
              <w:top w:w="120" w:type="dxa"/>
            </w:tcMar>
            <w:vAlign w:val="center"/>
          </w:tcPr>
          <w:p>
            <w:pPr>
              <w:keepNext w:val="0"/>
              <w:keepLines w:val="0"/>
              <w:widowControl/>
              <w:suppressLineNumbers w:val="0"/>
              <w:spacing w:before="0" w:beforeAutospacing="0" w:after="0" w:afterAutospacing="0" w:line="541" w:lineRule="atLeast"/>
              <w:ind w:left="0" w:right="0"/>
              <w:jc w:val="center"/>
              <w:rPr>
                <w:rFonts w:hint="eastAsia" w:asciiTheme="minorEastAsia" w:hAnsiTheme="minorEastAsia" w:eastAsiaTheme="minorEastAsia" w:cstheme="minorEastAsia"/>
                <w:b w:val="0"/>
                <w:i w:val="0"/>
                <w:color w:val="000000"/>
                <w:kern w:val="0"/>
                <w:sz w:val="24"/>
                <w:szCs w:val="24"/>
                <w:lang w:val="en-US" w:eastAsia="zh-CN" w:bidi="ar"/>
              </w:rPr>
            </w:pPr>
            <w:r>
              <w:rPr>
                <w:rFonts w:hint="eastAsia" w:asciiTheme="minorEastAsia" w:hAnsiTheme="minorEastAsia" w:eastAsiaTheme="minorEastAsia" w:cstheme="minorEastAsia"/>
                <w:sz w:val="24"/>
                <w:szCs w:val="24"/>
              </w:rPr>
              <w:t>中盐安徽红四方肥业股份有限公司</w:t>
            </w:r>
          </w:p>
        </w:tc>
        <w:tc>
          <w:tcPr>
            <w:tcW w:w="1680" w:type="dxa"/>
            <w:shd w:val="clear" w:color="auto" w:fill="auto"/>
            <w:tcMar>
              <w:top w:w="120" w:type="dxa"/>
            </w:tcMar>
            <w:vAlign w:val="center"/>
          </w:tcPr>
          <w:p>
            <w:pPr>
              <w:keepNext w:val="0"/>
              <w:keepLines w:val="0"/>
              <w:widowControl/>
              <w:suppressLineNumbers w:val="0"/>
              <w:spacing w:before="0" w:beforeAutospacing="0" w:after="0" w:afterAutospacing="0" w:line="541" w:lineRule="atLeast"/>
              <w:ind w:left="0" w:right="0"/>
              <w:jc w:val="center"/>
              <w:rPr>
                <w:rFonts w:hint="eastAsia" w:asciiTheme="minorEastAsia" w:hAnsiTheme="minorEastAsia" w:eastAsiaTheme="minorEastAsia" w:cstheme="minorEastAsia"/>
                <w:b w:val="0"/>
                <w:i w:val="0"/>
                <w:color w:val="000000"/>
                <w:kern w:val="0"/>
                <w:sz w:val="24"/>
                <w:szCs w:val="24"/>
                <w:lang w:val="en-US" w:eastAsia="zh-CN" w:bidi="ar"/>
              </w:rPr>
            </w:pPr>
            <w:r>
              <w:rPr>
                <w:rFonts w:hint="eastAsia" w:asciiTheme="minorEastAsia" w:hAnsiTheme="minorEastAsia" w:eastAsiaTheme="minorEastAsia" w:cstheme="minorEastAsia"/>
                <w:b w:val="0"/>
                <w:i w:val="0"/>
                <w:color w:val="000000"/>
                <w:kern w:val="0"/>
                <w:sz w:val="24"/>
                <w:szCs w:val="24"/>
                <w:lang w:val="en-US" w:eastAsia="zh-CN" w:bidi="ar"/>
              </w:rPr>
              <w:t>安徽省合肥市循环经济示范园纬五路北侧</w:t>
            </w:r>
          </w:p>
        </w:tc>
        <w:tc>
          <w:tcPr>
            <w:tcW w:w="875" w:type="dxa"/>
            <w:shd w:val="clear" w:color="auto" w:fill="auto"/>
            <w:tcMar>
              <w:top w:w="120" w:type="dxa"/>
            </w:tcMar>
            <w:vAlign w:val="center"/>
          </w:tcPr>
          <w:p>
            <w:pPr>
              <w:keepNext w:val="0"/>
              <w:keepLines w:val="0"/>
              <w:widowControl/>
              <w:suppressLineNumbers w:val="0"/>
              <w:spacing w:before="0" w:beforeAutospacing="0" w:after="0" w:afterAutospacing="0" w:line="541" w:lineRule="atLeast"/>
              <w:ind w:left="0" w:right="0"/>
              <w:jc w:val="center"/>
              <w:rPr>
                <w:rFonts w:hint="eastAsia" w:asciiTheme="minorEastAsia" w:hAnsiTheme="minorEastAsia" w:eastAsiaTheme="minorEastAsia" w:cstheme="minorEastAsia"/>
                <w:b w:val="0"/>
                <w:i w:val="0"/>
                <w:color w:val="000000"/>
                <w:kern w:val="0"/>
                <w:sz w:val="24"/>
                <w:szCs w:val="24"/>
                <w:lang w:val="en-US" w:eastAsia="zh-CN" w:bidi="ar"/>
              </w:rPr>
            </w:pPr>
            <w:r>
              <w:rPr>
                <w:rFonts w:hint="eastAsia" w:asciiTheme="minorEastAsia" w:hAnsiTheme="minorEastAsia" w:eastAsiaTheme="minorEastAsia" w:cstheme="minorEastAsia"/>
                <w:sz w:val="24"/>
                <w:szCs w:val="24"/>
              </w:rPr>
              <w:t>1787040.00</w:t>
            </w:r>
          </w:p>
        </w:tc>
        <w:tc>
          <w:tcPr>
            <w:tcW w:w="646" w:type="dxa"/>
            <w:shd w:val="clear" w:color="auto" w:fill="auto"/>
            <w:tcMar>
              <w:top w:w="120" w:type="dxa"/>
            </w:tcMar>
            <w:vAlign w:val="center"/>
          </w:tcPr>
          <w:p>
            <w:pPr>
              <w:keepNext w:val="0"/>
              <w:keepLines w:val="0"/>
              <w:widowControl/>
              <w:suppressLineNumbers w:val="0"/>
              <w:spacing w:before="0" w:beforeAutospacing="0" w:after="0" w:afterAutospacing="0" w:line="541" w:lineRule="atLeast"/>
              <w:ind w:left="0" w:right="0"/>
              <w:jc w:val="center"/>
              <w:rPr>
                <w:rFonts w:hint="eastAsia" w:asciiTheme="minorEastAsia" w:hAnsiTheme="minorEastAsia" w:eastAsiaTheme="minorEastAsia" w:cstheme="minorEastAsia"/>
                <w:b w:val="0"/>
                <w:i w:val="0"/>
                <w:color w:val="000000"/>
                <w:kern w:val="0"/>
                <w:sz w:val="24"/>
                <w:szCs w:val="24"/>
                <w:lang w:val="en-US" w:eastAsia="zh-CN" w:bidi="ar"/>
              </w:rPr>
            </w:pPr>
            <w:r>
              <w:rPr>
                <w:rFonts w:hint="eastAsia" w:asciiTheme="minorEastAsia" w:hAnsiTheme="minorEastAsia" w:eastAsiaTheme="minorEastAsia" w:cstheme="minorEastAsia"/>
                <w:b w:val="0"/>
                <w:i w:val="0"/>
                <w:color w:val="000000"/>
                <w:kern w:val="0"/>
                <w:sz w:val="24"/>
                <w:szCs w:val="24"/>
                <w:lang w:val="en-US" w:eastAsia="zh-CN" w:bidi="ar"/>
              </w:rPr>
              <w:t>元</w:t>
            </w:r>
          </w:p>
        </w:tc>
        <w:tc>
          <w:tcPr>
            <w:tcW w:w="646" w:type="dxa"/>
            <w:shd w:val="clear" w:color="auto" w:fill="auto"/>
            <w:tcMar>
              <w:top w:w="12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Theme="minorEastAsia" w:hAnsiTheme="minorEastAsia" w:eastAsiaTheme="minorEastAsia" w:cstheme="minorEastAsia"/>
                <w:b w:val="0"/>
                <w:i w:val="0"/>
                <w:color w:val="000000"/>
                <w:sz w:val="24"/>
                <w:szCs w:val="24"/>
                <w:u w:val="none"/>
                <w:lang w:val="en-US" w:eastAsia="zh-CN"/>
              </w:rPr>
            </w:pPr>
            <w:r>
              <w:rPr>
                <w:rFonts w:hint="eastAsia" w:asciiTheme="minorEastAsia" w:hAnsiTheme="minorEastAsia" w:eastAsiaTheme="minorEastAsia" w:cstheme="minorEastAsia"/>
                <w:b w:val="0"/>
                <w:i w:val="0"/>
                <w:color w:val="000000"/>
                <w:sz w:val="24"/>
                <w:szCs w:val="24"/>
                <w:u w:val="none"/>
                <w:lang w:val="en-US" w:eastAsia="zh-CN"/>
              </w:rPr>
              <w:t>元</w:t>
            </w:r>
          </w:p>
        </w:tc>
      </w:tr>
    </w:tbl>
    <w:p>
      <w:pPr>
        <w:pStyle w:val="2"/>
        <w:rPr>
          <w:rFonts w:hint="eastAsia" w:asciiTheme="minorEastAsia" w:hAnsiTheme="minorEastAsia" w:eastAsiaTheme="minorEastAsia" w:cstheme="minorEastAsia"/>
        </w:rPr>
      </w:pPr>
    </w:p>
    <w:p>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八、评标委员会成员名单：牛俊美（组长）,孙晶晶,师建领,于付生,刘国顺</w:t>
      </w:r>
    </w:p>
    <w:p>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九、招标代理服务费：由中标单位按照中标价的1.8%向代理机构支付中标服务费 </w:t>
      </w:r>
    </w:p>
    <w:p>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十、中标公告发布的媒介及中标公告期限</w:t>
      </w:r>
    </w:p>
    <w:p>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本次中标公告在《河南省政府采购网》、《开封市公共资源交易信息网》、《河南省电子招标投标公共服务平台》上发布。中标公告期限为1个工作日</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2020年6月11日至2020年6月11日</w:t>
      </w:r>
    </w:p>
    <w:p>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十一、其他：若供应商对上述结果有质疑,可在中标(成交)公告发布之日起七个工作日内以书面形式向采购人提出质疑，逾期将不再受理，采购人应当自收到质疑之日起7个工作日内作出答复,若质疑人对质疑处理意见有异议或者采购人未在规定的时间内作出答复的,质疑人可在规定时间内以书面形式向该项目行政监督部门提出投诉。（本网站重要文件栏中有政府采购项目质疑、投诉文本格式及要求）。</w:t>
      </w:r>
      <w:bookmarkStart w:id="0" w:name="_GoBack"/>
      <w:bookmarkEnd w:id="0"/>
    </w:p>
    <w:p>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十二、联系方式</w:t>
      </w:r>
    </w:p>
    <w:p>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1、采 购 人：开封市祥符区农业农村局</w:t>
      </w:r>
    </w:p>
    <w:p>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地    址：河南省开封市祥符区恒福街中段</w:t>
      </w:r>
    </w:p>
    <w:p>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联 系 人：李女士 </w:t>
      </w:r>
    </w:p>
    <w:p>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联系方式：0371-27880663</w:t>
      </w:r>
    </w:p>
    <w:p>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2、采购代理机构：青海红富工程管理有限公司</w:t>
      </w:r>
    </w:p>
    <w:p>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地址：开封市西蔡屯A区三排61号</w:t>
      </w:r>
    </w:p>
    <w:p>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联 系 人：韩先生</w:t>
      </w:r>
    </w:p>
    <w:p>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联系电话：18837164672 </w:t>
      </w:r>
    </w:p>
    <w:p>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3、行政监督部门：开封市祥符区政府采购办公室</w:t>
      </w:r>
    </w:p>
    <w:p>
      <w:pPr>
        <w:pStyle w:val="2"/>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联系电话：0371--26668106</w:t>
      </w:r>
    </w:p>
    <w:p>
      <w:pPr>
        <w:pStyle w:val="2"/>
        <w:rPr>
          <w:rFonts w:hint="eastAsia" w:asciiTheme="minorEastAsia" w:hAnsiTheme="minorEastAsia" w:eastAsiaTheme="minorEastAsia" w:cstheme="minorEastAsia"/>
        </w:rPr>
      </w:pP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2F62FD"/>
    <w:rsid w:val="36081A54"/>
    <w:rsid w:val="52385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styleId="5">
    <w:name w:val="FollowedHyperlink"/>
    <w:basedOn w:val="4"/>
    <w:uiPriority w:val="0"/>
    <w:rPr>
      <w:color w:val="333333"/>
      <w:u w:val="none"/>
    </w:rPr>
  </w:style>
  <w:style w:type="character" w:styleId="6">
    <w:name w:val="Emphasis"/>
    <w:basedOn w:val="4"/>
    <w:qFormat/>
    <w:uiPriority w:val="0"/>
  </w:style>
  <w:style w:type="character" w:styleId="7">
    <w:name w:val="Hyperlink"/>
    <w:basedOn w:val="4"/>
    <w:uiPriority w:val="0"/>
    <w:rPr>
      <w:color w:val="0000FF"/>
      <w:u w:val="single"/>
    </w:rPr>
  </w:style>
  <w:style w:type="character" w:customStyle="1" w:styleId="8">
    <w:name w:val="gb-jt"/>
    <w:basedOn w:val="4"/>
    <w:uiPriority w:val="0"/>
  </w:style>
  <w:style w:type="character" w:customStyle="1" w:styleId="9">
    <w:name w:val="fl"/>
    <w:basedOn w:val="4"/>
    <w:uiPriority w:val="0"/>
    <w:rPr>
      <w:color w:val="666666"/>
    </w:rPr>
  </w:style>
  <w:style w:type="character" w:customStyle="1" w:styleId="10">
    <w:name w:val="hover24"/>
    <w:basedOn w:val="4"/>
    <w:uiPriority w:val="0"/>
  </w:style>
  <w:style w:type="character" w:customStyle="1" w:styleId="11">
    <w:name w:val="right"/>
    <w:basedOn w:val="4"/>
    <w:uiPriority w:val="0"/>
    <w:rPr>
      <w:color w:val="999999"/>
      <w:sz w:val="18"/>
      <w:szCs w:val="18"/>
    </w:rPr>
  </w:style>
  <w:style w:type="character" w:customStyle="1" w:styleId="12">
    <w:name w:val="right1"/>
    <w:basedOn w:val="4"/>
    <w:uiPriority w:val="0"/>
    <w:rPr>
      <w:color w:val="999999"/>
    </w:rPr>
  </w:style>
  <w:style w:type="character" w:customStyle="1" w:styleId="13">
    <w:name w:val="green"/>
    <w:basedOn w:val="4"/>
    <w:uiPriority w:val="0"/>
    <w:rPr>
      <w:color w:val="58B200"/>
      <w:sz w:val="21"/>
      <w:szCs w:val="21"/>
    </w:rPr>
  </w:style>
  <w:style w:type="character" w:customStyle="1" w:styleId="14">
    <w:name w:val="red"/>
    <w:basedOn w:val="4"/>
    <w:uiPriority w:val="0"/>
    <w:rPr>
      <w:color w:val="FF0000"/>
      <w:sz w:val="21"/>
      <w:szCs w:val="21"/>
    </w:rPr>
  </w:style>
  <w:style w:type="character" w:customStyle="1" w:styleId="15">
    <w:name w:val="red1"/>
    <w:basedOn w:val="4"/>
    <w:uiPriority w:val="0"/>
    <w:rPr>
      <w:color w:val="FF0000"/>
      <w:sz w:val="24"/>
      <w:szCs w:val="24"/>
    </w:rPr>
  </w:style>
  <w:style w:type="character" w:customStyle="1" w:styleId="16">
    <w:name w:val="blue"/>
    <w:basedOn w:val="4"/>
    <w:uiPriority w:val="0"/>
    <w:rPr>
      <w:color w:val="0371C6"/>
      <w:sz w:val="21"/>
      <w:szCs w:val="21"/>
    </w:rPr>
  </w:style>
  <w:style w:type="character" w:customStyle="1" w:styleId="17">
    <w:name w:val="fr4"/>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2020-06-10T02:11:00Z</dcterms:created>
  <dc:creator>58293</dc:creator>
  <cp:lastModifiedBy>青海红富工程管理有限公司:滕菲</cp:lastModifiedBy>
  <dcterms:modified xsi:type="dcterms:W3CDTF">2020-06-10T02:43:03Z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