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452" w:beforeAutospacing="0" w:after="0" w:afterAutospacing="0" w:line="450" w:lineRule="atLeast"/>
        <w:ind w:left="0" w:right="0"/>
        <w:jc w:val="center"/>
        <w:rPr>
          <w:rFonts w:hint="eastAsia" w:ascii="宋体" w:hAnsi="宋体" w:eastAsia="宋体" w:cs="宋体"/>
          <w:b w:val="0"/>
          <w:i w:val="0"/>
          <w:color w:val="333333"/>
          <w:kern w:val="0"/>
          <w:sz w:val="32"/>
          <w:szCs w:val="32"/>
          <w:u w:val="none"/>
          <w:bdr w:val="none" w:color="auto" w:sz="0" w:space="0"/>
          <w:shd w:val="clear" w:fill="FFFFFF"/>
          <w:lang w:val="en-US" w:eastAsia="zh-CN" w:bidi="ar"/>
        </w:rPr>
      </w:pPr>
      <w:r>
        <w:rPr>
          <w:rFonts w:hint="eastAsia" w:ascii="宋体" w:hAnsi="宋体" w:eastAsia="宋体" w:cs="宋体"/>
          <w:b w:val="0"/>
          <w:i w:val="0"/>
          <w:color w:val="333333"/>
          <w:kern w:val="0"/>
          <w:sz w:val="32"/>
          <w:szCs w:val="32"/>
          <w:u w:val="none"/>
          <w:bdr w:val="none" w:color="auto" w:sz="0" w:space="0"/>
          <w:shd w:val="clear" w:fill="FFFFFF"/>
          <w:lang w:val="en-US" w:eastAsia="zh-CN" w:bidi="ar"/>
        </w:rPr>
        <w:t>开封市祥符区袁坊乡垃圾中转站垃圾处理设备采购项目</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452" w:beforeAutospacing="0" w:after="0" w:afterAutospacing="0" w:line="450" w:lineRule="atLeast"/>
        <w:ind w:left="0" w:right="0"/>
        <w:jc w:val="center"/>
        <w:rPr>
          <w:b w:val="0"/>
          <w:i w:val="0"/>
          <w:sz w:val="16"/>
          <w:szCs w:val="20"/>
        </w:rPr>
      </w:pPr>
      <w:r>
        <w:rPr>
          <w:rFonts w:hint="eastAsia" w:ascii="宋体" w:hAnsi="宋体" w:eastAsia="宋体" w:cs="宋体"/>
          <w:b w:val="0"/>
          <w:i w:val="0"/>
          <w:color w:val="333333"/>
          <w:kern w:val="0"/>
          <w:sz w:val="32"/>
          <w:szCs w:val="32"/>
          <w:u w:val="none"/>
          <w:bdr w:val="none" w:color="auto" w:sz="0" w:space="0"/>
          <w:shd w:val="clear" w:fill="FFFFFF"/>
          <w:lang w:val="en-US" w:eastAsia="zh-CN" w:bidi="ar"/>
        </w:rPr>
        <w:t>结果公告</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452" w:beforeAutospacing="0" w:after="0" w:afterAutospacing="0" w:line="450" w:lineRule="atLeast"/>
        <w:ind w:left="0" w:right="0"/>
        <w:jc w:val="left"/>
        <w:rPr>
          <w:b w:val="0"/>
          <w:i w:val="0"/>
        </w:rPr>
      </w:pPr>
      <w:r>
        <w:rPr>
          <w:rFonts w:ascii="sans-serif" w:hAnsi="sans-serif" w:eastAsia="sans-serif" w:cs="sans-serif"/>
          <w:b w:val="0"/>
          <w:i w:val="0"/>
          <w:color w:val="333333"/>
          <w:kern w:val="0"/>
          <w:sz w:val="24"/>
          <w:szCs w:val="24"/>
          <w:u w:val="none"/>
          <w:bdr w:val="none" w:color="auto" w:sz="0" w:space="0"/>
          <w:shd w:val="clear" w:fill="FFFFFF"/>
          <w:lang w:val="en-US" w:eastAsia="zh-CN" w:bidi="ar"/>
        </w:rPr>
        <w:t xml:space="preserve">  </w:t>
      </w:r>
      <w:r>
        <w:rPr>
          <w:rFonts w:hint="eastAsia" w:ascii="宋体" w:hAnsi="宋体" w:eastAsia="宋体" w:cs="宋体"/>
          <w:b w:val="0"/>
          <w:i w:val="0"/>
          <w:color w:val="333333"/>
          <w:kern w:val="0"/>
          <w:sz w:val="24"/>
          <w:szCs w:val="24"/>
          <w:u w:val="none"/>
          <w:bdr w:val="none" w:color="auto" w:sz="0" w:space="0"/>
          <w:shd w:val="clear" w:fill="FFFFFF"/>
          <w:lang w:val="en-US" w:eastAsia="zh-CN" w:bidi="ar"/>
        </w:rPr>
        <w:t>  开封市祥符区公共资源交易服务所受开封市祥符区袁坊乡人民政府的委托，就袁坊乡垃圾中转站垃圾处理设备采购项目进行</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t>竞争性谈判，在开封市祥符区政府采购办的监督下，于2020年6月4日上午10：00在开封市祥符区公共资源交易中心评标室准时评标。现将本项目的评标结果公示如下：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项目概况</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right="0" w:rightChars="0"/>
        <w:jc w:val="left"/>
        <w:rPr>
          <w:rFonts w:hint="eastAsia" w:ascii="宋体" w:hAnsi="宋体" w:eastAsia="宋体" w:cs="宋体"/>
          <w:b w:val="0"/>
          <w:i w:val="0"/>
          <w:color w:val="333333"/>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项目名称：</w:t>
      </w:r>
      <w:r>
        <w:rPr>
          <w:rFonts w:hint="eastAsia" w:ascii="宋体" w:hAnsi="宋体" w:eastAsia="宋体" w:cs="宋体"/>
          <w:b w:val="0"/>
          <w:i w:val="0"/>
          <w:color w:val="333333"/>
          <w:kern w:val="0"/>
          <w:sz w:val="24"/>
          <w:szCs w:val="24"/>
          <w:u w:val="none"/>
          <w:bdr w:val="none" w:color="auto" w:sz="0" w:space="0"/>
          <w:shd w:val="clear" w:fill="FFFFFF"/>
          <w:lang w:val="en-US" w:eastAsia="zh-CN" w:bidi="ar"/>
        </w:rPr>
        <w:t>袁坊乡垃圾中转站垃圾处理设备采购项目</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right="0" w:rightChars="0"/>
        <w:jc w:val="left"/>
        <w:rPr>
          <w:rFonts w:hint="default"/>
          <w:b w:val="0"/>
          <w:i w:val="0"/>
          <w:lang w:val="en-US"/>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2、项目编号：</w:t>
      </w:r>
      <w:r>
        <w:rPr>
          <w:rFonts w:hint="eastAsia" w:ascii="宋体" w:hAnsi="宋体" w:eastAsia="宋体" w:cs="宋体"/>
          <w:b w:val="0"/>
          <w:i w:val="0"/>
          <w:color w:val="333333"/>
          <w:kern w:val="0"/>
          <w:sz w:val="24"/>
          <w:szCs w:val="24"/>
          <w:u w:val="none"/>
          <w:bdr w:val="none" w:color="auto" w:sz="0" w:space="0"/>
          <w:shd w:val="clear" w:fill="FFFFFF"/>
          <w:lang w:val="en-US" w:eastAsia="zh-CN" w:bidi="ar"/>
        </w:rPr>
        <w:t>祥符竞谈-2020-11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3、资金来源：财政资金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4、项目总投资额：</w:t>
      </w:r>
      <w:r>
        <w:rPr>
          <w:rFonts w:hint="eastAsia" w:ascii="宋体" w:hAnsi="宋体" w:eastAsia="宋体" w:cs="宋体"/>
          <w:b w:val="0"/>
          <w:i w:val="0"/>
          <w:color w:val="333333"/>
          <w:kern w:val="0"/>
          <w:sz w:val="24"/>
          <w:szCs w:val="24"/>
          <w:u w:val="none"/>
          <w:bdr w:val="none" w:color="auto" w:sz="0" w:space="0"/>
          <w:shd w:val="clear" w:fill="FFFFFF"/>
          <w:lang w:val="en-US" w:eastAsia="zh-CN" w:bidi="ar"/>
        </w:rPr>
        <w:t>660000元</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二、结果公示发布媒体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本次公告在《河南省政府采购网》、《开封市公共资源交易信息网》网站发布。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三、 评标信息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1、评标时间：2020年6月4日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2、评标地点：开封市祥符区公共资源交易中心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3、评标办法：竞争性谈判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4、评委主任：牛俊美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rFonts w:hint="eastAsia" w:eastAsia="宋体"/>
          <w:sz w:val="24"/>
          <w:szCs w:val="24"/>
          <w:lang w:eastAsia="zh-CN"/>
        </w:rPr>
      </w:pPr>
      <w:r>
        <w:rPr>
          <w:rFonts w:hint="eastAsia" w:ascii="宋体" w:hAnsi="宋体" w:eastAsia="宋体" w:cs="宋体"/>
          <w:color w:val="000000"/>
          <w:sz w:val="24"/>
          <w:szCs w:val="24"/>
          <w:u w:val="none"/>
          <w:shd w:val="clear" w:fill="FFFFFF"/>
          <w:lang w:val="en-US"/>
        </w:rPr>
        <w:t>5</w:t>
      </w:r>
      <w:r>
        <w:rPr>
          <w:rFonts w:hint="eastAsia" w:ascii="宋体" w:hAnsi="宋体" w:eastAsia="宋体" w:cs="宋体"/>
          <w:color w:val="000000"/>
          <w:sz w:val="24"/>
          <w:szCs w:val="24"/>
          <w:u w:val="none"/>
          <w:shd w:val="clear" w:fill="FFFFFF"/>
        </w:rPr>
        <w:t>、评委成员：</w:t>
      </w:r>
      <w:r>
        <w:rPr>
          <w:rFonts w:hint="eastAsia" w:ascii="宋体" w:hAnsi="宋体" w:eastAsia="宋体" w:cs="宋体"/>
          <w:color w:val="000000"/>
          <w:sz w:val="24"/>
          <w:szCs w:val="24"/>
          <w:u w:val="none"/>
          <w:shd w:val="clear" w:fill="FFFFFF"/>
          <w:lang w:eastAsia="zh-CN"/>
        </w:rPr>
        <w:t>崔晓丽、王冠军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right="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四、废标原因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firstLine="480" w:firstLineChars="200"/>
        <w:jc w:val="left"/>
        <w:rPr>
          <w:rFonts w:hint="eastAsia" w:ascii="宋体" w:hAnsi="宋体" w:eastAsia="宋体" w:cs="宋体"/>
          <w:b w:val="0"/>
          <w:i w:val="0"/>
          <w:sz w:val="24"/>
          <w:szCs w:val="32"/>
          <w:lang w:eastAsia="zh-CN"/>
        </w:rPr>
      </w:pPr>
      <w:r>
        <w:rPr>
          <w:rFonts w:hint="eastAsia" w:ascii="宋体" w:hAnsi="宋体" w:eastAsia="宋体" w:cs="宋体"/>
          <w:b w:val="0"/>
          <w:i w:val="0"/>
          <w:color w:val="333333"/>
          <w:sz w:val="24"/>
          <w:szCs w:val="24"/>
          <w:u w:val="none"/>
          <w:shd w:val="clear" w:fill="FFFFFF"/>
          <w:lang w:val="en-US"/>
        </w:rPr>
        <w:t>20</w:t>
      </w:r>
      <w:r>
        <w:rPr>
          <w:rFonts w:hint="eastAsia" w:ascii="宋体" w:hAnsi="宋体" w:eastAsia="宋体" w:cs="宋体"/>
          <w:b w:val="0"/>
          <w:i w:val="0"/>
          <w:color w:val="333333"/>
          <w:sz w:val="24"/>
          <w:szCs w:val="24"/>
          <w:u w:val="none"/>
          <w:shd w:val="clear" w:fill="FFFFFF"/>
          <w:lang w:val="en-US" w:eastAsia="zh-CN"/>
        </w:rPr>
        <w:t>20</w:t>
      </w:r>
      <w:r>
        <w:rPr>
          <w:rFonts w:hint="eastAsia" w:ascii="宋体" w:hAnsi="宋体" w:eastAsia="宋体" w:cs="宋体"/>
          <w:b w:val="0"/>
          <w:i w:val="0"/>
          <w:snapToGrid w:val="0"/>
          <w:color w:val="333333"/>
          <w:sz w:val="24"/>
          <w:szCs w:val="24"/>
          <w:shd w:val="clear" w:fill="FFFFFF"/>
        </w:rPr>
        <w:t>年</w:t>
      </w:r>
      <w:r>
        <w:rPr>
          <w:rFonts w:hint="eastAsia" w:ascii="宋体" w:hAnsi="宋体" w:eastAsia="宋体" w:cs="宋体"/>
          <w:b w:val="0"/>
          <w:i w:val="0"/>
          <w:color w:val="333333"/>
          <w:sz w:val="24"/>
          <w:szCs w:val="24"/>
          <w:u w:val="none"/>
          <w:shd w:val="clear" w:fill="FFFFFF"/>
          <w:lang w:val="en-US" w:eastAsia="zh-CN"/>
        </w:rPr>
        <w:t>6</w:t>
      </w:r>
      <w:r>
        <w:rPr>
          <w:rFonts w:hint="eastAsia" w:ascii="宋体" w:hAnsi="宋体" w:eastAsia="宋体" w:cs="宋体"/>
          <w:b w:val="0"/>
          <w:i w:val="0"/>
          <w:snapToGrid w:val="0"/>
          <w:color w:val="333333"/>
          <w:sz w:val="24"/>
          <w:szCs w:val="24"/>
          <w:shd w:val="clear" w:fill="FFFFFF"/>
        </w:rPr>
        <w:t>月</w:t>
      </w:r>
      <w:r>
        <w:rPr>
          <w:rFonts w:hint="eastAsia" w:ascii="宋体" w:hAnsi="宋体" w:eastAsia="宋体" w:cs="宋体"/>
          <w:b w:val="0"/>
          <w:i w:val="0"/>
          <w:snapToGrid w:val="0"/>
          <w:color w:val="333333"/>
          <w:sz w:val="24"/>
          <w:szCs w:val="24"/>
          <w:shd w:val="clear" w:fill="FFFFFF"/>
          <w:lang w:val="en-US" w:eastAsia="zh-CN"/>
        </w:rPr>
        <w:t>5</w:t>
      </w:r>
      <w:r>
        <w:rPr>
          <w:rFonts w:hint="eastAsia" w:ascii="宋体" w:hAnsi="宋体" w:eastAsia="宋体" w:cs="宋体"/>
          <w:b w:val="0"/>
          <w:i w:val="0"/>
          <w:snapToGrid w:val="0"/>
          <w:color w:val="333333"/>
          <w:sz w:val="24"/>
          <w:szCs w:val="24"/>
          <w:shd w:val="clear" w:fill="FFFFFF"/>
        </w:rPr>
        <w:t>日，接到业主提出</w:t>
      </w:r>
      <w:r>
        <w:rPr>
          <w:rFonts w:hint="eastAsia" w:ascii="宋体" w:hAnsi="宋体" w:eastAsia="宋体" w:cs="宋体"/>
          <w:b w:val="0"/>
          <w:i w:val="0"/>
          <w:snapToGrid w:val="0"/>
          <w:color w:val="333333"/>
          <w:sz w:val="24"/>
          <w:szCs w:val="24"/>
          <w:shd w:val="clear" w:fill="FFFFFF"/>
          <w:lang w:eastAsia="zh-CN"/>
        </w:rPr>
        <w:t>复审</w:t>
      </w:r>
      <w:r>
        <w:rPr>
          <w:rFonts w:hint="eastAsia" w:ascii="宋体" w:hAnsi="宋体" w:eastAsia="宋体" w:cs="宋体"/>
          <w:b w:val="0"/>
          <w:i w:val="0"/>
          <w:snapToGrid w:val="0"/>
          <w:color w:val="333333"/>
          <w:sz w:val="24"/>
          <w:szCs w:val="24"/>
          <w:shd w:val="clear" w:fill="FFFFFF"/>
        </w:rPr>
        <w:t>申请，经主管部门</w:t>
      </w:r>
      <w:r>
        <w:rPr>
          <w:rFonts w:hint="eastAsia" w:ascii="宋体" w:hAnsi="宋体" w:eastAsia="宋体" w:cs="宋体"/>
          <w:b w:val="0"/>
          <w:i w:val="0"/>
          <w:color w:val="333333"/>
          <w:sz w:val="24"/>
          <w:szCs w:val="24"/>
          <w:u w:val="none"/>
          <w:shd w:val="clear" w:fill="FFFFFF"/>
          <w:lang w:val="en-US"/>
        </w:rPr>
        <w:t>(</w:t>
      </w:r>
      <w:r>
        <w:rPr>
          <w:rFonts w:hint="eastAsia" w:ascii="宋体" w:hAnsi="宋体" w:eastAsia="宋体" w:cs="宋体"/>
          <w:b w:val="0"/>
          <w:i w:val="0"/>
          <w:snapToGrid w:val="0"/>
          <w:color w:val="333333"/>
          <w:sz w:val="24"/>
          <w:szCs w:val="24"/>
          <w:shd w:val="clear" w:fill="FFFFFF"/>
        </w:rPr>
        <w:t>区政府采购办</w:t>
      </w:r>
      <w:r>
        <w:rPr>
          <w:rFonts w:hint="eastAsia" w:ascii="宋体" w:hAnsi="宋体" w:eastAsia="宋体" w:cs="宋体"/>
          <w:b w:val="0"/>
          <w:i w:val="0"/>
          <w:color w:val="333333"/>
          <w:sz w:val="24"/>
          <w:szCs w:val="24"/>
          <w:u w:val="none"/>
          <w:shd w:val="clear" w:fill="FFFFFF"/>
          <w:lang w:val="en-US"/>
        </w:rPr>
        <w:t>)</w:t>
      </w:r>
      <w:r>
        <w:rPr>
          <w:rFonts w:hint="eastAsia" w:ascii="宋体" w:hAnsi="宋体" w:eastAsia="宋体" w:cs="宋体"/>
          <w:b w:val="0"/>
          <w:i w:val="0"/>
          <w:snapToGrid w:val="0"/>
          <w:color w:val="333333"/>
          <w:sz w:val="24"/>
          <w:szCs w:val="24"/>
          <w:shd w:val="clear" w:fill="FFFFFF"/>
        </w:rPr>
        <w:t>同意后，谈判小组</w:t>
      </w:r>
      <w:r>
        <w:rPr>
          <w:rFonts w:hint="eastAsia" w:ascii="宋体" w:hAnsi="宋体" w:eastAsia="宋体" w:cs="宋体"/>
          <w:b w:val="0"/>
          <w:i w:val="0"/>
          <w:snapToGrid w:val="0"/>
          <w:color w:val="333333"/>
          <w:sz w:val="24"/>
          <w:szCs w:val="24"/>
          <w:shd w:val="clear" w:fill="FFFFFF"/>
          <w:lang w:eastAsia="zh-CN"/>
        </w:rPr>
        <w:t>在</w:t>
      </w:r>
      <w:r>
        <w:rPr>
          <w:rFonts w:hint="eastAsia" w:ascii="宋体" w:hAnsi="宋体" w:eastAsia="宋体" w:cs="宋体"/>
          <w:b w:val="0"/>
          <w:i w:val="0"/>
          <w:snapToGrid w:val="0"/>
          <w:color w:val="333333"/>
          <w:sz w:val="24"/>
          <w:szCs w:val="24"/>
          <w:shd w:val="clear" w:fill="FFFFFF"/>
          <w:lang w:val="en-US" w:eastAsia="zh-CN"/>
        </w:rPr>
        <w:t>2020年6月9日上午9：00</w:t>
      </w:r>
      <w:r>
        <w:rPr>
          <w:rFonts w:hint="eastAsia" w:ascii="宋体" w:hAnsi="宋体" w:eastAsia="宋体" w:cs="宋体"/>
          <w:b w:val="0"/>
          <w:i w:val="0"/>
          <w:snapToGrid w:val="0"/>
          <w:color w:val="333333"/>
          <w:sz w:val="24"/>
          <w:szCs w:val="24"/>
          <w:shd w:val="clear" w:fill="FFFFFF"/>
        </w:rPr>
        <w:t>对</w:t>
      </w:r>
      <w:r>
        <w:rPr>
          <w:rFonts w:hint="eastAsia" w:ascii="宋体" w:hAnsi="宋体" w:eastAsia="宋体" w:cs="宋体"/>
          <w:b w:val="0"/>
          <w:i w:val="0"/>
          <w:snapToGrid w:val="0"/>
          <w:color w:val="333333"/>
          <w:sz w:val="24"/>
          <w:szCs w:val="24"/>
          <w:shd w:val="clear" w:fill="FFFFFF"/>
          <w:lang w:eastAsia="zh-CN"/>
        </w:rPr>
        <w:t>六</w:t>
      </w:r>
      <w:r>
        <w:rPr>
          <w:rFonts w:hint="eastAsia" w:ascii="宋体" w:hAnsi="宋体" w:eastAsia="宋体" w:cs="宋体"/>
          <w:b w:val="0"/>
          <w:i w:val="0"/>
          <w:snapToGrid w:val="0"/>
          <w:color w:val="333333"/>
          <w:sz w:val="24"/>
          <w:szCs w:val="24"/>
          <w:shd w:val="clear" w:fill="FFFFFF"/>
        </w:rPr>
        <w:t>家投标人的</w:t>
      </w:r>
      <w:r>
        <w:rPr>
          <w:rFonts w:hint="eastAsia" w:ascii="宋体" w:hAnsi="宋体" w:eastAsia="宋体" w:cs="宋体"/>
          <w:b w:val="0"/>
          <w:i w:val="0"/>
          <w:snapToGrid w:val="0"/>
          <w:color w:val="333333"/>
          <w:sz w:val="24"/>
          <w:szCs w:val="24"/>
          <w:shd w:val="clear" w:fill="FFFFFF"/>
          <w:lang w:eastAsia="zh-CN"/>
        </w:rPr>
        <w:t>响应文件</w:t>
      </w:r>
      <w:r>
        <w:rPr>
          <w:rFonts w:hint="eastAsia" w:ascii="宋体" w:hAnsi="宋体" w:eastAsia="宋体" w:cs="宋体"/>
          <w:b w:val="0"/>
          <w:i w:val="0"/>
          <w:snapToGrid w:val="0"/>
          <w:color w:val="333333"/>
          <w:sz w:val="24"/>
          <w:szCs w:val="24"/>
          <w:shd w:val="clear" w:fill="FFFFFF"/>
        </w:rPr>
        <w:t>进行了重新审查，发现</w:t>
      </w:r>
      <w:r>
        <w:rPr>
          <w:rFonts w:hint="eastAsia" w:ascii="宋体" w:hAnsi="宋体" w:eastAsia="宋体" w:cs="宋体"/>
          <w:b w:val="0"/>
          <w:i w:val="0"/>
          <w:snapToGrid w:val="0"/>
          <w:color w:val="333333"/>
          <w:sz w:val="24"/>
          <w:szCs w:val="24"/>
          <w:shd w:val="clear" w:fill="FFFFFF"/>
          <w:lang w:eastAsia="zh-CN"/>
        </w:rPr>
        <w:t>郑州久远机械有限公司未提供符合要求的第三方检测报告。江苏瑞程环保科技有限公司投标文件中技术服务偏差表垃圾块尺寸与检测报告中垃圾块尺寸不一致。瑞德（新乡）路业有限公司检测报告中压缩仓体积不符合招标文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452" w:beforeAutospacing="0" w:after="0" w:afterAutospacing="0" w:line="450" w:lineRule="atLeast"/>
        <w:ind w:right="0"/>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五、 评标结果</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643"/>
        <w:gridCol w:w="2626"/>
        <w:gridCol w:w="2067"/>
        <w:gridCol w:w="18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18" w:hRule="atLeast"/>
        </w:trPr>
        <w:tc>
          <w:tcPr>
            <w:tcW w:w="1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sz w:val="36"/>
                <w:szCs w:val="36"/>
              </w:rPr>
            </w:pPr>
            <w:r>
              <w:rPr>
                <w:rFonts w:hint="eastAsia" w:ascii="宋体" w:hAnsi="宋体" w:eastAsia="宋体" w:cs="宋体"/>
                <w:b w:val="0"/>
                <w:i w:val="0"/>
                <w:color w:val="333333"/>
                <w:sz w:val="24"/>
                <w:szCs w:val="24"/>
                <w:u w:val="none"/>
                <w:bdr w:val="none" w:color="auto" w:sz="0" w:space="0"/>
                <w:shd w:val="clear" w:fill="FFFFFF"/>
              </w:rPr>
              <w:t>中标候选人</w:t>
            </w:r>
          </w:p>
        </w:tc>
        <w:tc>
          <w:tcPr>
            <w:tcW w:w="2626"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sz w:val="36"/>
                <w:szCs w:val="36"/>
              </w:rPr>
            </w:pPr>
            <w:r>
              <w:rPr>
                <w:rFonts w:hint="eastAsia" w:ascii="宋体" w:hAnsi="宋体" w:eastAsia="宋体" w:cs="宋体"/>
                <w:b w:val="0"/>
                <w:i w:val="0"/>
                <w:color w:val="333333"/>
                <w:sz w:val="24"/>
                <w:szCs w:val="24"/>
                <w:u w:val="none"/>
                <w:bdr w:val="none" w:color="auto" w:sz="0" w:space="0"/>
                <w:shd w:val="clear" w:fill="FFFFFF"/>
              </w:rPr>
              <w:t>投标人</w:t>
            </w:r>
          </w:p>
        </w:tc>
        <w:tc>
          <w:tcPr>
            <w:tcW w:w="2067"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sz w:val="36"/>
                <w:szCs w:val="36"/>
              </w:rPr>
            </w:pPr>
            <w:r>
              <w:rPr>
                <w:rFonts w:hint="eastAsia" w:ascii="宋体" w:hAnsi="宋体" w:eastAsia="宋体" w:cs="宋体"/>
                <w:b w:val="0"/>
                <w:i w:val="0"/>
                <w:color w:val="333333"/>
                <w:sz w:val="24"/>
                <w:szCs w:val="24"/>
                <w:u w:val="none"/>
                <w:bdr w:val="none" w:color="auto" w:sz="0" w:space="0"/>
                <w:shd w:val="clear" w:fill="FFFFFF"/>
              </w:rPr>
              <w:t>投标报价（元）</w:t>
            </w:r>
          </w:p>
        </w:tc>
        <w:tc>
          <w:tcPr>
            <w:tcW w:w="1844"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sz w:val="22"/>
                <w:szCs w:val="22"/>
                <w:lang w:eastAsia="zh-CN"/>
              </w:rPr>
            </w:pPr>
            <w:r>
              <w:rPr>
                <w:rFonts w:hint="eastAsia" w:ascii="宋体" w:hAnsi="宋体" w:eastAsia="宋体" w:cs="宋体"/>
                <w:b w:val="0"/>
                <w:i w:val="0"/>
                <w:color w:val="333333"/>
                <w:sz w:val="24"/>
                <w:szCs w:val="24"/>
                <w:bdr w:val="none" w:color="auto" w:sz="0" w:space="0"/>
                <w:lang w:eastAsia="zh-CN"/>
              </w:rPr>
              <w:t>公司地址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18" w:hRule="atLeast"/>
        </w:trPr>
        <w:tc>
          <w:tcPr>
            <w:tcW w:w="1643"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sz w:val="36"/>
                <w:szCs w:val="36"/>
              </w:rPr>
            </w:pPr>
            <w:r>
              <w:rPr>
                <w:rFonts w:hint="eastAsia" w:ascii="宋体" w:hAnsi="宋体" w:eastAsia="宋体" w:cs="宋体"/>
                <w:b w:val="0"/>
                <w:i w:val="0"/>
                <w:color w:val="333333"/>
                <w:sz w:val="24"/>
                <w:szCs w:val="24"/>
                <w:u w:val="none"/>
                <w:bdr w:val="none" w:color="auto" w:sz="0" w:space="0"/>
                <w:shd w:val="clear" w:fill="FFFFFF"/>
              </w:rPr>
              <w:t>第一中标候选人</w:t>
            </w:r>
          </w:p>
        </w:tc>
        <w:tc>
          <w:tcPr>
            <w:tcW w:w="262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sz w:val="36"/>
                <w:szCs w:val="36"/>
                <w:lang w:eastAsia="zh-CN"/>
              </w:rPr>
            </w:pPr>
            <w:r>
              <w:rPr>
                <w:rFonts w:hint="eastAsia" w:ascii="宋体" w:hAnsi="宋体" w:eastAsia="宋体" w:cs="宋体"/>
                <w:b w:val="0"/>
                <w:i w:val="0"/>
                <w:color w:val="333333"/>
                <w:sz w:val="24"/>
                <w:szCs w:val="24"/>
                <w:u w:val="none"/>
                <w:bdr w:val="none" w:color="auto" w:sz="0" w:space="0"/>
                <w:shd w:val="clear" w:fill="FFFFFF"/>
              </w:rPr>
              <w:t>河南</w:t>
            </w:r>
            <w:r>
              <w:rPr>
                <w:rFonts w:hint="eastAsia" w:ascii="宋体" w:hAnsi="宋体" w:eastAsia="宋体" w:cs="宋体"/>
                <w:b w:val="0"/>
                <w:i w:val="0"/>
                <w:color w:val="333333"/>
                <w:sz w:val="24"/>
                <w:szCs w:val="24"/>
                <w:u w:val="none"/>
                <w:bdr w:val="none" w:color="auto" w:sz="0" w:space="0"/>
                <w:shd w:val="clear" w:fill="FFFFFF"/>
                <w:lang w:eastAsia="zh-CN"/>
              </w:rPr>
              <w:t>森源重工有限公司</w:t>
            </w:r>
          </w:p>
        </w:tc>
        <w:tc>
          <w:tcPr>
            <w:tcW w:w="206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sz w:val="36"/>
                <w:szCs w:val="36"/>
                <w:lang w:val="en-US" w:eastAsia="zh-CN"/>
              </w:rPr>
            </w:pPr>
            <w:r>
              <w:rPr>
                <w:rFonts w:hint="eastAsia" w:ascii="宋体" w:hAnsi="宋体" w:eastAsia="宋体" w:cs="宋体"/>
                <w:b w:val="0"/>
                <w:i w:val="0"/>
                <w:color w:val="333333"/>
                <w:sz w:val="24"/>
                <w:szCs w:val="24"/>
                <w:u w:val="none"/>
                <w:bdr w:val="none" w:color="auto" w:sz="0" w:space="0"/>
                <w:shd w:val="clear" w:fill="FFFFFF"/>
                <w:lang w:val="en-US" w:eastAsia="zh-CN"/>
              </w:rPr>
              <w:t>654000</w:t>
            </w:r>
          </w:p>
        </w:tc>
        <w:tc>
          <w:tcPr>
            <w:tcW w:w="1844"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sz w:val="22"/>
                <w:szCs w:val="22"/>
                <w:lang w:val="en-US" w:eastAsia="zh-CN"/>
              </w:rPr>
            </w:pPr>
            <w:r>
              <w:rPr>
                <w:rFonts w:hint="eastAsia" w:ascii="宋体" w:hAnsi="宋体" w:eastAsia="宋体" w:cs="宋体"/>
                <w:b w:val="0"/>
                <w:i w:val="0"/>
                <w:sz w:val="24"/>
                <w:szCs w:val="24"/>
                <w:lang w:eastAsia="zh-CN"/>
              </w:rPr>
              <w:t>长葛市魏武路</w:t>
            </w:r>
            <w:r>
              <w:rPr>
                <w:rFonts w:hint="eastAsia" w:ascii="宋体" w:hAnsi="宋体" w:eastAsia="宋体" w:cs="宋体"/>
                <w:b w:val="0"/>
                <w:i w:val="0"/>
                <w:sz w:val="24"/>
                <w:szCs w:val="24"/>
                <w:lang w:val="en-US" w:eastAsia="zh-CN"/>
              </w:rPr>
              <w:t>16号</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2" w:beforeAutospacing="0" w:after="0" w:afterAutospacing="0" w:line="240" w:lineRule="auto"/>
        <w:ind w:left="0" w:right="0"/>
        <w:textAlignment w:val="auto"/>
        <w:rPr>
          <w:rFonts w:hint="eastAsia"/>
          <w:b w:val="0"/>
          <w:i w:val="0"/>
          <w:lang w:val="en-US" w:eastAsia="zh-CN"/>
        </w:rPr>
      </w:pPr>
      <w:r>
        <w:rPr>
          <w:rFonts w:hint="eastAsia"/>
          <w:b w:val="0"/>
          <w:i w:val="0"/>
          <w:lang w:eastAsia="zh-CN"/>
        </w:rPr>
        <w:t>采购内容：垂直式垃圾压缩机</w:t>
      </w:r>
      <w:r>
        <w:rPr>
          <w:rFonts w:hint="eastAsia"/>
          <w:b w:val="0"/>
          <w:i w:val="0"/>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2" w:beforeAutospacing="0" w:after="0" w:afterAutospacing="0" w:line="240" w:lineRule="auto"/>
        <w:ind w:left="0" w:right="0"/>
        <w:textAlignment w:val="auto"/>
        <w:rPr>
          <w:rFonts w:hint="default" w:eastAsiaTheme="minorEastAsia"/>
          <w:b w:val="0"/>
          <w:i w:val="0"/>
          <w:lang w:val="en-US" w:eastAsia="zh-CN"/>
        </w:rPr>
      </w:pPr>
      <w:r>
        <w:rPr>
          <w:rFonts w:hint="eastAsia"/>
          <w:b w:val="0"/>
          <w:i w:val="0"/>
          <w:lang w:val="en-US" w:eastAsia="zh-CN"/>
        </w:rPr>
        <w:t>数量：2。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六、公示期限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2020年6月10日至2020年6月10日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firstLine="630"/>
        <w:jc w:val="left"/>
        <w:rPr>
          <w:b w:val="0"/>
          <w:i w:val="0"/>
        </w:rPr>
      </w:pPr>
      <w:r>
        <w:rPr>
          <w:rFonts w:hint="eastAsia" w:ascii="宋体" w:hAnsi="宋体" w:eastAsia="宋体" w:cs="宋体"/>
          <w:b w:val="0"/>
          <w:i w:val="0"/>
          <w:color w:val="333333"/>
          <w:kern w:val="0"/>
          <w:sz w:val="24"/>
          <w:szCs w:val="24"/>
          <w:u w:val="none"/>
          <w:bdr w:val="none" w:color="auto" w:sz="0" w:space="0"/>
          <w:shd w:val="clear" w:fill="FFFFFF"/>
          <w:lang w:val="en-US" w:eastAsia="zh-CN" w:bidi="ar"/>
        </w:rPr>
        <w:t>提出质疑的渠道和方式：若供应商对上述结果有质疑,可在中标(成交)公告发布之日起七个工作日</w:t>
      </w:r>
      <w:bookmarkStart w:id="0" w:name="_GoBack"/>
      <w:bookmarkEnd w:id="0"/>
      <w:r>
        <w:rPr>
          <w:rFonts w:hint="eastAsia" w:ascii="宋体" w:hAnsi="宋体" w:eastAsia="宋体" w:cs="宋体"/>
          <w:b w:val="0"/>
          <w:i w:val="0"/>
          <w:color w:val="333333"/>
          <w:kern w:val="0"/>
          <w:sz w:val="24"/>
          <w:szCs w:val="24"/>
          <w:u w:val="none"/>
          <w:bdr w:val="none" w:color="auto" w:sz="0" w:space="0"/>
          <w:shd w:val="clear" w:fill="FFFFFF"/>
          <w:lang w:val="en-US" w:eastAsia="zh-CN" w:bidi="ar"/>
        </w:rPr>
        <w:t>内以书面形式向采购人提出质疑，逾期将不再受理，招标人应当自收到质疑之日起7个工作日内作出答复,若质疑人对质疑处理意见有异议或者采购人未在规定的时间内作出答复的,质疑人可在规定时间内以书面形式向开封市祥符区财政局政府采购办公室提出投诉。（招标文件中有政府采购项目质疑文本格式及要求）</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firstLine="36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jc w:val="left"/>
        <w:rPr>
          <w:rFonts w:hint="eastAsia" w:ascii="宋体" w:hAnsi="宋体" w:eastAsia="宋体" w:cs="宋体"/>
          <w:b w:val="0"/>
          <w:i w:val="0"/>
          <w:sz w:val="24"/>
          <w:szCs w:val="32"/>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行政监督部门：</w:t>
      </w:r>
      <w:r>
        <w:rPr>
          <w:rFonts w:hint="eastAsia" w:ascii="宋体" w:hAnsi="宋体" w:eastAsia="宋体" w:cs="宋体"/>
          <w:b w:val="0"/>
          <w:i w:val="0"/>
          <w:snapToGrid w:val="0"/>
          <w:color w:val="333333"/>
          <w:sz w:val="24"/>
          <w:szCs w:val="24"/>
          <w:bdr w:val="none" w:color="auto" w:sz="0" w:space="0"/>
          <w:shd w:val="clear" w:fill="FFFFFF"/>
        </w:rPr>
        <w:t>开封市祥符区财政局政府采购办公室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right="0" w:firstLine="480" w:firstLineChars="20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电话：0371-26668106</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leftChars="0" w:right="0" w:firstLine="0" w:firstLineChars="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采购人：开封市祥符区袁坊乡人民政府</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Chars="0" w:right="0" w:rightChars="0" w:firstLine="48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联系人：王先生</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Chars="0" w:right="0" w:rightChars="0" w:firstLine="48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电话：13781151118</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0" w:leftChars="0" w:right="0" w:rightChars="0" w:firstLine="0" w:firstLineChars="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采购代理机构：开封市祥符区公共资源交易服务所</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Chars="0" w:right="0" w:rightChars="0" w:firstLine="480"/>
        <w:jc w:val="left"/>
        <w:rPr>
          <w:rFonts w:hint="eastAsia"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联系人:陈先生</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napToGrid w:val="0"/>
        <w:spacing w:before="120" w:beforeAutospacing="0" w:after="0" w:afterAutospacing="0" w:line="420" w:lineRule="atLeast"/>
        <w:ind w:leftChars="0" w:right="0" w:rightChars="0" w:firstLine="480"/>
        <w:jc w:val="left"/>
        <w:rPr>
          <w:rFonts w:hint="default" w:ascii="宋体" w:hAnsi="宋体" w:eastAsia="宋体" w:cs="宋体"/>
          <w:b w:val="0"/>
          <w:i w:val="0"/>
          <w:color w:val="000000"/>
          <w:kern w:val="0"/>
          <w:sz w:val="24"/>
          <w:szCs w:val="24"/>
          <w:u w:val="none"/>
          <w:bdr w:val="none" w:color="auto" w:sz="0" w:space="0"/>
          <w:shd w:val="clear" w:fill="FFFFFF"/>
          <w:lang w:val="en-US" w:eastAsia="zh-CN" w:bidi="ar"/>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电话：0371-22700689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04b_21">
    <w:panose1 w:val="000004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8E39F0"/>
    <w:multiLevelType w:val="singleLevel"/>
    <w:tmpl w:val="B38E39F0"/>
    <w:lvl w:ilvl="0" w:tentative="0">
      <w:start w:val="1"/>
      <w:numFmt w:val="chineseCounting"/>
      <w:suff w:val="nothing"/>
      <w:lvlText w:val="%1、"/>
      <w:lvlJc w:val="left"/>
      <w:rPr>
        <w:rFonts w:hint="eastAsia"/>
      </w:rPr>
    </w:lvl>
  </w:abstractNum>
  <w:abstractNum w:abstractNumId="1">
    <w:nsid w:val="1A22A623"/>
    <w:multiLevelType w:val="singleLevel"/>
    <w:tmpl w:val="1A22A623"/>
    <w:lvl w:ilvl="0" w:tentative="0">
      <w:start w:val="7"/>
      <w:numFmt w:val="chineseCounting"/>
      <w:suff w:val="nothing"/>
      <w:lvlText w:val="%1、"/>
      <w:lvlJc w:val="left"/>
      <w:rPr>
        <w:rFonts w:hint="eastAsia"/>
      </w:rPr>
    </w:lvl>
  </w:abstractNum>
  <w:abstractNum w:abstractNumId="2">
    <w:nsid w:val="36035A76"/>
    <w:multiLevelType w:val="singleLevel"/>
    <w:tmpl w:val="36035A7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B1585"/>
    <w:rsid w:val="13325D49"/>
    <w:rsid w:val="23684A18"/>
    <w:rsid w:val="25CD05CE"/>
    <w:rsid w:val="47AF783E"/>
    <w:rsid w:val="4B916D93"/>
    <w:rsid w:val="53A21FB3"/>
    <w:rsid w:val="68D31BCD"/>
    <w:rsid w:val="70F85D78"/>
    <w:rsid w:val="76824697"/>
    <w:rsid w:val="7E050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uiPriority w:val="0"/>
    <w:rPr>
      <w:color w:val="333333"/>
      <w:u w:val="none"/>
    </w:rPr>
  </w:style>
  <w:style w:type="character" w:customStyle="1" w:styleId="8">
    <w:name w:val="fr"/>
    <w:basedOn w:val="4"/>
    <w:uiPriority w:val="0"/>
  </w:style>
  <w:style w:type="character" w:customStyle="1" w:styleId="9">
    <w:name w:val="red"/>
    <w:basedOn w:val="4"/>
    <w:uiPriority w:val="0"/>
    <w:rPr>
      <w:color w:val="FF0000"/>
      <w:sz w:val="21"/>
      <w:szCs w:val="21"/>
    </w:rPr>
  </w:style>
  <w:style w:type="character" w:customStyle="1" w:styleId="10">
    <w:name w:val="red1"/>
    <w:basedOn w:val="4"/>
    <w:uiPriority w:val="0"/>
    <w:rPr>
      <w:color w:val="FF0000"/>
      <w:sz w:val="24"/>
      <w:szCs w:val="24"/>
    </w:rPr>
  </w:style>
  <w:style w:type="character" w:customStyle="1" w:styleId="11">
    <w:name w:val="right"/>
    <w:basedOn w:val="4"/>
    <w:uiPriority w:val="0"/>
    <w:rPr>
      <w:color w:val="999999"/>
      <w:sz w:val="18"/>
      <w:szCs w:val="18"/>
    </w:rPr>
  </w:style>
  <w:style w:type="character" w:customStyle="1" w:styleId="12">
    <w:name w:val="right1"/>
    <w:basedOn w:val="4"/>
    <w:uiPriority w:val="0"/>
    <w:rPr>
      <w:color w:val="999999"/>
    </w:rPr>
  </w:style>
  <w:style w:type="character" w:customStyle="1" w:styleId="13">
    <w:name w:val="green"/>
    <w:basedOn w:val="4"/>
    <w:uiPriority w:val="0"/>
    <w:rPr>
      <w:color w:val="58B200"/>
      <w:sz w:val="21"/>
      <w:szCs w:val="21"/>
    </w:rPr>
  </w:style>
  <w:style w:type="character" w:customStyle="1" w:styleId="14">
    <w:name w:val="fl2"/>
    <w:basedOn w:val="4"/>
    <w:uiPriority w:val="0"/>
    <w:rPr>
      <w:color w:val="666666"/>
    </w:rPr>
  </w:style>
  <w:style w:type="character" w:customStyle="1" w:styleId="15">
    <w:name w:val="hover24"/>
    <w:basedOn w:val="4"/>
    <w:uiPriority w:val="0"/>
  </w:style>
  <w:style w:type="character" w:customStyle="1" w:styleId="16">
    <w:name w:val="blue"/>
    <w:basedOn w:val="4"/>
    <w:uiPriority w:val="0"/>
    <w:rPr>
      <w:color w:val="0371C6"/>
      <w:sz w:val="21"/>
      <w:szCs w:val="21"/>
    </w:rPr>
  </w:style>
  <w:style w:type="character" w:customStyle="1" w:styleId="17">
    <w:name w:val="gb-j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2020-06-09T07:12:59Z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