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D5" w:rsidRDefault="00D238F6">
      <w:r>
        <w:rPr>
          <w:noProof/>
        </w:rPr>
        <w:drawing>
          <wp:inline distT="0" distB="0" distL="0" distR="0">
            <wp:extent cx="5448300" cy="8534400"/>
            <wp:effectExtent l="19050" t="0" r="0" b="0"/>
            <wp:docPr id="1" name="图片 0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4800"/>
            <wp:effectExtent l="19050" t="0" r="2540" b="0"/>
            <wp:docPr id="2" name="图片 1" descr="5 002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_旋转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3" name="图片 2" descr="5 003_旋转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_旋转_旋转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3D5" w:rsidSect="005C23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061" w:rsidRDefault="00143061" w:rsidP="00D238F6">
      <w:r>
        <w:separator/>
      </w:r>
    </w:p>
  </w:endnote>
  <w:endnote w:type="continuationSeparator" w:id="0">
    <w:p w:rsidR="00143061" w:rsidRDefault="00143061" w:rsidP="00D238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061" w:rsidRDefault="00143061" w:rsidP="00D238F6">
      <w:r>
        <w:separator/>
      </w:r>
    </w:p>
  </w:footnote>
  <w:footnote w:type="continuationSeparator" w:id="0">
    <w:p w:rsidR="00143061" w:rsidRDefault="00143061" w:rsidP="00D238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38F6"/>
    <w:rsid w:val="00143061"/>
    <w:rsid w:val="005C23D5"/>
    <w:rsid w:val="00816ED4"/>
    <w:rsid w:val="00D2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3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38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3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38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38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38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河南德泓工程管理咨询有限公司:河南德泓工程管理咨询有限公司</dc:creator>
  <cp:keywords/>
  <dc:description/>
  <cp:lastModifiedBy>河南德泓工程管理咨询有限公司:河南德泓工程管理咨询有限公司</cp:lastModifiedBy>
  <cp:revision>2</cp:revision>
  <dcterms:created xsi:type="dcterms:W3CDTF">2020-03-03T02:34:00Z</dcterms:created>
  <dcterms:modified xsi:type="dcterms:W3CDTF">2020-03-03T02:36:00Z</dcterms:modified>
</cp:coreProperties>
</file>