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14" w:rsidRDefault="00926439" w:rsidP="00560BF2">
      <w:pPr>
        <w:keepNext/>
        <w:keepLines/>
        <w:jc w:val="center"/>
        <w:outlineLvl w:val="0"/>
        <w:rPr>
          <w:b/>
          <w:bCs/>
          <w:kern w:val="44"/>
          <w:sz w:val="32"/>
          <w:szCs w:val="44"/>
        </w:rPr>
      </w:pPr>
      <w:bookmarkStart w:id="0" w:name="_Toc6949242"/>
      <w:bookmarkStart w:id="1" w:name="_Toc6778213"/>
      <w:bookmarkStart w:id="2" w:name="_Toc6778274"/>
      <w:r>
        <w:rPr>
          <w:rFonts w:ascii="宋体" w:hAnsi="宋体" w:hint="eastAsia"/>
          <w:b/>
          <w:bCs/>
          <w:kern w:val="44"/>
          <w:sz w:val="28"/>
          <w:szCs w:val="21"/>
          <w:lang w:bidi="en-US"/>
        </w:rPr>
        <w:t>通</w:t>
      </w:r>
      <w:proofErr w:type="gramStart"/>
      <w:r>
        <w:rPr>
          <w:rFonts w:ascii="宋体" w:hAnsi="宋体" w:hint="eastAsia"/>
          <w:b/>
          <w:bCs/>
          <w:kern w:val="44"/>
          <w:sz w:val="28"/>
          <w:szCs w:val="21"/>
          <w:lang w:bidi="en-US"/>
        </w:rPr>
        <w:t>许县长智镇</w:t>
      </w:r>
      <w:r>
        <w:rPr>
          <w:rFonts w:ascii="宋体" w:hAnsi="宋体" w:hint="eastAsia"/>
          <w:b/>
          <w:bCs/>
          <w:kern w:val="44"/>
          <w:sz w:val="28"/>
          <w:szCs w:val="21"/>
          <w:lang w:bidi="en-US"/>
        </w:rPr>
        <w:t>2019</w:t>
      </w:r>
      <w:r>
        <w:rPr>
          <w:rFonts w:ascii="宋体" w:hAnsi="宋体" w:hint="eastAsia"/>
          <w:b/>
          <w:bCs/>
          <w:kern w:val="44"/>
          <w:sz w:val="28"/>
          <w:szCs w:val="21"/>
          <w:lang w:bidi="en-US"/>
        </w:rPr>
        <w:t>年</w:t>
      </w:r>
      <w:proofErr w:type="gramEnd"/>
      <w:r>
        <w:rPr>
          <w:rFonts w:ascii="宋体" w:hAnsi="宋体" w:hint="eastAsia"/>
          <w:b/>
          <w:bCs/>
          <w:kern w:val="44"/>
          <w:sz w:val="28"/>
          <w:szCs w:val="21"/>
          <w:lang w:bidi="en-US"/>
        </w:rPr>
        <w:t>村道建设项目</w:t>
      </w:r>
      <w:r>
        <w:rPr>
          <w:rFonts w:ascii="宋体" w:hAnsi="宋体" w:hint="eastAsia"/>
          <w:b/>
          <w:bCs/>
          <w:kern w:val="44"/>
          <w:sz w:val="28"/>
          <w:szCs w:val="21"/>
          <w:lang w:bidi="en-US"/>
        </w:rPr>
        <w:t>变更公告</w:t>
      </w:r>
    </w:p>
    <w:bookmarkEnd w:id="0"/>
    <w:bookmarkEnd w:id="1"/>
    <w:bookmarkEnd w:id="2"/>
    <w:p w:rsidR="00E23914" w:rsidRDefault="00926439" w:rsidP="00560BF2">
      <w:pPr>
        <w:outlineLvl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一、项目名称及招标编号</w:t>
      </w:r>
    </w:p>
    <w:p w:rsidR="00E23914" w:rsidRDefault="00926439" w:rsidP="00560BF2">
      <w:pPr>
        <w:rPr>
          <w:rFonts w:ascii="宋体" w:hAnsi="宋体"/>
        </w:rPr>
      </w:pPr>
      <w:r>
        <w:rPr>
          <w:rFonts w:ascii="宋体" w:hAnsi="宋体" w:hint="eastAsia"/>
        </w:rPr>
        <w:t xml:space="preserve">1. </w:t>
      </w:r>
      <w:r>
        <w:rPr>
          <w:rFonts w:ascii="宋体" w:hAnsi="宋体" w:hint="eastAsia"/>
        </w:rPr>
        <w:t>招标项目名称：</w:t>
      </w:r>
      <w:r>
        <w:rPr>
          <w:rFonts w:ascii="宋体" w:hAnsi="宋体" w:hint="eastAsia"/>
        </w:rPr>
        <w:t>通</w:t>
      </w:r>
      <w:proofErr w:type="gramStart"/>
      <w:r>
        <w:rPr>
          <w:rFonts w:ascii="宋体" w:hAnsi="宋体" w:hint="eastAsia"/>
        </w:rPr>
        <w:t>许县长智镇</w:t>
      </w:r>
      <w:r>
        <w:rPr>
          <w:rFonts w:ascii="宋体" w:hAnsi="宋体" w:hint="eastAsia"/>
        </w:rPr>
        <w:t>2019</w:t>
      </w:r>
      <w:r>
        <w:rPr>
          <w:rFonts w:ascii="宋体" w:hAnsi="宋体" w:hint="eastAsia"/>
        </w:rPr>
        <w:t>年</w:t>
      </w:r>
      <w:proofErr w:type="gramEnd"/>
      <w:r>
        <w:rPr>
          <w:rFonts w:ascii="宋体" w:hAnsi="宋体" w:hint="eastAsia"/>
        </w:rPr>
        <w:t>村道建设项目</w:t>
      </w:r>
    </w:p>
    <w:p w:rsidR="00E23914" w:rsidRDefault="00926439" w:rsidP="00560BF2">
      <w:pPr>
        <w:widowControl/>
        <w:snapToGrid w:val="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hint="eastAsia"/>
        </w:rPr>
        <w:t xml:space="preserve">2. </w:t>
      </w:r>
      <w:r>
        <w:rPr>
          <w:rFonts w:ascii="宋体" w:hAnsi="宋体" w:hint="eastAsia"/>
        </w:rPr>
        <w:t>项目编号：</w:t>
      </w:r>
      <w:proofErr w:type="gramStart"/>
      <w:r>
        <w:rPr>
          <w:rFonts w:ascii="宋体" w:hAnsi="宋体" w:hint="eastAsia"/>
        </w:rPr>
        <w:t>豫通财工程</w:t>
      </w:r>
      <w:proofErr w:type="gramEnd"/>
      <w:r>
        <w:rPr>
          <w:rFonts w:ascii="宋体" w:hAnsi="宋体" w:hint="eastAsia"/>
        </w:rPr>
        <w:t>公开招标（</w:t>
      </w:r>
      <w:r>
        <w:rPr>
          <w:rFonts w:ascii="宋体" w:hAnsi="宋体" w:hint="eastAsia"/>
        </w:rPr>
        <w:t>2019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>028</w:t>
      </w:r>
      <w:r>
        <w:rPr>
          <w:rFonts w:ascii="宋体" w:hAnsi="宋体" w:hint="eastAsia"/>
        </w:rPr>
        <w:t>号</w:t>
      </w:r>
    </w:p>
    <w:p w:rsidR="00E23914" w:rsidRDefault="00926439" w:rsidP="00560BF2">
      <w:pPr>
        <w:outlineLvl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二、变更内容</w:t>
      </w:r>
    </w:p>
    <w:p w:rsidR="00E23914" w:rsidRDefault="00926439" w:rsidP="00560BF2">
      <w:pPr>
        <w:rPr>
          <w:rFonts w:ascii="宋体" w:hAnsi="宋体"/>
          <w:bCs/>
        </w:rPr>
      </w:pPr>
      <w:r>
        <w:rPr>
          <w:rFonts w:ascii="宋体" w:hAnsi="宋体" w:hint="eastAsia"/>
          <w:b/>
        </w:rPr>
        <w:t>1</w:t>
      </w:r>
      <w:r>
        <w:rPr>
          <w:rFonts w:ascii="宋体" w:hAnsi="宋体" w:hint="eastAsia"/>
          <w:b/>
        </w:rPr>
        <w:t>、原</w:t>
      </w:r>
      <w:r>
        <w:rPr>
          <w:rFonts w:ascii="宋体" w:hAnsi="宋体" w:hint="eastAsia"/>
          <w:b/>
        </w:rPr>
        <w:t>施工及监理</w:t>
      </w:r>
      <w:r>
        <w:rPr>
          <w:rFonts w:ascii="宋体" w:hAnsi="宋体" w:hint="eastAsia"/>
          <w:b/>
        </w:rPr>
        <w:t>招标文件</w:t>
      </w:r>
      <w:r>
        <w:rPr>
          <w:rFonts w:ascii="宋体" w:hAnsi="宋体" w:hint="eastAsia"/>
          <w:bCs/>
        </w:rPr>
        <w:t>中招标公告“</w:t>
      </w:r>
      <w:r>
        <w:rPr>
          <w:rFonts w:ascii="宋体" w:hAnsi="宋体" w:hint="eastAsia"/>
          <w:bCs/>
        </w:rPr>
        <w:t>电子投标文件上传截止时间和纸质投标文件递交截止时间</w:t>
      </w:r>
      <w:r>
        <w:rPr>
          <w:rFonts w:ascii="宋体" w:hAnsi="宋体" w:hint="eastAsia"/>
          <w:bCs/>
        </w:rPr>
        <w:t>2019</w:t>
      </w:r>
      <w:r>
        <w:rPr>
          <w:rFonts w:ascii="宋体" w:hAnsi="宋体" w:hint="eastAsia"/>
          <w:bCs/>
        </w:rPr>
        <w:t>年</w:t>
      </w:r>
      <w:r>
        <w:rPr>
          <w:rFonts w:ascii="宋体" w:hAnsi="宋体" w:hint="eastAsia"/>
          <w:bCs/>
        </w:rPr>
        <w:t>08</w:t>
      </w:r>
      <w:r>
        <w:rPr>
          <w:rFonts w:ascii="宋体" w:hAnsi="宋体" w:hint="eastAsia"/>
          <w:bCs/>
        </w:rPr>
        <w:t>月</w:t>
      </w:r>
      <w:r>
        <w:rPr>
          <w:rFonts w:ascii="宋体" w:hAnsi="宋体" w:hint="eastAsia"/>
          <w:bCs/>
        </w:rPr>
        <w:t>28</w:t>
      </w:r>
      <w:r>
        <w:rPr>
          <w:rFonts w:ascii="宋体" w:hAnsi="宋体" w:hint="eastAsia"/>
          <w:bCs/>
        </w:rPr>
        <w:t>日</w:t>
      </w:r>
      <w:r>
        <w:rPr>
          <w:rFonts w:ascii="宋体" w:hAnsi="宋体" w:hint="eastAsia"/>
          <w:bCs/>
        </w:rPr>
        <w:t>09</w:t>
      </w:r>
      <w:r>
        <w:rPr>
          <w:rFonts w:ascii="宋体" w:hAnsi="宋体" w:hint="eastAsia"/>
          <w:bCs/>
        </w:rPr>
        <w:t>时</w:t>
      </w:r>
      <w:r>
        <w:rPr>
          <w:rFonts w:ascii="宋体" w:hAnsi="宋体" w:hint="eastAsia"/>
          <w:bCs/>
        </w:rPr>
        <w:t>30</w:t>
      </w:r>
      <w:r>
        <w:rPr>
          <w:rFonts w:ascii="宋体" w:hAnsi="宋体" w:hint="eastAsia"/>
          <w:bCs/>
        </w:rPr>
        <w:t>分。</w:t>
      </w:r>
      <w:r>
        <w:rPr>
          <w:rFonts w:ascii="宋体" w:hAnsi="宋体" w:hint="eastAsia"/>
          <w:bCs/>
        </w:rPr>
        <w:t>”</w:t>
      </w:r>
    </w:p>
    <w:p w:rsidR="00E23914" w:rsidRDefault="00926439" w:rsidP="00560BF2">
      <w:pPr>
        <w:rPr>
          <w:rFonts w:ascii="宋体" w:hAnsi="宋体"/>
          <w:bCs/>
        </w:rPr>
      </w:pPr>
      <w:r>
        <w:rPr>
          <w:rFonts w:ascii="宋体" w:hAnsi="宋体" w:hint="eastAsia"/>
          <w:b/>
        </w:rPr>
        <w:t>现变更为</w:t>
      </w:r>
      <w:r>
        <w:rPr>
          <w:rFonts w:ascii="宋体" w:hAnsi="宋体" w:hint="eastAsia"/>
          <w:bCs/>
        </w:rPr>
        <w:t>：“</w:t>
      </w:r>
      <w:r>
        <w:rPr>
          <w:rFonts w:ascii="宋体" w:hAnsi="宋体" w:hint="eastAsia"/>
          <w:bCs/>
        </w:rPr>
        <w:t>电子投标文件上传截止时间和纸质投标文件递交截止时间</w:t>
      </w:r>
      <w:r>
        <w:rPr>
          <w:rFonts w:ascii="宋体" w:hAnsi="宋体" w:hint="eastAsia"/>
          <w:bCs/>
        </w:rPr>
        <w:t>2019</w:t>
      </w:r>
      <w:r>
        <w:rPr>
          <w:rFonts w:ascii="宋体" w:hAnsi="宋体" w:hint="eastAsia"/>
          <w:bCs/>
        </w:rPr>
        <w:t>年</w:t>
      </w:r>
      <w:r>
        <w:rPr>
          <w:rFonts w:ascii="宋体" w:hAnsi="宋体" w:hint="eastAsia"/>
          <w:bCs/>
        </w:rPr>
        <w:t>0</w:t>
      </w:r>
      <w:r>
        <w:rPr>
          <w:rFonts w:ascii="宋体" w:hAnsi="宋体" w:hint="eastAsia"/>
          <w:bCs/>
        </w:rPr>
        <w:t>9</w:t>
      </w:r>
      <w:r>
        <w:rPr>
          <w:rFonts w:ascii="宋体" w:hAnsi="宋体" w:hint="eastAsia"/>
          <w:bCs/>
        </w:rPr>
        <w:t>月</w:t>
      </w:r>
      <w:r>
        <w:rPr>
          <w:rFonts w:ascii="宋体" w:hAnsi="宋体" w:hint="eastAsia"/>
          <w:bCs/>
        </w:rPr>
        <w:t>05</w:t>
      </w:r>
      <w:r>
        <w:rPr>
          <w:rFonts w:ascii="宋体" w:hAnsi="宋体" w:hint="eastAsia"/>
          <w:bCs/>
        </w:rPr>
        <w:t>日</w:t>
      </w:r>
      <w:r>
        <w:rPr>
          <w:rFonts w:ascii="宋体" w:hAnsi="宋体" w:hint="eastAsia"/>
          <w:bCs/>
        </w:rPr>
        <w:t>09</w:t>
      </w:r>
      <w:r>
        <w:rPr>
          <w:rFonts w:ascii="宋体" w:hAnsi="宋体" w:hint="eastAsia"/>
          <w:bCs/>
        </w:rPr>
        <w:t>时</w:t>
      </w:r>
      <w:r>
        <w:rPr>
          <w:rFonts w:ascii="宋体" w:hAnsi="宋体" w:hint="eastAsia"/>
          <w:bCs/>
        </w:rPr>
        <w:t>30</w:t>
      </w:r>
      <w:r>
        <w:rPr>
          <w:rFonts w:ascii="宋体" w:hAnsi="宋体" w:hint="eastAsia"/>
          <w:bCs/>
        </w:rPr>
        <w:t>分。</w:t>
      </w:r>
      <w:r>
        <w:rPr>
          <w:rFonts w:ascii="宋体" w:hAnsi="宋体" w:hint="eastAsia"/>
          <w:bCs/>
        </w:rPr>
        <w:t>”</w:t>
      </w:r>
    </w:p>
    <w:p w:rsidR="00E23914" w:rsidRDefault="00926439" w:rsidP="00560BF2">
      <w:pPr>
        <w:numPr>
          <w:ilvl w:val="0"/>
          <w:numId w:val="1"/>
        </w:numPr>
        <w:rPr>
          <w:rFonts w:ascii="宋体" w:hAnsi="宋体"/>
          <w:bCs/>
        </w:rPr>
      </w:pPr>
      <w:r>
        <w:rPr>
          <w:rFonts w:ascii="宋体" w:hAnsi="宋体" w:hint="eastAsia"/>
          <w:b/>
        </w:rPr>
        <w:t>原施工招标文件</w:t>
      </w:r>
      <w:r>
        <w:rPr>
          <w:rFonts w:ascii="宋体" w:hAnsi="宋体" w:hint="eastAsia"/>
          <w:bCs/>
        </w:rPr>
        <w:t>中“投标人须知前附表</w:t>
      </w:r>
      <w:r>
        <w:rPr>
          <w:rFonts w:ascii="宋体" w:hAnsi="宋体" w:hint="eastAsia"/>
          <w:bCs/>
        </w:rPr>
        <w:t>2.2.2</w:t>
      </w:r>
      <w:r>
        <w:rPr>
          <w:rFonts w:ascii="宋体" w:hAnsi="宋体" w:hint="eastAsia"/>
          <w:bCs/>
        </w:rPr>
        <w:tab/>
      </w:r>
      <w:r>
        <w:rPr>
          <w:rFonts w:ascii="宋体" w:hAnsi="宋体" w:hint="eastAsia"/>
          <w:bCs/>
        </w:rPr>
        <w:t>投标截止时间</w:t>
      </w:r>
      <w:r>
        <w:rPr>
          <w:rFonts w:ascii="宋体" w:hAnsi="宋体" w:hint="eastAsia"/>
          <w:bCs/>
        </w:rPr>
        <w:t>2019</w:t>
      </w:r>
      <w:r>
        <w:rPr>
          <w:rFonts w:ascii="宋体" w:hAnsi="宋体" w:hint="eastAsia"/>
          <w:bCs/>
        </w:rPr>
        <w:t>年</w:t>
      </w:r>
      <w:r>
        <w:rPr>
          <w:rFonts w:ascii="宋体" w:hAnsi="宋体" w:hint="eastAsia"/>
          <w:bCs/>
        </w:rPr>
        <w:t xml:space="preserve"> 08</w:t>
      </w:r>
      <w:r>
        <w:rPr>
          <w:rFonts w:ascii="宋体" w:hAnsi="宋体" w:hint="eastAsia"/>
          <w:bCs/>
        </w:rPr>
        <w:t>月</w:t>
      </w:r>
      <w:r>
        <w:rPr>
          <w:rFonts w:ascii="宋体" w:hAnsi="宋体" w:hint="eastAsia"/>
          <w:bCs/>
        </w:rPr>
        <w:t xml:space="preserve"> </w:t>
      </w:r>
      <w:r>
        <w:rPr>
          <w:rFonts w:ascii="宋体" w:hAnsi="宋体" w:hint="eastAsia"/>
          <w:bCs/>
        </w:rPr>
        <w:t>28</w:t>
      </w:r>
      <w:r>
        <w:rPr>
          <w:rFonts w:ascii="宋体" w:hAnsi="宋体" w:hint="eastAsia"/>
          <w:bCs/>
        </w:rPr>
        <w:t>日</w:t>
      </w:r>
      <w:r>
        <w:rPr>
          <w:rFonts w:ascii="宋体" w:hAnsi="宋体" w:hint="eastAsia"/>
          <w:bCs/>
        </w:rPr>
        <w:t>09</w:t>
      </w:r>
      <w:r>
        <w:rPr>
          <w:rFonts w:ascii="宋体" w:hAnsi="宋体" w:hint="eastAsia"/>
          <w:bCs/>
        </w:rPr>
        <w:t>时</w:t>
      </w:r>
      <w:r>
        <w:rPr>
          <w:rFonts w:ascii="宋体" w:hAnsi="宋体" w:hint="eastAsia"/>
          <w:bCs/>
        </w:rPr>
        <w:t>30</w:t>
      </w:r>
      <w:r>
        <w:rPr>
          <w:rFonts w:ascii="宋体" w:hAnsi="宋体" w:hint="eastAsia"/>
          <w:bCs/>
        </w:rPr>
        <w:t>分。”</w:t>
      </w:r>
    </w:p>
    <w:p w:rsidR="00E23914" w:rsidRDefault="00926439" w:rsidP="00560BF2">
      <w:pPr>
        <w:pStyle w:val="a0"/>
        <w:ind w:firstLine="0"/>
        <w:rPr>
          <w:rFonts w:ascii="宋体" w:hAnsi="宋体"/>
          <w:bCs/>
          <w:sz w:val="21"/>
        </w:rPr>
      </w:pPr>
      <w:r>
        <w:rPr>
          <w:rFonts w:ascii="宋体" w:hAnsi="宋体" w:hint="eastAsia"/>
          <w:b/>
          <w:sz w:val="21"/>
        </w:rPr>
        <w:t>现变更为</w:t>
      </w:r>
      <w:r>
        <w:rPr>
          <w:rFonts w:ascii="宋体" w:hAnsi="宋体" w:hint="eastAsia"/>
          <w:bCs/>
          <w:sz w:val="21"/>
        </w:rPr>
        <w:t>：“投标人须知前附表</w:t>
      </w:r>
      <w:r>
        <w:rPr>
          <w:rFonts w:ascii="宋体" w:hAnsi="宋体" w:hint="eastAsia"/>
          <w:bCs/>
          <w:sz w:val="21"/>
        </w:rPr>
        <w:t>2.2.2</w:t>
      </w:r>
      <w:r>
        <w:rPr>
          <w:rFonts w:ascii="宋体" w:hAnsi="宋体" w:hint="eastAsia"/>
          <w:bCs/>
          <w:sz w:val="21"/>
        </w:rPr>
        <w:t>投标截止时间</w:t>
      </w:r>
      <w:r>
        <w:rPr>
          <w:rFonts w:ascii="宋体" w:hAnsi="宋体" w:hint="eastAsia"/>
          <w:bCs/>
          <w:sz w:val="21"/>
        </w:rPr>
        <w:t>2019</w:t>
      </w:r>
      <w:r>
        <w:rPr>
          <w:rFonts w:ascii="宋体" w:hAnsi="宋体" w:hint="eastAsia"/>
          <w:bCs/>
          <w:sz w:val="21"/>
        </w:rPr>
        <w:t>年</w:t>
      </w:r>
      <w:r>
        <w:rPr>
          <w:rFonts w:ascii="宋体" w:hAnsi="宋体" w:hint="eastAsia"/>
          <w:bCs/>
          <w:sz w:val="21"/>
        </w:rPr>
        <w:t xml:space="preserve"> 09</w:t>
      </w:r>
      <w:r>
        <w:rPr>
          <w:rFonts w:ascii="宋体" w:hAnsi="宋体" w:hint="eastAsia"/>
          <w:bCs/>
          <w:sz w:val="21"/>
        </w:rPr>
        <w:t>月</w:t>
      </w:r>
      <w:r>
        <w:rPr>
          <w:rFonts w:ascii="宋体" w:hAnsi="宋体" w:hint="eastAsia"/>
          <w:bCs/>
          <w:sz w:val="21"/>
        </w:rPr>
        <w:t xml:space="preserve"> 05</w:t>
      </w:r>
      <w:r>
        <w:rPr>
          <w:rFonts w:ascii="宋体" w:hAnsi="宋体" w:hint="eastAsia"/>
          <w:bCs/>
          <w:sz w:val="21"/>
        </w:rPr>
        <w:t>日</w:t>
      </w:r>
      <w:r>
        <w:rPr>
          <w:rFonts w:ascii="宋体" w:hAnsi="宋体" w:hint="eastAsia"/>
          <w:bCs/>
          <w:sz w:val="21"/>
        </w:rPr>
        <w:t>09</w:t>
      </w:r>
      <w:r>
        <w:rPr>
          <w:rFonts w:ascii="宋体" w:hAnsi="宋体" w:hint="eastAsia"/>
          <w:bCs/>
          <w:sz w:val="21"/>
        </w:rPr>
        <w:t>时</w:t>
      </w:r>
      <w:r>
        <w:rPr>
          <w:rFonts w:ascii="宋体" w:hAnsi="宋体" w:hint="eastAsia"/>
          <w:bCs/>
          <w:sz w:val="21"/>
        </w:rPr>
        <w:t>30</w:t>
      </w:r>
      <w:r>
        <w:rPr>
          <w:rFonts w:ascii="宋体" w:hAnsi="宋体" w:hint="eastAsia"/>
          <w:bCs/>
          <w:sz w:val="21"/>
        </w:rPr>
        <w:t>分。”</w:t>
      </w:r>
    </w:p>
    <w:p w:rsidR="00E23914" w:rsidRDefault="00926439" w:rsidP="00560BF2">
      <w:pPr>
        <w:pStyle w:val="a0"/>
        <w:numPr>
          <w:ilvl w:val="0"/>
          <w:numId w:val="1"/>
        </w:numPr>
        <w:ind w:firstLine="0"/>
        <w:rPr>
          <w:rFonts w:ascii="宋体" w:hAnsi="宋体"/>
          <w:bCs/>
          <w:sz w:val="21"/>
        </w:rPr>
      </w:pPr>
      <w:r>
        <w:rPr>
          <w:rFonts w:ascii="宋体" w:hAnsi="宋体" w:hint="eastAsia"/>
          <w:b/>
          <w:sz w:val="21"/>
        </w:rPr>
        <w:t>原监理招标文件</w:t>
      </w:r>
      <w:r>
        <w:rPr>
          <w:rFonts w:ascii="宋体" w:hAnsi="宋体" w:hint="eastAsia"/>
          <w:bCs/>
          <w:sz w:val="21"/>
        </w:rPr>
        <w:t>中“</w:t>
      </w:r>
      <w:r>
        <w:rPr>
          <w:rFonts w:ascii="宋体" w:hAnsi="宋体" w:hint="eastAsia"/>
          <w:bCs/>
          <w:sz w:val="21"/>
        </w:rPr>
        <w:t>投标人须知前附表</w:t>
      </w:r>
      <w:r>
        <w:rPr>
          <w:rFonts w:ascii="宋体" w:hAnsi="宋体" w:hint="eastAsia"/>
          <w:bCs/>
          <w:sz w:val="21"/>
        </w:rPr>
        <w:t>4.2.1</w:t>
      </w:r>
      <w:r>
        <w:rPr>
          <w:rFonts w:ascii="宋体" w:hAnsi="宋体" w:hint="eastAsia"/>
          <w:bCs/>
          <w:sz w:val="21"/>
        </w:rPr>
        <w:tab/>
      </w:r>
      <w:r>
        <w:rPr>
          <w:rFonts w:ascii="宋体" w:hAnsi="宋体" w:hint="eastAsia"/>
          <w:bCs/>
          <w:sz w:val="21"/>
        </w:rPr>
        <w:t>投标截止时间</w:t>
      </w:r>
      <w:r>
        <w:rPr>
          <w:rFonts w:ascii="宋体" w:hAnsi="宋体" w:hint="eastAsia"/>
          <w:bCs/>
          <w:sz w:val="21"/>
        </w:rPr>
        <w:t>2019</w:t>
      </w:r>
      <w:r>
        <w:rPr>
          <w:rFonts w:ascii="宋体" w:hAnsi="宋体" w:hint="eastAsia"/>
          <w:bCs/>
          <w:sz w:val="21"/>
        </w:rPr>
        <w:t>年</w:t>
      </w:r>
      <w:r>
        <w:rPr>
          <w:rFonts w:ascii="宋体" w:hAnsi="宋体" w:hint="eastAsia"/>
          <w:bCs/>
          <w:sz w:val="21"/>
        </w:rPr>
        <w:t xml:space="preserve"> 08</w:t>
      </w:r>
      <w:r>
        <w:rPr>
          <w:rFonts w:ascii="宋体" w:hAnsi="宋体" w:hint="eastAsia"/>
          <w:bCs/>
          <w:sz w:val="21"/>
        </w:rPr>
        <w:t>月</w:t>
      </w:r>
      <w:r>
        <w:rPr>
          <w:rFonts w:ascii="宋体" w:hAnsi="宋体" w:hint="eastAsia"/>
          <w:bCs/>
          <w:sz w:val="21"/>
        </w:rPr>
        <w:t xml:space="preserve"> 28</w:t>
      </w:r>
      <w:r>
        <w:rPr>
          <w:rFonts w:ascii="宋体" w:hAnsi="宋体" w:hint="eastAsia"/>
          <w:bCs/>
          <w:sz w:val="21"/>
        </w:rPr>
        <w:t>日</w:t>
      </w:r>
      <w:r>
        <w:rPr>
          <w:rFonts w:ascii="宋体" w:hAnsi="宋体" w:hint="eastAsia"/>
          <w:bCs/>
          <w:sz w:val="21"/>
        </w:rPr>
        <w:t>09</w:t>
      </w:r>
      <w:r>
        <w:rPr>
          <w:rFonts w:ascii="宋体" w:hAnsi="宋体" w:hint="eastAsia"/>
          <w:bCs/>
          <w:sz w:val="21"/>
        </w:rPr>
        <w:t>时</w:t>
      </w:r>
      <w:r>
        <w:rPr>
          <w:rFonts w:ascii="宋体" w:hAnsi="宋体" w:hint="eastAsia"/>
          <w:bCs/>
          <w:sz w:val="21"/>
        </w:rPr>
        <w:t>30</w:t>
      </w:r>
      <w:r>
        <w:rPr>
          <w:rFonts w:ascii="宋体" w:hAnsi="宋体" w:hint="eastAsia"/>
          <w:bCs/>
          <w:sz w:val="21"/>
        </w:rPr>
        <w:t>分</w:t>
      </w:r>
      <w:r>
        <w:rPr>
          <w:rFonts w:ascii="宋体" w:hAnsi="宋体" w:hint="eastAsia"/>
          <w:bCs/>
          <w:sz w:val="21"/>
        </w:rPr>
        <w:t>。”</w:t>
      </w:r>
    </w:p>
    <w:p w:rsidR="00E23914" w:rsidRDefault="00926439" w:rsidP="00560BF2">
      <w:pPr>
        <w:pStyle w:val="a0"/>
        <w:ind w:firstLine="0"/>
        <w:rPr>
          <w:rFonts w:ascii="宋体" w:hAnsi="宋体"/>
          <w:bCs/>
          <w:sz w:val="21"/>
        </w:rPr>
      </w:pPr>
      <w:r>
        <w:rPr>
          <w:rFonts w:ascii="宋体" w:hAnsi="宋体" w:hint="eastAsia"/>
          <w:b/>
          <w:sz w:val="21"/>
        </w:rPr>
        <w:t>现变更为</w:t>
      </w:r>
      <w:r>
        <w:rPr>
          <w:rFonts w:ascii="宋体" w:hAnsi="宋体" w:hint="eastAsia"/>
          <w:bCs/>
          <w:sz w:val="21"/>
        </w:rPr>
        <w:t>：“</w:t>
      </w:r>
      <w:r>
        <w:rPr>
          <w:rFonts w:ascii="宋体" w:hAnsi="宋体" w:hint="eastAsia"/>
          <w:bCs/>
          <w:sz w:val="21"/>
        </w:rPr>
        <w:t>投标人须知前附表</w:t>
      </w:r>
      <w:r>
        <w:rPr>
          <w:rFonts w:ascii="宋体" w:hAnsi="宋体" w:hint="eastAsia"/>
          <w:bCs/>
          <w:sz w:val="21"/>
        </w:rPr>
        <w:t>4.2.1</w:t>
      </w:r>
      <w:r>
        <w:rPr>
          <w:rFonts w:ascii="宋体" w:hAnsi="宋体" w:hint="eastAsia"/>
          <w:bCs/>
          <w:sz w:val="21"/>
        </w:rPr>
        <w:t>投标截止时间</w:t>
      </w:r>
      <w:r>
        <w:rPr>
          <w:rFonts w:ascii="宋体" w:hAnsi="宋体" w:hint="eastAsia"/>
          <w:bCs/>
          <w:sz w:val="21"/>
        </w:rPr>
        <w:t>2019</w:t>
      </w:r>
      <w:r>
        <w:rPr>
          <w:rFonts w:ascii="宋体" w:hAnsi="宋体" w:hint="eastAsia"/>
          <w:bCs/>
          <w:sz w:val="21"/>
        </w:rPr>
        <w:t>年</w:t>
      </w:r>
      <w:r>
        <w:rPr>
          <w:rFonts w:ascii="宋体" w:hAnsi="宋体" w:hint="eastAsia"/>
          <w:bCs/>
          <w:sz w:val="21"/>
        </w:rPr>
        <w:t xml:space="preserve"> 0</w:t>
      </w:r>
      <w:r>
        <w:rPr>
          <w:rFonts w:ascii="宋体" w:hAnsi="宋体" w:hint="eastAsia"/>
          <w:bCs/>
          <w:sz w:val="21"/>
        </w:rPr>
        <w:t>9</w:t>
      </w:r>
      <w:r>
        <w:rPr>
          <w:rFonts w:ascii="宋体" w:hAnsi="宋体" w:hint="eastAsia"/>
          <w:bCs/>
          <w:sz w:val="21"/>
        </w:rPr>
        <w:t>月</w:t>
      </w:r>
      <w:r>
        <w:rPr>
          <w:rFonts w:ascii="宋体" w:hAnsi="宋体" w:hint="eastAsia"/>
          <w:bCs/>
          <w:sz w:val="21"/>
        </w:rPr>
        <w:t xml:space="preserve"> </w:t>
      </w:r>
      <w:r>
        <w:rPr>
          <w:rFonts w:ascii="宋体" w:hAnsi="宋体" w:hint="eastAsia"/>
          <w:bCs/>
          <w:sz w:val="21"/>
        </w:rPr>
        <w:t>05</w:t>
      </w:r>
      <w:r>
        <w:rPr>
          <w:rFonts w:ascii="宋体" w:hAnsi="宋体" w:hint="eastAsia"/>
          <w:bCs/>
          <w:sz w:val="21"/>
        </w:rPr>
        <w:t>日</w:t>
      </w:r>
      <w:r>
        <w:rPr>
          <w:rFonts w:ascii="宋体" w:hAnsi="宋体" w:hint="eastAsia"/>
          <w:bCs/>
          <w:sz w:val="21"/>
        </w:rPr>
        <w:t>09</w:t>
      </w:r>
      <w:r>
        <w:rPr>
          <w:rFonts w:ascii="宋体" w:hAnsi="宋体" w:hint="eastAsia"/>
          <w:bCs/>
          <w:sz w:val="21"/>
        </w:rPr>
        <w:t>时</w:t>
      </w:r>
      <w:r>
        <w:rPr>
          <w:rFonts w:ascii="宋体" w:hAnsi="宋体" w:hint="eastAsia"/>
          <w:bCs/>
          <w:sz w:val="21"/>
        </w:rPr>
        <w:t>30</w:t>
      </w:r>
      <w:r>
        <w:rPr>
          <w:rFonts w:ascii="宋体" w:hAnsi="宋体" w:hint="eastAsia"/>
          <w:bCs/>
          <w:sz w:val="21"/>
        </w:rPr>
        <w:t>分</w:t>
      </w:r>
      <w:r>
        <w:rPr>
          <w:rFonts w:ascii="宋体" w:hAnsi="宋体" w:hint="eastAsia"/>
          <w:bCs/>
          <w:sz w:val="21"/>
        </w:rPr>
        <w:t>。”</w:t>
      </w:r>
    </w:p>
    <w:p w:rsidR="00E23914" w:rsidRDefault="00926439" w:rsidP="00560BF2">
      <w:pPr>
        <w:pStyle w:val="a0"/>
        <w:numPr>
          <w:ilvl w:val="0"/>
          <w:numId w:val="1"/>
        </w:numPr>
        <w:ind w:firstLine="0"/>
        <w:rPr>
          <w:rFonts w:ascii="宋体" w:hAnsi="宋体"/>
          <w:bCs/>
          <w:sz w:val="21"/>
        </w:rPr>
      </w:pPr>
      <w:r>
        <w:rPr>
          <w:rFonts w:ascii="宋体" w:hAnsi="宋体" w:hint="eastAsia"/>
          <w:b/>
          <w:sz w:val="21"/>
        </w:rPr>
        <w:t>原施工及监理招标文件中</w:t>
      </w:r>
      <w:r>
        <w:rPr>
          <w:rFonts w:ascii="宋体" w:hAnsi="宋体" w:hint="eastAsia"/>
          <w:bCs/>
          <w:sz w:val="21"/>
        </w:rPr>
        <w:t>“投标人须知前附表</w:t>
      </w:r>
      <w:r>
        <w:rPr>
          <w:rFonts w:ascii="宋体" w:hAnsi="宋体" w:hint="eastAsia"/>
          <w:bCs/>
          <w:sz w:val="21"/>
        </w:rPr>
        <w:t>5.1</w:t>
      </w:r>
      <w:r>
        <w:rPr>
          <w:rFonts w:ascii="宋体" w:hAnsi="宋体" w:hint="eastAsia"/>
          <w:bCs/>
          <w:sz w:val="21"/>
        </w:rPr>
        <w:t>开标时间和地点：开标时间</w:t>
      </w:r>
      <w:r>
        <w:rPr>
          <w:rFonts w:ascii="宋体" w:hAnsi="宋体" w:hint="eastAsia"/>
          <w:bCs/>
          <w:sz w:val="21"/>
        </w:rPr>
        <w:t xml:space="preserve">: 2019 </w:t>
      </w:r>
      <w:r>
        <w:rPr>
          <w:rFonts w:ascii="宋体" w:hAnsi="宋体" w:hint="eastAsia"/>
          <w:bCs/>
          <w:sz w:val="21"/>
        </w:rPr>
        <w:t>年</w:t>
      </w:r>
      <w:r>
        <w:rPr>
          <w:rFonts w:ascii="宋体" w:hAnsi="宋体" w:hint="eastAsia"/>
          <w:bCs/>
          <w:sz w:val="21"/>
        </w:rPr>
        <w:t>08</w:t>
      </w:r>
      <w:r>
        <w:rPr>
          <w:rFonts w:ascii="宋体" w:hAnsi="宋体" w:hint="eastAsia"/>
          <w:bCs/>
          <w:sz w:val="21"/>
        </w:rPr>
        <w:t>月</w:t>
      </w:r>
      <w:r>
        <w:rPr>
          <w:rFonts w:ascii="宋体" w:hAnsi="宋体" w:hint="eastAsia"/>
          <w:bCs/>
          <w:sz w:val="21"/>
        </w:rPr>
        <w:t>28</w:t>
      </w:r>
      <w:r>
        <w:rPr>
          <w:rFonts w:ascii="宋体" w:hAnsi="宋体" w:hint="eastAsia"/>
          <w:bCs/>
          <w:sz w:val="21"/>
        </w:rPr>
        <w:t>日</w:t>
      </w:r>
      <w:r>
        <w:rPr>
          <w:rFonts w:ascii="宋体" w:hAnsi="宋体" w:hint="eastAsia"/>
          <w:bCs/>
          <w:sz w:val="21"/>
        </w:rPr>
        <w:t xml:space="preserve">09 </w:t>
      </w:r>
      <w:r>
        <w:rPr>
          <w:rFonts w:ascii="宋体" w:hAnsi="宋体" w:hint="eastAsia"/>
          <w:bCs/>
          <w:sz w:val="21"/>
        </w:rPr>
        <w:t>时</w:t>
      </w:r>
      <w:r>
        <w:rPr>
          <w:rFonts w:ascii="宋体" w:hAnsi="宋体" w:hint="eastAsia"/>
          <w:bCs/>
          <w:sz w:val="21"/>
        </w:rPr>
        <w:t>30</w:t>
      </w:r>
      <w:r>
        <w:rPr>
          <w:rFonts w:ascii="宋体" w:hAnsi="宋体" w:hint="eastAsia"/>
          <w:bCs/>
          <w:sz w:val="21"/>
        </w:rPr>
        <w:t>分。”</w:t>
      </w:r>
    </w:p>
    <w:p w:rsidR="00E23914" w:rsidRDefault="00926439" w:rsidP="00560BF2">
      <w:pPr>
        <w:pStyle w:val="a0"/>
        <w:ind w:firstLine="0"/>
        <w:rPr>
          <w:rFonts w:ascii="宋体" w:hAnsi="宋体"/>
          <w:bCs/>
          <w:sz w:val="21"/>
        </w:rPr>
      </w:pPr>
      <w:r>
        <w:rPr>
          <w:rFonts w:ascii="宋体" w:hAnsi="宋体" w:hint="eastAsia"/>
          <w:b/>
          <w:sz w:val="21"/>
        </w:rPr>
        <w:t>现变更为</w:t>
      </w:r>
      <w:r>
        <w:rPr>
          <w:rFonts w:ascii="宋体" w:hAnsi="宋体" w:hint="eastAsia"/>
          <w:bCs/>
          <w:sz w:val="21"/>
        </w:rPr>
        <w:t>：“投标人须知前附表</w:t>
      </w:r>
      <w:r>
        <w:rPr>
          <w:rFonts w:ascii="宋体" w:hAnsi="宋体" w:hint="eastAsia"/>
          <w:bCs/>
          <w:sz w:val="21"/>
        </w:rPr>
        <w:t>5.1</w:t>
      </w:r>
      <w:r>
        <w:rPr>
          <w:rFonts w:ascii="宋体" w:hAnsi="宋体" w:hint="eastAsia"/>
          <w:bCs/>
          <w:sz w:val="21"/>
        </w:rPr>
        <w:t>开标时间和地点：开标时间</w:t>
      </w:r>
      <w:r>
        <w:rPr>
          <w:rFonts w:ascii="宋体" w:hAnsi="宋体" w:hint="eastAsia"/>
          <w:bCs/>
          <w:sz w:val="21"/>
        </w:rPr>
        <w:t xml:space="preserve">: 2019 </w:t>
      </w:r>
      <w:r>
        <w:rPr>
          <w:rFonts w:ascii="宋体" w:hAnsi="宋体" w:hint="eastAsia"/>
          <w:bCs/>
          <w:sz w:val="21"/>
        </w:rPr>
        <w:t>年</w:t>
      </w:r>
      <w:r>
        <w:rPr>
          <w:rFonts w:ascii="宋体" w:hAnsi="宋体" w:hint="eastAsia"/>
          <w:bCs/>
          <w:sz w:val="21"/>
        </w:rPr>
        <w:t>09</w:t>
      </w:r>
      <w:r>
        <w:rPr>
          <w:rFonts w:ascii="宋体" w:hAnsi="宋体" w:hint="eastAsia"/>
          <w:bCs/>
          <w:sz w:val="21"/>
        </w:rPr>
        <w:t>月</w:t>
      </w:r>
      <w:r>
        <w:rPr>
          <w:rFonts w:ascii="宋体" w:hAnsi="宋体" w:hint="eastAsia"/>
          <w:bCs/>
          <w:sz w:val="21"/>
        </w:rPr>
        <w:t>05</w:t>
      </w:r>
      <w:r>
        <w:rPr>
          <w:rFonts w:ascii="宋体" w:hAnsi="宋体" w:hint="eastAsia"/>
          <w:bCs/>
          <w:sz w:val="21"/>
        </w:rPr>
        <w:t>日</w:t>
      </w:r>
      <w:r>
        <w:rPr>
          <w:rFonts w:ascii="宋体" w:hAnsi="宋体" w:hint="eastAsia"/>
          <w:bCs/>
          <w:sz w:val="21"/>
        </w:rPr>
        <w:t xml:space="preserve">09 </w:t>
      </w:r>
      <w:r>
        <w:rPr>
          <w:rFonts w:ascii="宋体" w:hAnsi="宋体" w:hint="eastAsia"/>
          <w:bCs/>
          <w:sz w:val="21"/>
        </w:rPr>
        <w:t>时</w:t>
      </w:r>
      <w:r>
        <w:rPr>
          <w:rFonts w:ascii="宋体" w:hAnsi="宋体" w:hint="eastAsia"/>
          <w:bCs/>
          <w:sz w:val="21"/>
        </w:rPr>
        <w:t>30</w:t>
      </w:r>
      <w:r>
        <w:rPr>
          <w:rFonts w:ascii="宋体" w:hAnsi="宋体" w:hint="eastAsia"/>
          <w:bCs/>
          <w:sz w:val="21"/>
        </w:rPr>
        <w:t>分。”</w:t>
      </w:r>
    </w:p>
    <w:p w:rsidR="00E23914" w:rsidRDefault="00926439" w:rsidP="00560BF2">
      <w:pPr>
        <w:numPr>
          <w:ilvl w:val="0"/>
          <w:numId w:val="1"/>
        </w:numPr>
        <w:rPr>
          <w:rFonts w:ascii="宋体" w:hAnsi="宋体"/>
        </w:rPr>
      </w:pPr>
      <w:r>
        <w:rPr>
          <w:rFonts w:ascii="宋体" w:hAnsi="宋体" w:hint="eastAsia"/>
          <w:b/>
        </w:rPr>
        <w:t>原</w:t>
      </w:r>
      <w:r>
        <w:rPr>
          <w:rFonts w:ascii="宋体" w:hAnsi="宋体" w:hint="eastAsia"/>
          <w:b/>
        </w:rPr>
        <w:t>施工</w:t>
      </w:r>
      <w:r>
        <w:rPr>
          <w:rFonts w:ascii="宋体" w:hAnsi="宋体" w:hint="eastAsia"/>
          <w:b/>
        </w:rPr>
        <w:t>招标文件</w:t>
      </w:r>
      <w:r>
        <w:rPr>
          <w:rFonts w:ascii="宋体" w:hAnsi="宋体" w:hint="eastAsia"/>
        </w:rPr>
        <w:t>中</w:t>
      </w:r>
      <w:bookmarkStart w:id="3" w:name="_Toc6820792"/>
      <w:r>
        <w:rPr>
          <w:rFonts w:ascii="宋体" w:hAnsi="宋体" w:hint="eastAsia"/>
        </w:rPr>
        <w:t>“</w:t>
      </w:r>
      <w:bookmarkEnd w:id="3"/>
      <w:r>
        <w:rPr>
          <w:rFonts w:ascii="宋体" w:hAnsi="宋体" w:hint="eastAsia"/>
        </w:rPr>
        <w:t>评标办法前附表</w:t>
      </w:r>
      <w:r>
        <w:rPr>
          <w:rFonts w:ascii="宋体" w:hAnsi="宋体" w:hint="eastAsia"/>
        </w:rPr>
        <w:t>2.2.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评标基准价计算方法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、投标人的投标报价在投标人最高限价</w:t>
      </w:r>
      <w:r>
        <w:rPr>
          <w:rFonts w:ascii="宋体" w:hAnsi="宋体" w:hint="eastAsia"/>
        </w:rPr>
        <w:t>100%</w:t>
      </w:r>
      <w:r>
        <w:rPr>
          <w:rFonts w:ascii="宋体" w:hAnsi="宋体" w:hint="eastAsia"/>
        </w:rPr>
        <w:t>～</w:t>
      </w:r>
      <w:r>
        <w:rPr>
          <w:rFonts w:ascii="宋体" w:hAnsi="宋体" w:hint="eastAsia"/>
        </w:rPr>
        <w:t>95%</w:t>
      </w:r>
      <w:r>
        <w:rPr>
          <w:rFonts w:ascii="宋体" w:hAnsi="宋体" w:hint="eastAsia"/>
        </w:rPr>
        <w:t>（含</w:t>
      </w:r>
      <w:r>
        <w:rPr>
          <w:rFonts w:ascii="宋体" w:hAnsi="宋体" w:hint="eastAsia"/>
        </w:rPr>
        <w:t>100%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95%</w:t>
      </w:r>
      <w:r>
        <w:rPr>
          <w:rFonts w:ascii="宋体" w:hAnsi="宋体" w:hint="eastAsia"/>
        </w:rPr>
        <w:t>）之间的参与评标基准值的计算。当投标报价小于投标人最高限价</w:t>
      </w:r>
      <w:r>
        <w:rPr>
          <w:rFonts w:ascii="宋体" w:hAnsi="宋体" w:hint="eastAsia"/>
        </w:rPr>
        <w:t>95%</w:t>
      </w:r>
      <w:r>
        <w:rPr>
          <w:rFonts w:ascii="宋体" w:hAnsi="宋体" w:hint="eastAsia"/>
        </w:rPr>
        <w:t>时，该投标报价不参与计算评标基准值</w:t>
      </w:r>
      <w:r>
        <w:rPr>
          <w:rFonts w:ascii="宋体" w:hAnsi="宋体" w:hint="eastAsia"/>
        </w:rPr>
        <w:t xml:space="preserve">, </w:t>
      </w:r>
      <w:r>
        <w:rPr>
          <w:rFonts w:ascii="宋体" w:hAnsi="宋体" w:hint="eastAsia"/>
        </w:rPr>
        <w:t>在报价计分时仍予以计分，投标人投标报价高于投标人最高限价时将被否决其投标。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、评标基准值</w:t>
      </w:r>
      <w:r>
        <w:rPr>
          <w:rFonts w:ascii="宋体" w:hAnsi="宋体" w:hint="eastAsia"/>
        </w:rPr>
        <w:t>=</w:t>
      </w:r>
      <w:r>
        <w:rPr>
          <w:rFonts w:ascii="宋体" w:hAnsi="宋体" w:hint="eastAsia"/>
        </w:rPr>
        <w:t>投标人最高限价的</w:t>
      </w:r>
      <w:r>
        <w:rPr>
          <w:rFonts w:ascii="宋体" w:hAnsi="宋体" w:hint="eastAsia"/>
        </w:rPr>
        <w:t>50%+</w:t>
      </w:r>
      <w:r>
        <w:rPr>
          <w:rFonts w:ascii="宋体" w:hAnsi="宋体" w:hint="eastAsia"/>
        </w:rPr>
        <w:t>参与评标基准值计算的投标报价算术平均值的</w:t>
      </w:r>
      <w:r>
        <w:rPr>
          <w:rFonts w:ascii="宋体" w:hAnsi="宋体" w:hint="eastAsia"/>
        </w:rPr>
        <w:t>50%</w:t>
      </w:r>
      <w:r>
        <w:rPr>
          <w:rFonts w:ascii="宋体" w:hAnsi="宋体" w:hint="eastAsia"/>
        </w:rPr>
        <w:t>；如果所有投标人投标报价均不在投标人最高限价</w:t>
      </w:r>
      <w:r>
        <w:rPr>
          <w:rFonts w:ascii="宋体" w:hAnsi="宋体" w:hint="eastAsia"/>
        </w:rPr>
        <w:t>100%</w:t>
      </w:r>
      <w:r>
        <w:rPr>
          <w:rFonts w:ascii="宋体" w:hAnsi="宋体" w:hint="eastAsia"/>
        </w:rPr>
        <w:t>～</w:t>
      </w:r>
      <w:r>
        <w:rPr>
          <w:rFonts w:ascii="宋体" w:hAnsi="宋体" w:hint="eastAsia"/>
        </w:rPr>
        <w:t>95%</w:t>
      </w:r>
      <w:r>
        <w:rPr>
          <w:rFonts w:ascii="宋体" w:hAnsi="宋体" w:hint="eastAsia"/>
        </w:rPr>
        <w:t>（含</w:t>
      </w:r>
      <w:r>
        <w:rPr>
          <w:rFonts w:ascii="宋体" w:hAnsi="宋体" w:hint="eastAsia"/>
        </w:rPr>
        <w:t>100%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95%</w:t>
      </w:r>
      <w:r>
        <w:rPr>
          <w:rFonts w:ascii="宋体" w:hAnsi="宋体" w:hint="eastAsia"/>
        </w:rPr>
        <w:t>）之间的，评标基准值</w:t>
      </w:r>
      <w:r>
        <w:rPr>
          <w:rFonts w:ascii="宋体" w:hAnsi="宋体" w:hint="eastAsia"/>
        </w:rPr>
        <w:t>=</w:t>
      </w:r>
      <w:r>
        <w:rPr>
          <w:rFonts w:ascii="宋体" w:hAnsi="宋体" w:hint="eastAsia"/>
        </w:rPr>
        <w:t>投标人最高限价</w:t>
      </w:r>
    </w:p>
    <w:p w:rsidR="00E23914" w:rsidRDefault="00926439" w:rsidP="00560BF2">
      <w:pPr>
        <w:rPr>
          <w:rFonts w:ascii="宋体" w:hAnsi="宋体"/>
        </w:rPr>
      </w:pPr>
      <w:r>
        <w:rPr>
          <w:rFonts w:ascii="宋体" w:hAnsi="宋体" w:hint="eastAsia"/>
          <w:b/>
        </w:rPr>
        <w:t>现变更为：</w:t>
      </w:r>
      <w:r>
        <w:rPr>
          <w:rFonts w:ascii="宋体" w:hAnsi="宋体" w:hint="eastAsia"/>
        </w:rPr>
        <w:t>“评标办法前附表</w:t>
      </w:r>
      <w:r>
        <w:rPr>
          <w:rFonts w:ascii="宋体" w:hAnsi="宋体" w:hint="eastAsia"/>
        </w:rPr>
        <w:t>2.2.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评标基准价计算方法</w:t>
      </w:r>
      <w:r>
        <w:rPr>
          <w:rFonts w:ascii="宋体" w:hAnsi="宋体" w:hint="eastAsia"/>
        </w:rPr>
        <w:t>：评标基准值</w:t>
      </w:r>
      <w:r>
        <w:rPr>
          <w:rFonts w:ascii="宋体" w:hAnsi="宋体" w:hint="eastAsia"/>
        </w:rPr>
        <w:t>=</w:t>
      </w:r>
      <w:r>
        <w:rPr>
          <w:rFonts w:ascii="宋体" w:hAnsi="宋体" w:hint="eastAsia"/>
        </w:rPr>
        <w:t>投标人最高限价的</w:t>
      </w:r>
      <w:r>
        <w:rPr>
          <w:rFonts w:ascii="宋体" w:hAnsi="宋体" w:hint="eastAsia"/>
        </w:rPr>
        <w:t>50%+</w:t>
      </w:r>
      <w:r>
        <w:rPr>
          <w:rFonts w:ascii="宋体" w:hAnsi="宋体" w:hint="eastAsia"/>
        </w:rPr>
        <w:t>所有有效投标报价的算数平均值×</w:t>
      </w:r>
      <w:r>
        <w:rPr>
          <w:rFonts w:ascii="宋体" w:hAnsi="宋体" w:hint="eastAsia"/>
        </w:rPr>
        <w:t>50%</w:t>
      </w:r>
      <w:r>
        <w:rPr>
          <w:rFonts w:ascii="宋体" w:hAnsi="宋体" w:hint="eastAsia"/>
        </w:rPr>
        <w:t>”</w:t>
      </w:r>
    </w:p>
    <w:p w:rsidR="00E23914" w:rsidRDefault="00926439" w:rsidP="00560BF2">
      <w:pPr>
        <w:pStyle w:val="a0"/>
        <w:ind w:firstLine="0"/>
        <w:rPr>
          <w:rFonts w:ascii="宋体" w:hAnsi="宋体"/>
          <w:bCs/>
          <w:sz w:val="21"/>
        </w:rPr>
      </w:pPr>
      <w:r>
        <w:rPr>
          <w:rFonts w:ascii="宋体" w:hAnsi="宋体" w:hint="eastAsia"/>
          <w:b/>
          <w:sz w:val="21"/>
        </w:rPr>
        <w:t>6</w:t>
      </w:r>
      <w:r>
        <w:rPr>
          <w:rFonts w:ascii="宋体" w:hAnsi="宋体" w:hint="eastAsia"/>
          <w:b/>
          <w:sz w:val="21"/>
        </w:rPr>
        <w:t>、原监理招标文件中</w:t>
      </w:r>
      <w:r>
        <w:rPr>
          <w:rFonts w:ascii="宋体" w:hAnsi="宋体" w:hint="eastAsia"/>
          <w:bCs/>
          <w:sz w:val="21"/>
        </w:rPr>
        <w:t>“评标办法前附表</w:t>
      </w:r>
      <w:r>
        <w:rPr>
          <w:rFonts w:ascii="宋体" w:hAnsi="宋体" w:hint="eastAsia"/>
          <w:bCs/>
          <w:sz w:val="21"/>
        </w:rPr>
        <w:t>2.2.2</w:t>
      </w:r>
      <w:r>
        <w:rPr>
          <w:rFonts w:ascii="宋体" w:hAnsi="宋体" w:hint="eastAsia"/>
          <w:bCs/>
          <w:sz w:val="21"/>
        </w:rPr>
        <w:t>评标基准价计算方法：（</w:t>
      </w:r>
      <w:r>
        <w:rPr>
          <w:rFonts w:ascii="宋体" w:hAnsi="宋体" w:hint="eastAsia"/>
          <w:bCs/>
          <w:sz w:val="21"/>
        </w:rPr>
        <w:t>1</w:t>
      </w:r>
      <w:r>
        <w:rPr>
          <w:rFonts w:ascii="宋体" w:hAnsi="宋体" w:hint="eastAsia"/>
          <w:bCs/>
          <w:sz w:val="21"/>
        </w:rPr>
        <w:t>）评标基准价的确定</w:t>
      </w:r>
      <w:r>
        <w:rPr>
          <w:rFonts w:ascii="宋体" w:hAnsi="宋体" w:hint="eastAsia"/>
          <w:bCs/>
          <w:sz w:val="21"/>
        </w:rPr>
        <w:t xml:space="preserve"> </w:t>
      </w:r>
      <w:r>
        <w:rPr>
          <w:rFonts w:ascii="宋体" w:hAnsi="宋体" w:hint="eastAsia"/>
          <w:bCs/>
          <w:sz w:val="21"/>
        </w:rPr>
        <w:t>投标报价在招</w:t>
      </w:r>
      <w:r>
        <w:rPr>
          <w:rFonts w:ascii="宋体" w:hAnsi="宋体" w:hint="eastAsia"/>
          <w:bCs/>
          <w:sz w:val="21"/>
        </w:rPr>
        <w:t>标控制价的</w:t>
      </w:r>
      <w:r>
        <w:rPr>
          <w:rFonts w:ascii="宋体" w:hAnsi="宋体" w:hint="eastAsia"/>
          <w:bCs/>
          <w:sz w:val="21"/>
        </w:rPr>
        <w:t>95%-100%</w:t>
      </w:r>
      <w:r>
        <w:rPr>
          <w:rFonts w:ascii="宋体" w:hAnsi="宋体" w:hint="eastAsia"/>
          <w:bCs/>
          <w:sz w:val="21"/>
        </w:rPr>
        <w:t>之间（含</w:t>
      </w:r>
      <w:r>
        <w:rPr>
          <w:rFonts w:ascii="宋体" w:hAnsi="宋体" w:hint="eastAsia"/>
          <w:bCs/>
          <w:sz w:val="21"/>
        </w:rPr>
        <w:t>95%</w:t>
      </w:r>
      <w:r>
        <w:rPr>
          <w:rFonts w:ascii="宋体" w:hAnsi="宋体" w:hint="eastAsia"/>
          <w:bCs/>
          <w:sz w:val="21"/>
        </w:rPr>
        <w:t>）的为有效报价，参与评标基准价计算，不在上述范围内的投标报价不参与评标基准价计算，但投标报价仍予以赋分。（</w:t>
      </w:r>
      <w:r>
        <w:rPr>
          <w:rFonts w:ascii="宋体" w:hAnsi="宋体" w:hint="eastAsia"/>
          <w:bCs/>
          <w:sz w:val="21"/>
        </w:rPr>
        <w:t>2</w:t>
      </w:r>
      <w:r>
        <w:rPr>
          <w:rFonts w:ascii="宋体" w:hAnsi="宋体" w:hint="eastAsia"/>
          <w:bCs/>
          <w:sz w:val="21"/>
        </w:rPr>
        <w:t>）计算评标基准值</w:t>
      </w:r>
      <w:r>
        <w:rPr>
          <w:rFonts w:ascii="宋体" w:hAnsi="宋体" w:hint="eastAsia"/>
          <w:bCs/>
          <w:sz w:val="21"/>
        </w:rPr>
        <w:t xml:space="preserve">  </w:t>
      </w:r>
      <w:r>
        <w:rPr>
          <w:rFonts w:ascii="宋体" w:hAnsi="宋体" w:hint="eastAsia"/>
          <w:bCs/>
          <w:sz w:val="21"/>
        </w:rPr>
        <w:t>评标基准价</w:t>
      </w:r>
      <w:r>
        <w:rPr>
          <w:rFonts w:ascii="宋体" w:hAnsi="宋体" w:hint="eastAsia"/>
          <w:bCs/>
          <w:sz w:val="21"/>
        </w:rPr>
        <w:t>=</w:t>
      </w:r>
      <w:r>
        <w:rPr>
          <w:rFonts w:ascii="宋体" w:hAnsi="宋体" w:hint="eastAsia"/>
          <w:bCs/>
          <w:sz w:val="21"/>
        </w:rPr>
        <w:t>所有有效投标报价的算数平均值×</w:t>
      </w:r>
      <w:r>
        <w:rPr>
          <w:rFonts w:ascii="宋体" w:hAnsi="宋体" w:hint="eastAsia"/>
          <w:bCs/>
          <w:sz w:val="21"/>
        </w:rPr>
        <w:t>50%+</w:t>
      </w:r>
      <w:r>
        <w:rPr>
          <w:rFonts w:ascii="宋体" w:hAnsi="宋体" w:hint="eastAsia"/>
          <w:bCs/>
          <w:sz w:val="21"/>
        </w:rPr>
        <w:t>招标控制价×</w:t>
      </w:r>
      <w:r>
        <w:rPr>
          <w:rFonts w:ascii="宋体" w:hAnsi="宋体" w:hint="eastAsia"/>
          <w:bCs/>
          <w:sz w:val="21"/>
        </w:rPr>
        <w:t>50%</w:t>
      </w:r>
    </w:p>
    <w:p w:rsidR="00E23914" w:rsidRDefault="00926439" w:rsidP="00560BF2">
      <w:pPr>
        <w:pStyle w:val="a0"/>
        <w:rPr>
          <w:rFonts w:ascii="宋体" w:hAnsi="宋体"/>
          <w:bCs/>
          <w:sz w:val="21"/>
        </w:rPr>
      </w:pPr>
      <w:r>
        <w:rPr>
          <w:rFonts w:ascii="宋体" w:hAnsi="宋体" w:hint="eastAsia"/>
          <w:bCs/>
          <w:sz w:val="21"/>
        </w:rPr>
        <w:t>注：若投标人报价均不在招标控制价的</w:t>
      </w:r>
      <w:r>
        <w:rPr>
          <w:rFonts w:ascii="宋体" w:hAnsi="宋体" w:hint="eastAsia"/>
          <w:bCs/>
          <w:sz w:val="21"/>
        </w:rPr>
        <w:t>95%-100%</w:t>
      </w:r>
      <w:r>
        <w:rPr>
          <w:rFonts w:ascii="宋体" w:hAnsi="宋体" w:hint="eastAsia"/>
          <w:bCs/>
          <w:sz w:val="21"/>
        </w:rPr>
        <w:t>范围之内，则：评标基准价＝招标控制价。</w:t>
      </w:r>
      <w:bookmarkStart w:id="4" w:name="_GoBack"/>
      <w:bookmarkEnd w:id="4"/>
    </w:p>
    <w:p w:rsidR="00E23914" w:rsidRDefault="00926439" w:rsidP="00560BF2">
      <w:pPr>
        <w:pStyle w:val="a0"/>
        <w:rPr>
          <w:rFonts w:ascii="宋体" w:hAnsi="宋体"/>
          <w:bCs/>
          <w:sz w:val="21"/>
        </w:rPr>
      </w:pPr>
      <w:r>
        <w:rPr>
          <w:rFonts w:ascii="宋体" w:hAnsi="宋体" w:hint="eastAsia"/>
          <w:bCs/>
          <w:sz w:val="21"/>
        </w:rPr>
        <w:t>投标报价高于招标控制价的按无效标处理。”</w:t>
      </w:r>
    </w:p>
    <w:p w:rsidR="00E23914" w:rsidRDefault="00926439" w:rsidP="00560BF2">
      <w:pPr>
        <w:pStyle w:val="a0"/>
        <w:ind w:firstLine="0"/>
        <w:rPr>
          <w:rFonts w:ascii="宋体" w:hAnsi="宋体"/>
          <w:bCs/>
          <w:sz w:val="21"/>
        </w:rPr>
      </w:pPr>
      <w:r>
        <w:rPr>
          <w:rFonts w:ascii="宋体" w:hAnsi="宋体" w:hint="eastAsia"/>
          <w:b/>
          <w:sz w:val="21"/>
        </w:rPr>
        <w:t>现变更为</w:t>
      </w:r>
      <w:r>
        <w:rPr>
          <w:rFonts w:ascii="宋体" w:hAnsi="宋体" w:hint="eastAsia"/>
          <w:bCs/>
          <w:sz w:val="21"/>
        </w:rPr>
        <w:t>：“评标办法前附表</w:t>
      </w:r>
      <w:r>
        <w:rPr>
          <w:rFonts w:ascii="宋体" w:hAnsi="宋体" w:hint="eastAsia"/>
          <w:bCs/>
          <w:sz w:val="21"/>
        </w:rPr>
        <w:t>2.2.2</w:t>
      </w:r>
      <w:r>
        <w:rPr>
          <w:rFonts w:ascii="宋体" w:hAnsi="宋体" w:hint="eastAsia"/>
          <w:bCs/>
          <w:sz w:val="21"/>
        </w:rPr>
        <w:t>评标基准价计算方法：评标基准值</w:t>
      </w:r>
      <w:r>
        <w:rPr>
          <w:rFonts w:ascii="宋体" w:hAnsi="宋体" w:hint="eastAsia"/>
          <w:bCs/>
          <w:sz w:val="21"/>
        </w:rPr>
        <w:t>=</w:t>
      </w:r>
      <w:r>
        <w:rPr>
          <w:rFonts w:ascii="宋体" w:hAnsi="宋体" w:hint="eastAsia"/>
          <w:bCs/>
          <w:sz w:val="21"/>
        </w:rPr>
        <w:t>投标人最高限价的</w:t>
      </w:r>
      <w:r>
        <w:rPr>
          <w:rFonts w:ascii="宋体" w:hAnsi="宋体" w:hint="eastAsia"/>
          <w:bCs/>
          <w:sz w:val="21"/>
        </w:rPr>
        <w:t>50%+</w:t>
      </w:r>
      <w:r>
        <w:rPr>
          <w:rFonts w:ascii="宋体" w:hAnsi="宋体" w:hint="eastAsia"/>
          <w:bCs/>
          <w:sz w:val="21"/>
        </w:rPr>
        <w:t>所有有效投标报价的算数平均值×</w:t>
      </w:r>
      <w:r>
        <w:rPr>
          <w:rFonts w:ascii="宋体" w:hAnsi="宋体" w:hint="eastAsia"/>
          <w:bCs/>
          <w:sz w:val="21"/>
        </w:rPr>
        <w:t>50%</w:t>
      </w:r>
      <w:r>
        <w:rPr>
          <w:rFonts w:ascii="宋体" w:hAnsi="宋体" w:hint="eastAsia"/>
          <w:bCs/>
          <w:sz w:val="21"/>
        </w:rPr>
        <w:t>”</w:t>
      </w:r>
    </w:p>
    <w:p w:rsidR="00E23914" w:rsidRDefault="00926439" w:rsidP="00560BF2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 xml:space="preserve">  </w:t>
      </w:r>
      <w:r>
        <w:rPr>
          <w:rFonts w:ascii="宋体" w:hAnsi="宋体" w:cs="宋体"/>
          <w:b/>
          <w:bCs/>
          <w:szCs w:val="21"/>
        </w:rPr>
        <w:t>其他事</w:t>
      </w:r>
      <w:r>
        <w:rPr>
          <w:rFonts w:ascii="宋体" w:hAnsi="宋体" w:cs="宋体"/>
          <w:b/>
          <w:bCs/>
          <w:szCs w:val="21"/>
        </w:rPr>
        <w:t>项不变。</w:t>
      </w:r>
    </w:p>
    <w:p w:rsidR="00E23914" w:rsidRDefault="00926439" w:rsidP="00560BF2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注：本公告在《中国招标投标公共服务平台》、《</w:t>
      </w:r>
      <w:bookmarkStart w:id="5" w:name="dttl"/>
      <w:bookmarkEnd w:id="5"/>
      <w:r w:rsidR="00E23914">
        <w:rPr>
          <w:rFonts w:ascii="宋体" w:hAnsi="宋体" w:cs="宋体" w:hint="eastAsia"/>
          <w:bCs/>
          <w:szCs w:val="21"/>
        </w:rPr>
        <w:fldChar w:fldCharType="begin"/>
      </w:r>
      <w:r>
        <w:rPr>
          <w:rFonts w:ascii="宋体" w:hAnsi="宋体" w:cs="宋体" w:hint="eastAsia"/>
          <w:bCs/>
          <w:szCs w:val="21"/>
        </w:rPr>
        <w:instrText xml:space="preserve"> HYPERLINK "https://www.sogou.com/link?url=NdaMVEDuTuUypwMFSoA1rt8oQYyuMsPEHJ565oYEpyo." </w:instrText>
      </w:r>
      <w:r w:rsidR="00E23914">
        <w:rPr>
          <w:rFonts w:ascii="宋体" w:hAnsi="宋体" w:cs="宋体" w:hint="eastAsia"/>
          <w:bCs/>
          <w:szCs w:val="21"/>
        </w:rPr>
        <w:fldChar w:fldCharType="separate"/>
      </w:r>
      <w:r>
        <w:rPr>
          <w:rFonts w:ascii="宋体" w:hAnsi="宋体" w:cs="宋体" w:hint="eastAsia"/>
          <w:bCs/>
          <w:szCs w:val="21"/>
        </w:rPr>
        <w:t>河南省电子招标投标公共服务平台</w:t>
      </w:r>
      <w:r w:rsidR="00E23914">
        <w:rPr>
          <w:rFonts w:ascii="宋体" w:hAnsi="宋体" w:cs="宋体" w:hint="eastAsia"/>
          <w:bCs/>
          <w:szCs w:val="21"/>
        </w:rPr>
        <w:fldChar w:fldCharType="end"/>
      </w:r>
      <w:r>
        <w:rPr>
          <w:rFonts w:ascii="宋体" w:hAnsi="宋体" w:cs="宋体" w:hint="eastAsia"/>
          <w:bCs/>
          <w:szCs w:val="21"/>
        </w:rPr>
        <w:t>》、《河南省政府采购网》、《开封市公共资源交易信息网》、《通许县公共资源交易网》上发布。投标人应随时关注，自行查阅；因投标人未能及时查阅造成的一切损失，由投标人自行承担。</w:t>
      </w:r>
    </w:p>
    <w:p w:rsidR="00E23914" w:rsidRDefault="00926439" w:rsidP="00560BF2">
      <w:pPr>
        <w:outlineLvl w:val="0"/>
        <w:rPr>
          <w:rFonts w:ascii="宋体" w:hAnsi="宋体" w:cs="宋体"/>
          <w:b/>
          <w:bCs/>
          <w:szCs w:val="21"/>
        </w:rPr>
      </w:pPr>
      <w:bookmarkStart w:id="6" w:name="_Toc17454"/>
      <w:bookmarkStart w:id="7" w:name="_Toc3198"/>
      <w:r>
        <w:rPr>
          <w:rFonts w:ascii="宋体" w:hAnsi="宋体" w:cs="宋体" w:hint="eastAsia"/>
          <w:b/>
          <w:bCs/>
          <w:szCs w:val="21"/>
        </w:rPr>
        <w:lastRenderedPageBreak/>
        <w:t>三、联系方式</w:t>
      </w:r>
      <w:bookmarkEnd w:id="6"/>
      <w:bookmarkEnd w:id="7"/>
    </w:p>
    <w:p w:rsidR="00E23914" w:rsidRDefault="00926439" w:rsidP="00560BF2">
      <w:pPr>
        <w:widowControl/>
        <w:snapToGrid w:val="0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招标人：</w:t>
      </w:r>
      <w:r>
        <w:rPr>
          <w:rFonts w:ascii="宋体" w:hAnsi="宋体" w:cs="宋体" w:hint="eastAsia"/>
          <w:bCs/>
          <w:kern w:val="0"/>
          <w:szCs w:val="21"/>
          <w:lang w:bidi="en-US"/>
        </w:rPr>
        <w:t>通</w:t>
      </w:r>
      <w:proofErr w:type="gramStart"/>
      <w:r>
        <w:rPr>
          <w:rFonts w:ascii="宋体" w:hAnsi="宋体" w:cs="宋体" w:hint="eastAsia"/>
          <w:bCs/>
          <w:kern w:val="0"/>
          <w:szCs w:val="21"/>
          <w:lang w:bidi="en-US"/>
        </w:rPr>
        <w:t>许县长智镇人民政府</w:t>
      </w:r>
      <w:proofErr w:type="gramEnd"/>
    </w:p>
    <w:p w:rsidR="00E23914" w:rsidRDefault="00926439" w:rsidP="00560BF2">
      <w:pPr>
        <w:widowControl/>
        <w:snapToGrid w:val="0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招标人联系人：岳先生</w:t>
      </w:r>
      <w:r>
        <w:rPr>
          <w:rFonts w:ascii="宋体" w:hAnsi="宋体" w:cs="宋体"/>
          <w:kern w:val="0"/>
          <w:szCs w:val="21"/>
        </w:rPr>
        <w:t xml:space="preserve">     </w:t>
      </w:r>
    </w:p>
    <w:p w:rsidR="00E23914" w:rsidRDefault="00926439" w:rsidP="00560BF2">
      <w:pPr>
        <w:widowControl/>
        <w:snapToGrid w:val="0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联系电话：</w:t>
      </w:r>
      <w:r>
        <w:rPr>
          <w:rFonts w:ascii="宋体" w:hAnsi="宋体" w:cs="宋体" w:hint="eastAsia"/>
          <w:kern w:val="0"/>
          <w:szCs w:val="21"/>
        </w:rPr>
        <w:t>13781123828</w:t>
      </w:r>
    </w:p>
    <w:p w:rsidR="00E23914" w:rsidRDefault="00926439" w:rsidP="00560BF2">
      <w:pPr>
        <w:widowControl/>
        <w:snapToGrid w:val="0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联系地址</w:t>
      </w:r>
      <w:r>
        <w:rPr>
          <w:rFonts w:ascii="宋体" w:hAnsi="宋体" w:cs="宋体" w:hint="eastAsia"/>
          <w:kern w:val="0"/>
          <w:szCs w:val="21"/>
        </w:rPr>
        <w:t>: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bCs/>
          <w:kern w:val="0"/>
          <w:szCs w:val="21"/>
          <w:lang w:bidi="en-US"/>
        </w:rPr>
        <w:t>通</w:t>
      </w:r>
      <w:proofErr w:type="gramStart"/>
      <w:r>
        <w:rPr>
          <w:rFonts w:ascii="宋体" w:hAnsi="宋体" w:cs="宋体" w:hint="eastAsia"/>
          <w:bCs/>
          <w:kern w:val="0"/>
          <w:szCs w:val="21"/>
          <w:lang w:bidi="en-US"/>
        </w:rPr>
        <w:t>许县长智镇人民政府</w:t>
      </w:r>
      <w:proofErr w:type="gramEnd"/>
    </w:p>
    <w:p w:rsidR="00E23914" w:rsidRDefault="00926439" w:rsidP="00560BF2">
      <w:pPr>
        <w:widowControl/>
        <w:snapToGrid w:val="0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代理机构：河南星际项目管理有限公司</w:t>
      </w:r>
    </w:p>
    <w:p w:rsidR="00E23914" w:rsidRDefault="00926439" w:rsidP="00560BF2">
      <w:pPr>
        <w:widowControl/>
        <w:snapToGrid w:val="0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代理机构联系人：刘先生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</w:t>
      </w:r>
    </w:p>
    <w:p w:rsidR="00E23914" w:rsidRDefault="00926439" w:rsidP="00560BF2">
      <w:pPr>
        <w:widowControl/>
        <w:snapToGrid w:val="0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电话：</w:t>
      </w:r>
      <w:r>
        <w:rPr>
          <w:rFonts w:ascii="宋体" w:hAnsi="宋体" w:cs="宋体" w:hint="eastAsia"/>
          <w:kern w:val="0"/>
          <w:szCs w:val="21"/>
        </w:rPr>
        <w:t>15939988671</w:t>
      </w:r>
      <w:r>
        <w:rPr>
          <w:rFonts w:ascii="宋体" w:hAnsi="宋体" w:cs="宋体"/>
          <w:kern w:val="0"/>
          <w:szCs w:val="21"/>
        </w:rPr>
        <w:t xml:space="preserve">    </w:t>
      </w:r>
    </w:p>
    <w:p w:rsidR="00E23914" w:rsidRDefault="00926439" w:rsidP="00560BF2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联系地址：郑州市金水区中州大道与凤鸣路交叉口建业置地广场</w:t>
      </w:r>
      <w:r>
        <w:rPr>
          <w:rFonts w:ascii="宋体" w:hAnsi="宋体" w:cs="宋体" w:hint="eastAsia"/>
          <w:kern w:val="0"/>
          <w:szCs w:val="21"/>
        </w:rPr>
        <w:t>B</w:t>
      </w:r>
      <w:r>
        <w:rPr>
          <w:rFonts w:ascii="宋体" w:hAnsi="宋体" w:cs="宋体" w:hint="eastAsia"/>
          <w:kern w:val="0"/>
          <w:szCs w:val="21"/>
        </w:rPr>
        <w:t>座</w:t>
      </w:r>
      <w:r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层</w:t>
      </w:r>
      <w:r>
        <w:rPr>
          <w:rFonts w:ascii="宋体" w:hAnsi="宋体"/>
          <w:sz w:val="28"/>
          <w:szCs w:val="28"/>
        </w:rPr>
        <w:t xml:space="preserve">  </w:t>
      </w:r>
    </w:p>
    <w:sectPr w:rsidR="00E23914" w:rsidSect="00E23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39" w:rsidRDefault="00926439" w:rsidP="00560BF2">
      <w:r>
        <w:separator/>
      </w:r>
    </w:p>
  </w:endnote>
  <w:endnote w:type="continuationSeparator" w:id="0">
    <w:p w:rsidR="00926439" w:rsidRDefault="00926439" w:rsidP="00560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39" w:rsidRDefault="00926439" w:rsidP="00560BF2">
      <w:r>
        <w:separator/>
      </w:r>
    </w:p>
  </w:footnote>
  <w:footnote w:type="continuationSeparator" w:id="0">
    <w:p w:rsidR="00926439" w:rsidRDefault="00926439" w:rsidP="00560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77B964"/>
    <w:multiLevelType w:val="singleLevel"/>
    <w:tmpl w:val="FA77B96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FFF"/>
    <w:rsid w:val="000C6F34"/>
    <w:rsid w:val="00170026"/>
    <w:rsid w:val="001E3EE8"/>
    <w:rsid w:val="00246FFF"/>
    <w:rsid w:val="002847D7"/>
    <w:rsid w:val="00315B0A"/>
    <w:rsid w:val="003A411E"/>
    <w:rsid w:val="00457BF2"/>
    <w:rsid w:val="00553A82"/>
    <w:rsid w:val="00560BF2"/>
    <w:rsid w:val="005A0B4E"/>
    <w:rsid w:val="00617A65"/>
    <w:rsid w:val="006E0C6A"/>
    <w:rsid w:val="007C175E"/>
    <w:rsid w:val="00926439"/>
    <w:rsid w:val="00B93A60"/>
    <w:rsid w:val="00C87DEA"/>
    <w:rsid w:val="00D02372"/>
    <w:rsid w:val="00E23914"/>
    <w:rsid w:val="00E54456"/>
    <w:rsid w:val="1C294D93"/>
    <w:rsid w:val="1CE14424"/>
    <w:rsid w:val="2EC54708"/>
    <w:rsid w:val="4E8E782A"/>
    <w:rsid w:val="7ACA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2391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E23914"/>
    <w:pPr>
      <w:ind w:firstLine="420"/>
    </w:pPr>
    <w:rPr>
      <w:sz w:val="32"/>
    </w:rPr>
  </w:style>
  <w:style w:type="paragraph" w:styleId="a4">
    <w:name w:val="Body Text"/>
    <w:basedOn w:val="a"/>
    <w:unhideWhenUsed/>
    <w:qFormat/>
    <w:rsid w:val="00E23914"/>
    <w:pPr>
      <w:spacing w:after="120"/>
    </w:pPr>
  </w:style>
  <w:style w:type="paragraph" w:styleId="a5">
    <w:name w:val="Document Map"/>
    <w:basedOn w:val="a"/>
    <w:link w:val="Char"/>
    <w:uiPriority w:val="99"/>
    <w:semiHidden/>
    <w:unhideWhenUsed/>
    <w:qFormat/>
    <w:rsid w:val="00E23914"/>
    <w:rPr>
      <w:rFonts w:ascii="宋体"/>
      <w:sz w:val="18"/>
      <w:szCs w:val="18"/>
    </w:rPr>
  </w:style>
  <w:style w:type="paragraph" w:styleId="a6">
    <w:name w:val="Plain Text"/>
    <w:basedOn w:val="a"/>
    <w:qFormat/>
    <w:rsid w:val="00E23914"/>
    <w:rPr>
      <w:rFonts w:ascii="宋体" w:hAnsi="Courier New"/>
      <w:szCs w:val="20"/>
    </w:rPr>
  </w:style>
  <w:style w:type="paragraph" w:styleId="a7">
    <w:name w:val="footer"/>
    <w:basedOn w:val="a"/>
    <w:link w:val="Char0"/>
    <w:uiPriority w:val="99"/>
    <w:semiHidden/>
    <w:unhideWhenUsed/>
    <w:qFormat/>
    <w:rsid w:val="00E239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qFormat/>
    <w:rsid w:val="00E23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1"/>
    <w:uiPriority w:val="99"/>
    <w:unhideWhenUsed/>
    <w:qFormat/>
    <w:rsid w:val="00E23914"/>
    <w:rPr>
      <w:color w:val="0000FF" w:themeColor="hyperlink"/>
      <w:u w:val="single"/>
    </w:rPr>
  </w:style>
  <w:style w:type="character" w:customStyle="1" w:styleId="Char1">
    <w:name w:val="页眉 Char"/>
    <w:basedOn w:val="a1"/>
    <w:link w:val="a8"/>
    <w:uiPriority w:val="99"/>
    <w:semiHidden/>
    <w:qFormat/>
    <w:rsid w:val="00E23914"/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semiHidden/>
    <w:qFormat/>
    <w:rsid w:val="00E23914"/>
    <w:rPr>
      <w:sz w:val="18"/>
      <w:szCs w:val="18"/>
    </w:rPr>
  </w:style>
  <w:style w:type="character" w:customStyle="1" w:styleId="Char">
    <w:name w:val="文档结构图 Char"/>
    <w:basedOn w:val="a1"/>
    <w:link w:val="a5"/>
    <w:uiPriority w:val="99"/>
    <w:semiHidden/>
    <w:qFormat/>
    <w:rsid w:val="00E23914"/>
    <w:rPr>
      <w:rFonts w:ascii="宋体" w:eastAsia="宋体" w:hAnsi="Times New Roman" w:cs="Times New Roman"/>
      <w:sz w:val="18"/>
      <w:szCs w:val="18"/>
    </w:rPr>
  </w:style>
  <w:style w:type="character" w:customStyle="1" w:styleId="font11">
    <w:name w:val="font11"/>
    <w:qFormat/>
    <w:rsid w:val="00E23914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河南星际项目管理有限公司:亓海林</dc:creator>
  <cp:lastModifiedBy>河南星际项目管理有限公司:亓海林</cp:lastModifiedBy>
  <cp:revision>9</cp:revision>
  <cp:lastPrinted>2019-07-29T01:59:00Z</cp:lastPrinted>
  <dcterms:created xsi:type="dcterms:W3CDTF">2019-07-26T02:42:00Z</dcterms:created>
  <dcterms:modified xsi:type="dcterms:W3CDTF">2019-08-20T06:43:00Z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