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00" w:lineRule="exact"/>
        <w:ind w:firstLine="281" w:firstLineChars="100"/>
        <w:jc w:val="both"/>
        <w:textAlignment w:val="auto"/>
        <w:rPr>
          <w:rFonts w:hint="eastAsia" w:ascii="宋体" w:hAnsi="宋体"/>
          <w:b/>
          <w:bCs/>
          <w:color w:val="000000"/>
          <w:sz w:val="28"/>
          <w:szCs w:val="28"/>
        </w:rPr>
      </w:pPr>
      <w:bookmarkStart w:id="6" w:name="_GoBack"/>
      <w:bookmarkEnd w:id="6"/>
      <w:r>
        <w:rPr>
          <w:rFonts w:hint="eastAsia" w:ascii="宋体" w:hAnsi="宋体"/>
          <w:b/>
          <w:bCs/>
          <w:color w:val="000000"/>
          <w:sz w:val="28"/>
          <w:szCs w:val="28"/>
        </w:rPr>
        <w:t>开封市祥符区综合指挥中心电子设备升级扩容采购项目招标公告</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rPr>
      </w:pPr>
      <w:r>
        <w:rPr>
          <w:rFonts w:hint="eastAsia" w:ascii="宋体" w:hAnsi="宋体"/>
        </w:rPr>
        <w:t>河南万和工程管理有限公司受开封市祥符区城市数字化管理指挥中心委托，就开封市祥符区综合指挥中心电子设备升级扩容采购项目进行公开招标采购，现欢迎符合相关条件的供应商参加投标。</w:t>
      </w:r>
    </w:p>
    <w:p>
      <w:pPr>
        <w:keepNext w:val="0"/>
        <w:keepLines w:val="0"/>
        <w:pageBreakBefore w:val="0"/>
        <w:kinsoku/>
        <w:wordWrap/>
        <w:overflowPunct/>
        <w:topLinePunct w:val="0"/>
        <w:autoSpaceDE/>
        <w:autoSpaceDN/>
        <w:bidi w:val="0"/>
        <w:spacing w:line="400" w:lineRule="exact"/>
        <w:textAlignment w:val="auto"/>
        <w:rPr>
          <w:rFonts w:ascii="宋体" w:hAnsi="宋体" w:cs="宋体"/>
          <w:b/>
          <w:bCs/>
          <w:color w:val="000000"/>
        </w:rPr>
      </w:pPr>
      <w:bookmarkStart w:id="0" w:name="_Toc171"/>
      <w:r>
        <w:rPr>
          <w:rFonts w:hint="eastAsia" w:ascii="宋体" w:hAnsi="宋体" w:cs="宋体"/>
          <w:b/>
          <w:bCs/>
          <w:color w:val="000000"/>
        </w:rPr>
        <w:t>1、招标项目名称及编号</w:t>
      </w:r>
      <w:bookmarkEnd w:id="0"/>
      <w:r>
        <w:rPr>
          <w:rFonts w:hint="eastAsia" w:ascii="宋体" w:hAnsi="宋体" w:cs="宋体"/>
          <w:b/>
          <w:bCs/>
          <w:color w:val="000000"/>
        </w:rPr>
        <w:t xml:space="preserve"> </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rPr>
      </w:pPr>
      <w:r>
        <w:rPr>
          <w:rFonts w:hint="eastAsia" w:ascii="宋体" w:hAnsi="宋体"/>
        </w:rPr>
        <w:t>1.1 项目名称：开封市祥符区综合指挥中心电子设备升级扩容采购项目</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hint="eastAsia" w:ascii="宋体" w:hAnsi="宋体"/>
        </w:rPr>
      </w:pPr>
      <w:r>
        <w:rPr>
          <w:rFonts w:hint="eastAsia" w:ascii="宋体" w:hAnsi="宋体"/>
        </w:rPr>
        <w:t>1.2 项目编号：</w:t>
      </w:r>
      <w:r>
        <w:rPr>
          <w:rFonts w:hint="eastAsia" w:ascii="宋体" w:hAnsi="宋体" w:cs="宋体"/>
          <w:bCs/>
          <w:szCs w:val="21"/>
        </w:rPr>
        <w:t>XFGK2018099</w:t>
      </w:r>
    </w:p>
    <w:p>
      <w:pPr>
        <w:keepNext w:val="0"/>
        <w:keepLines w:val="0"/>
        <w:pageBreakBefore w:val="0"/>
        <w:kinsoku/>
        <w:wordWrap/>
        <w:overflowPunct/>
        <w:topLinePunct w:val="0"/>
        <w:autoSpaceDE/>
        <w:autoSpaceDN/>
        <w:bidi w:val="0"/>
        <w:spacing w:line="400" w:lineRule="exact"/>
        <w:textAlignment w:val="auto"/>
        <w:rPr>
          <w:rFonts w:ascii="宋体" w:hAnsi="宋体"/>
        </w:rPr>
      </w:pPr>
      <w:r>
        <w:rPr>
          <w:rFonts w:hint="eastAsia" w:ascii="宋体" w:hAnsi="宋体" w:cs="宋体"/>
          <w:b/>
          <w:bCs/>
        </w:rPr>
        <w:t>2、招标项目简要说明</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rPr>
      </w:pPr>
      <w:r>
        <w:rPr>
          <w:rFonts w:hint="eastAsia" w:ascii="宋体" w:hAnsi="宋体"/>
        </w:rPr>
        <w:t>2.1 投资总额：约</w:t>
      </w:r>
      <w:r>
        <w:rPr>
          <w:rFonts w:hint="eastAsia" w:ascii="宋体" w:hAnsi="宋体"/>
          <w:lang w:val="en-US" w:eastAsia="zh-CN"/>
        </w:rPr>
        <w:t>184</w:t>
      </w:r>
      <w:r>
        <w:rPr>
          <w:rFonts w:hint="eastAsia" w:ascii="宋体" w:hAnsi="宋体"/>
          <w:lang w:eastAsia="zh-CN"/>
        </w:rPr>
        <w:t>万</w:t>
      </w:r>
      <w:r>
        <w:rPr>
          <w:rFonts w:hint="eastAsia" w:ascii="宋体" w:hAnsi="宋体"/>
        </w:rPr>
        <w:t>元。</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rPr>
      </w:pPr>
      <w:r>
        <w:rPr>
          <w:rFonts w:hint="eastAsia" w:ascii="宋体" w:hAnsi="宋体"/>
        </w:rPr>
        <w:t>2.2 资金来源：财政资金。</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rPr>
      </w:pPr>
      <w:r>
        <w:rPr>
          <w:rFonts w:hint="eastAsia" w:ascii="宋体" w:hAnsi="宋体"/>
        </w:rPr>
        <w:t xml:space="preserve">2.3 采购内容：后台存储、机房服务及交换机等现有电子设备升级扩容。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rPr>
      </w:pPr>
      <w:r>
        <w:rPr>
          <w:rFonts w:hint="eastAsia" w:ascii="宋体" w:hAnsi="宋体"/>
        </w:rPr>
        <w:t xml:space="preserve">2.4 质保期: </w:t>
      </w:r>
      <w:r>
        <w:rPr>
          <w:rFonts w:ascii="宋体" w:hAnsi="宋体"/>
        </w:rPr>
        <w:t>1</w:t>
      </w:r>
      <w:r>
        <w:rPr>
          <w:rFonts w:hint="eastAsia" w:ascii="宋体" w:hAnsi="宋体"/>
        </w:rPr>
        <w:t>年。</w:t>
      </w:r>
    </w:p>
    <w:p>
      <w:pPr>
        <w:keepNext w:val="0"/>
        <w:keepLines w:val="0"/>
        <w:pageBreakBefore w:val="0"/>
        <w:kinsoku/>
        <w:wordWrap/>
        <w:overflowPunct/>
        <w:topLinePunct w:val="0"/>
        <w:autoSpaceDE/>
        <w:autoSpaceDN/>
        <w:bidi w:val="0"/>
        <w:spacing w:line="400" w:lineRule="exact"/>
        <w:jc w:val="left"/>
        <w:textAlignment w:val="auto"/>
        <w:rPr>
          <w:rFonts w:ascii="宋体" w:hAnsi="宋体"/>
        </w:rPr>
      </w:pPr>
      <w:r>
        <w:rPr>
          <w:rFonts w:hint="eastAsia" w:ascii="宋体" w:hAnsi="宋体"/>
        </w:rPr>
        <w:t xml:space="preserve">    2.5 质量标准：</w:t>
      </w:r>
      <w:r>
        <w:rPr>
          <w:rFonts w:hint="eastAsia" w:ascii="宋体" w:hAnsi="宋体"/>
          <w:szCs w:val="21"/>
        </w:rPr>
        <w:t>符合国家相关标准。</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hAnsi="宋体"/>
        </w:rPr>
      </w:pPr>
      <w:r>
        <w:rPr>
          <w:rFonts w:hint="eastAsia" w:ascii="宋体" w:hAnsi="宋体"/>
        </w:rPr>
        <w:t>2.6 交货期：</w:t>
      </w:r>
      <w:r>
        <w:rPr>
          <w:rFonts w:hint="eastAsia" w:ascii="宋体" w:hAnsi="宋体" w:cs="宋体"/>
          <w:szCs w:val="21"/>
        </w:rPr>
        <w:t>签订合同后30日历天完成全部工作</w:t>
      </w:r>
      <w:r>
        <w:rPr>
          <w:rFonts w:hint="eastAsia" w:ascii="宋体" w:hAnsi="宋体"/>
        </w:rPr>
        <w:t>。</w:t>
      </w:r>
    </w:p>
    <w:p>
      <w:pPr>
        <w:keepNext w:val="0"/>
        <w:keepLines w:val="0"/>
        <w:pageBreakBefore w:val="0"/>
        <w:kinsoku/>
        <w:wordWrap/>
        <w:overflowPunct/>
        <w:topLinePunct w:val="0"/>
        <w:autoSpaceDE/>
        <w:autoSpaceDN/>
        <w:bidi w:val="0"/>
        <w:spacing w:line="400" w:lineRule="exact"/>
        <w:ind w:firstLine="420" w:firstLineChars="200"/>
        <w:jc w:val="left"/>
        <w:textAlignment w:val="auto"/>
        <w:rPr>
          <w:rFonts w:ascii="宋体" w:hAnsi="宋体"/>
          <w:color w:val="FF0000"/>
        </w:rPr>
      </w:pPr>
      <w:r>
        <w:rPr>
          <w:rFonts w:hint="eastAsia" w:ascii="宋体" w:hAnsi="宋体"/>
        </w:rPr>
        <w:t xml:space="preserve">2.7 </w:t>
      </w:r>
      <w:r>
        <w:rPr>
          <w:rFonts w:hint="eastAsia" w:ascii="宋体" w:hAnsi="宋体"/>
          <w:szCs w:val="21"/>
        </w:rPr>
        <w:t>交货地点：采购人指定地点。</w:t>
      </w:r>
    </w:p>
    <w:p>
      <w:pPr>
        <w:keepNext w:val="0"/>
        <w:keepLines w:val="0"/>
        <w:pageBreakBefore w:val="0"/>
        <w:kinsoku/>
        <w:wordWrap/>
        <w:overflowPunct/>
        <w:topLinePunct w:val="0"/>
        <w:autoSpaceDE/>
        <w:autoSpaceDN/>
        <w:bidi w:val="0"/>
        <w:spacing w:line="400" w:lineRule="exact"/>
        <w:textAlignment w:val="auto"/>
        <w:rPr>
          <w:rFonts w:ascii="宋体" w:hAnsi="宋体" w:cs="宋体"/>
          <w:b/>
          <w:bCs/>
          <w:color w:val="000000"/>
        </w:rPr>
      </w:pPr>
      <w:bookmarkStart w:id="1" w:name="_Toc13932"/>
      <w:r>
        <w:rPr>
          <w:rFonts w:hint="eastAsia" w:ascii="宋体" w:hAnsi="宋体" w:cs="宋体"/>
          <w:b/>
          <w:bCs/>
          <w:color w:val="000000"/>
        </w:rPr>
        <w:t>3、供应商资质要求</w:t>
      </w:r>
      <w:bookmarkEnd w:id="1"/>
      <w:r>
        <w:rPr>
          <w:rFonts w:hint="eastAsia" w:ascii="宋体" w:hAnsi="宋体" w:cs="宋体"/>
          <w:b/>
          <w:bCs/>
          <w:color w:val="000000"/>
        </w:rPr>
        <w:t xml:space="preserve"> </w:t>
      </w:r>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rPr>
      </w:pPr>
      <w:r>
        <w:rPr>
          <w:rFonts w:hint="eastAsia" w:ascii="宋体" w:hAnsi="宋体"/>
        </w:rPr>
        <w:t>3.1供应商应符合《中华人民共和国政府采购法》第二十二条之规定，并提供以下材料：</w:t>
      </w:r>
    </w:p>
    <w:p>
      <w:pPr>
        <w:keepNext w:val="0"/>
        <w:keepLines w:val="0"/>
        <w:pageBreakBefore w:val="0"/>
        <w:kinsoku/>
        <w:wordWrap/>
        <w:overflowPunct/>
        <w:topLinePunct w:val="0"/>
        <w:autoSpaceDE/>
        <w:autoSpaceDN/>
        <w:bidi w:val="0"/>
        <w:spacing w:line="400" w:lineRule="exact"/>
        <w:ind w:firstLine="840" w:firstLineChars="400"/>
        <w:textAlignment w:val="auto"/>
        <w:rPr>
          <w:rFonts w:ascii="宋体" w:hAnsi="宋体"/>
          <w:color w:val="C00000"/>
        </w:rPr>
      </w:pPr>
      <w:r>
        <w:rPr>
          <w:rFonts w:hint="eastAsia" w:ascii="宋体" w:hAnsi="宋体"/>
        </w:rPr>
        <w:t>3.1.1供应商申请人须具有独立承担民事责任的能力，是在中华人民共和国境内注册的企业法人，持有有效的企业法人营业执照、组织机构代码证、税务登记证或三证合一的营业执照。</w:t>
      </w:r>
    </w:p>
    <w:p>
      <w:pPr>
        <w:keepNext w:val="0"/>
        <w:keepLines w:val="0"/>
        <w:pageBreakBefore w:val="0"/>
        <w:kinsoku/>
        <w:wordWrap/>
        <w:overflowPunct/>
        <w:topLinePunct w:val="0"/>
        <w:autoSpaceDE/>
        <w:autoSpaceDN/>
        <w:bidi w:val="0"/>
        <w:spacing w:line="400" w:lineRule="exact"/>
        <w:ind w:firstLine="840" w:firstLineChars="400"/>
        <w:textAlignment w:val="auto"/>
        <w:rPr>
          <w:rFonts w:ascii="宋体" w:hAnsi="宋体"/>
        </w:rPr>
      </w:pPr>
      <w:r>
        <w:rPr>
          <w:rFonts w:hint="eastAsia" w:ascii="宋体" w:hAnsi="宋体"/>
        </w:rPr>
        <w:t>3.1.2供应商须具有良好的财务状况，财务没有被接管、冻结、破产状态，并提供近三年（2015年度、2016年度、2017年度财务审计报告书，若投标人成立年限不足三年的，</w:t>
      </w:r>
      <w:r>
        <w:rPr>
          <w:rFonts w:hint="eastAsia" w:ascii="宋体" w:hAnsi="宋体" w:cs="宋体"/>
          <w:color w:val="000000"/>
          <w:szCs w:val="21"/>
          <w:shd w:val="clear" w:color="auto" w:fill="FFFFFF"/>
        </w:rPr>
        <w:t>按实际成立年限提供</w:t>
      </w:r>
      <w:r>
        <w:rPr>
          <w:rFonts w:hint="eastAsia" w:ascii="宋体" w:hAnsi="宋体"/>
        </w:rPr>
        <w:t>）有效的财务审计报告。</w:t>
      </w:r>
    </w:p>
    <w:p>
      <w:pPr>
        <w:keepNext w:val="0"/>
        <w:keepLines w:val="0"/>
        <w:pageBreakBefore w:val="0"/>
        <w:kinsoku/>
        <w:wordWrap/>
        <w:overflowPunct/>
        <w:topLinePunct w:val="0"/>
        <w:autoSpaceDE/>
        <w:autoSpaceDN/>
        <w:bidi w:val="0"/>
        <w:spacing w:line="400" w:lineRule="exact"/>
        <w:ind w:firstLine="840" w:firstLineChars="400"/>
        <w:textAlignment w:val="auto"/>
        <w:rPr>
          <w:rFonts w:ascii="宋体" w:hAnsi="宋体"/>
        </w:rPr>
      </w:pPr>
      <w:r>
        <w:rPr>
          <w:rFonts w:hint="eastAsia" w:ascii="宋体" w:hAnsi="宋体"/>
        </w:rPr>
        <w:t>3.1.3供应商须有依法缴纳税收和社会保险的相关材料（提供近三个月的社保证明和纳税凭证）</w:t>
      </w:r>
      <w:r>
        <w:rPr>
          <w:rFonts w:hint="eastAsia" w:ascii="宋体" w:hAnsi="宋体" w:cs="宋体"/>
          <w:kern w:val="0"/>
          <w:szCs w:val="21"/>
        </w:rPr>
        <w:t>。</w:t>
      </w:r>
    </w:p>
    <w:p>
      <w:pPr>
        <w:keepNext w:val="0"/>
        <w:keepLines w:val="0"/>
        <w:pageBreakBefore w:val="0"/>
        <w:kinsoku/>
        <w:wordWrap/>
        <w:overflowPunct/>
        <w:topLinePunct w:val="0"/>
        <w:autoSpaceDE/>
        <w:autoSpaceDN/>
        <w:bidi w:val="0"/>
        <w:spacing w:line="400" w:lineRule="exact"/>
        <w:ind w:firstLine="840" w:firstLineChars="400"/>
        <w:textAlignment w:val="auto"/>
        <w:rPr>
          <w:rFonts w:ascii="宋体" w:hAnsi="宋体"/>
        </w:rPr>
      </w:pPr>
      <w:r>
        <w:rPr>
          <w:rFonts w:hint="eastAsia" w:ascii="宋体" w:hAnsi="宋体"/>
        </w:rPr>
        <w:t>3.1.4供应商须出具参加政府采购活动近3年在经营活动中没有重大违法记录的书面声明。</w:t>
      </w:r>
    </w:p>
    <w:p>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cs="宋体"/>
        </w:rPr>
      </w:pPr>
      <w:r>
        <w:rPr>
          <w:rFonts w:hint="eastAsia" w:ascii="宋体" w:hAnsi="宋体"/>
        </w:rPr>
        <w:t>3.2 供应商须具有</w:t>
      </w:r>
      <w:bookmarkStart w:id="2" w:name="OLE_LINK1"/>
      <w:r>
        <w:rPr>
          <w:rFonts w:hint="eastAsia" w:ascii="宋体" w:hAnsi="宋体"/>
        </w:rPr>
        <w:t>电子与智能化工程专业承包</w:t>
      </w:r>
      <w:bookmarkEnd w:id="2"/>
      <w:r>
        <w:rPr>
          <w:rFonts w:hint="eastAsia" w:ascii="宋体" w:hAnsi="宋体"/>
        </w:rPr>
        <w:t>贰级及以上资质证书，并具有有效的安全生产许可证，</w:t>
      </w:r>
      <w:r>
        <w:rPr>
          <w:rFonts w:hint="eastAsia" w:ascii="宋体" w:hAnsi="宋体" w:cs="宋体"/>
        </w:rPr>
        <w:t xml:space="preserve">并在人员、设备、安全、技术等方面具有相应的施工能力。 </w:t>
      </w:r>
    </w:p>
    <w:p>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auto"/>
        <w:rPr>
          <w:rFonts w:hint="eastAsia" w:ascii="宋体" w:hAnsi="宋体"/>
        </w:rPr>
      </w:pPr>
      <w:r>
        <w:rPr>
          <w:rFonts w:hint="eastAsia" w:ascii="宋体" w:hAnsi="宋体"/>
        </w:rPr>
        <w:t>3.3供应商拟派项目经理须具有机电专业贰级级及以上注册建造师执业资格证书</w:t>
      </w:r>
      <w:r>
        <w:rPr>
          <w:rFonts w:hint="eastAsia" w:ascii="宋体" w:hAnsi="宋体" w:cs="宋体"/>
          <w:szCs w:val="21"/>
        </w:rPr>
        <w:t>，具有有效的安全生产考核合格证书并出具《项目经理无在建承诺书》。</w:t>
      </w:r>
    </w:p>
    <w:p>
      <w:pPr>
        <w:keepNext w:val="0"/>
        <w:keepLines w:val="0"/>
        <w:pageBreakBefore w:val="0"/>
        <w:widowControl/>
        <w:kinsoku/>
        <w:wordWrap/>
        <w:overflowPunct/>
        <w:topLinePunct w:val="0"/>
        <w:autoSpaceDE/>
        <w:autoSpaceDN/>
        <w:bidi w:val="0"/>
        <w:adjustRightInd w:val="0"/>
        <w:snapToGrid w:val="0"/>
        <w:spacing w:line="400" w:lineRule="exact"/>
        <w:ind w:firstLine="405"/>
        <w:jc w:val="left"/>
        <w:textAlignment w:val="auto"/>
        <w:rPr>
          <w:rFonts w:hint="eastAsia" w:ascii="宋体" w:hAnsi="宋体"/>
        </w:rPr>
      </w:pPr>
      <w:r>
        <w:rPr>
          <w:rFonts w:hint="eastAsia" w:ascii="宋体" w:hAnsi="宋体" w:cs="宋体"/>
          <w:szCs w:val="21"/>
        </w:rPr>
        <w:t>3.4根据《财政部关于在政府采购活动中查询及使用信用记录有关问题的通知》（财库[2016]125号）规定，将对潜在供应商进行信用记录查询，对列入失信被执行人、重大税收违法案件当事人名单、政府采购严重违法失信行为记录名单、企业经营异常名录的供应商，拒绝其参与政府采购活动。（查询网站为“信用中国”网站《www.creditchina.gov.cn》、中国政府采购网《www.ccgp.gov.cn》），供应商提供查询截图。</w:t>
      </w:r>
    </w:p>
    <w:p>
      <w:pPr>
        <w:keepNext w:val="0"/>
        <w:keepLines w:val="0"/>
        <w:pageBreakBefore w:val="0"/>
        <w:widowControl/>
        <w:kinsoku/>
        <w:wordWrap/>
        <w:overflowPunct/>
        <w:topLinePunct w:val="0"/>
        <w:autoSpaceDE/>
        <w:autoSpaceDN/>
        <w:bidi w:val="0"/>
        <w:adjustRightInd w:val="0"/>
        <w:snapToGrid w:val="0"/>
        <w:spacing w:line="400" w:lineRule="exact"/>
        <w:ind w:firstLine="424" w:firstLineChars="202"/>
        <w:jc w:val="left"/>
        <w:textAlignment w:val="auto"/>
        <w:rPr>
          <w:rFonts w:ascii="宋体" w:hAnsi="宋体" w:cs="Arial"/>
          <w:bCs/>
          <w:kern w:val="0"/>
          <w:szCs w:val="21"/>
        </w:rPr>
      </w:pPr>
      <w:r>
        <w:rPr>
          <w:rFonts w:hint="eastAsia" w:ascii="宋体" w:hAnsi="宋体" w:cs="Arial"/>
          <w:bCs/>
          <w:kern w:val="0"/>
          <w:szCs w:val="21"/>
        </w:rPr>
        <w:t>3.3本项目不接受联合体投标，不允许分包和转包。</w:t>
      </w:r>
    </w:p>
    <w:p>
      <w:pPr>
        <w:keepNext w:val="0"/>
        <w:keepLines w:val="0"/>
        <w:pageBreakBefore w:val="0"/>
        <w:kinsoku/>
        <w:wordWrap/>
        <w:overflowPunct/>
        <w:topLinePunct w:val="0"/>
        <w:autoSpaceDE/>
        <w:autoSpaceDN/>
        <w:bidi w:val="0"/>
        <w:spacing w:line="400" w:lineRule="exact"/>
        <w:textAlignment w:val="auto"/>
        <w:rPr>
          <w:rFonts w:ascii="宋体" w:hAnsi="宋体" w:cs="宋体"/>
          <w:b/>
        </w:rPr>
      </w:pPr>
      <w:bookmarkStart w:id="3" w:name="_Toc9931"/>
      <w:r>
        <w:rPr>
          <w:rFonts w:ascii="宋体" w:hAnsi="宋体" w:cs="宋体"/>
          <w:b/>
        </w:rPr>
        <w:t xml:space="preserve">4. </w:t>
      </w:r>
      <w:r>
        <w:rPr>
          <w:rFonts w:hint="eastAsia" w:ascii="宋体" w:hAnsi="宋体" w:cs="宋体"/>
          <w:b/>
        </w:rPr>
        <w:t>招标文件的获取</w:t>
      </w:r>
      <w:bookmarkEnd w:id="3"/>
    </w:p>
    <w:p>
      <w:pPr>
        <w:keepNext w:val="0"/>
        <w:keepLines w:val="0"/>
        <w:pageBreakBefore w:val="0"/>
        <w:widowControl/>
        <w:shd w:val="clear" w:color="auto" w:fill="FFFFFF"/>
        <w:kinsoku/>
        <w:wordWrap/>
        <w:overflowPunct/>
        <w:topLinePunct w:val="0"/>
        <w:autoSpaceDE/>
        <w:autoSpaceDN/>
        <w:bidi w:val="0"/>
        <w:spacing w:before="75" w:after="75" w:line="400" w:lineRule="exact"/>
        <w:ind w:left="420" w:leftChars="100" w:hanging="210" w:hanging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 xml:space="preserve">4.1  </w:t>
      </w:r>
      <w:r>
        <w:rPr>
          <w:rFonts w:hint="eastAsia" w:ascii="宋体" w:hAnsi="宋体"/>
        </w:rPr>
        <w:t>供应商</w:t>
      </w:r>
      <w:r>
        <w:rPr>
          <w:rStyle w:val="5"/>
          <w:rFonts w:hint="eastAsia" w:ascii="宋体" w:hAnsi="宋体" w:cs="宋体"/>
          <w:b w:val="0"/>
          <w:bCs/>
          <w:kern w:val="0"/>
          <w:szCs w:val="21"/>
          <w:shd w:val="clear" w:color="auto" w:fill="FFFFFF"/>
          <w:lang w:bidi="ar"/>
        </w:rPr>
        <w:t>应注册成为开封市公共资源交易信息网站会员并取得 CA密钥，请</w:t>
      </w:r>
      <w:r>
        <w:rPr>
          <w:rStyle w:val="5"/>
          <w:rFonts w:hint="eastAsia" w:ascii="宋体" w:hAnsi="宋体" w:cs="宋体"/>
          <w:b w:val="0"/>
          <w:bCs/>
          <w:color w:val="auto"/>
          <w:kern w:val="0"/>
          <w:szCs w:val="21"/>
          <w:shd w:val="clear" w:color="auto" w:fill="FFFFFF"/>
          <w:lang w:bidi="ar"/>
        </w:rPr>
        <w:t>于</w:t>
      </w:r>
      <w:r>
        <w:rPr>
          <w:rStyle w:val="5"/>
          <w:rFonts w:hint="eastAsia" w:ascii="宋体" w:hAnsi="宋体" w:cs="宋体"/>
          <w:b w:val="0"/>
          <w:bCs/>
          <w:color w:val="auto"/>
          <w:kern w:val="0"/>
          <w:szCs w:val="21"/>
          <w:u w:val="single"/>
          <w:shd w:val="clear" w:color="auto" w:fill="FFFFFF"/>
          <w:lang w:val="en-US" w:eastAsia="zh-CN" w:bidi="ar"/>
        </w:rPr>
        <w:t>2019</w:t>
      </w:r>
      <w:r>
        <w:rPr>
          <w:rStyle w:val="5"/>
          <w:rFonts w:hint="eastAsia" w:ascii="宋体" w:hAnsi="宋体" w:cs="宋体"/>
          <w:b w:val="0"/>
          <w:bCs/>
          <w:color w:val="auto"/>
          <w:kern w:val="0"/>
          <w:szCs w:val="21"/>
          <w:shd w:val="clear" w:color="auto" w:fill="FFFFFF"/>
          <w:lang w:bidi="ar"/>
        </w:rPr>
        <w:t>年</w:t>
      </w:r>
      <w:r>
        <w:rPr>
          <w:rStyle w:val="5"/>
          <w:rFonts w:hint="eastAsia" w:ascii="宋体" w:hAnsi="宋体" w:cs="宋体"/>
          <w:b w:val="0"/>
          <w:bCs/>
          <w:color w:val="auto"/>
          <w:kern w:val="0"/>
          <w:szCs w:val="21"/>
          <w:u w:val="single"/>
          <w:shd w:val="clear" w:color="auto" w:fill="FFFFFF"/>
          <w:lang w:val="en-US" w:eastAsia="zh-CN" w:bidi="ar"/>
        </w:rPr>
        <w:t>1</w:t>
      </w:r>
      <w:r>
        <w:rPr>
          <w:rStyle w:val="5"/>
          <w:rFonts w:hint="eastAsia" w:ascii="宋体" w:hAnsi="宋体" w:cs="宋体"/>
          <w:b w:val="0"/>
          <w:bCs/>
          <w:color w:val="auto"/>
          <w:kern w:val="0"/>
          <w:szCs w:val="21"/>
          <w:shd w:val="clear" w:color="auto" w:fill="FFFFFF"/>
          <w:lang w:bidi="ar"/>
        </w:rPr>
        <w:t>月</w:t>
      </w:r>
      <w:r>
        <w:rPr>
          <w:rStyle w:val="5"/>
          <w:rFonts w:hint="eastAsia" w:ascii="宋体" w:hAnsi="宋体" w:cs="宋体"/>
          <w:b w:val="0"/>
          <w:bCs/>
          <w:color w:val="auto"/>
          <w:kern w:val="0"/>
          <w:szCs w:val="21"/>
          <w:u w:val="single"/>
          <w:shd w:val="clear" w:color="auto" w:fill="FFFFFF"/>
          <w:lang w:bidi="ar"/>
        </w:rPr>
        <w:t xml:space="preserve"> </w:t>
      </w:r>
      <w:r>
        <w:rPr>
          <w:rStyle w:val="5"/>
          <w:rFonts w:hint="eastAsia" w:ascii="宋体" w:hAnsi="宋体" w:cs="宋体"/>
          <w:b w:val="0"/>
          <w:bCs/>
          <w:color w:val="auto"/>
          <w:kern w:val="0"/>
          <w:szCs w:val="21"/>
          <w:u w:val="single"/>
          <w:shd w:val="clear" w:color="auto" w:fill="FFFFFF"/>
          <w:lang w:val="en-US" w:eastAsia="zh-CN" w:bidi="ar"/>
        </w:rPr>
        <w:t>29</w:t>
      </w:r>
      <w:r>
        <w:rPr>
          <w:rStyle w:val="5"/>
          <w:rFonts w:hint="eastAsia" w:ascii="宋体" w:hAnsi="宋体" w:cs="宋体"/>
          <w:b w:val="0"/>
          <w:bCs/>
          <w:color w:val="auto"/>
          <w:kern w:val="0"/>
          <w:szCs w:val="21"/>
          <w:u w:val="single"/>
          <w:shd w:val="clear" w:color="auto" w:fill="FFFFFF"/>
          <w:lang w:bidi="ar"/>
        </w:rPr>
        <w:t xml:space="preserve">   </w:t>
      </w:r>
      <w:r>
        <w:rPr>
          <w:rStyle w:val="5"/>
          <w:rFonts w:hint="eastAsia" w:ascii="宋体" w:hAnsi="宋体" w:cs="宋体"/>
          <w:b w:val="0"/>
          <w:bCs/>
          <w:color w:val="auto"/>
          <w:kern w:val="0"/>
          <w:szCs w:val="21"/>
          <w:shd w:val="clear" w:color="auto" w:fill="FFFFFF"/>
          <w:lang w:bidi="ar"/>
        </w:rPr>
        <w:t>日至</w:t>
      </w:r>
      <w:r>
        <w:rPr>
          <w:rStyle w:val="5"/>
          <w:rFonts w:hint="eastAsia" w:ascii="宋体" w:hAnsi="宋体" w:cs="宋体"/>
          <w:b w:val="0"/>
          <w:bCs/>
          <w:color w:val="auto"/>
          <w:kern w:val="0"/>
          <w:szCs w:val="21"/>
          <w:u w:val="single"/>
          <w:shd w:val="clear" w:color="auto" w:fill="FFFFFF"/>
          <w:lang w:val="en-US" w:eastAsia="zh-CN" w:bidi="ar"/>
        </w:rPr>
        <w:t>2019</w:t>
      </w:r>
      <w:r>
        <w:rPr>
          <w:rStyle w:val="5"/>
          <w:rFonts w:hint="eastAsia" w:ascii="宋体" w:hAnsi="宋体" w:cs="宋体"/>
          <w:b w:val="0"/>
          <w:bCs/>
          <w:color w:val="auto"/>
          <w:kern w:val="0"/>
          <w:szCs w:val="21"/>
          <w:shd w:val="clear" w:color="auto" w:fill="FFFFFF"/>
          <w:lang w:bidi="ar"/>
        </w:rPr>
        <w:t>年</w:t>
      </w:r>
      <w:r>
        <w:rPr>
          <w:rStyle w:val="5"/>
          <w:rFonts w:hint="eastAsia" w:ascii="宋体" w:hAnsi="宋体" w:cs="宋体"/>
          <w:b w:val="0"/>
          <w:bCs/>
          <w:color w:val="auto"/>
          <w:kern w:val="0"/>
          <w:szCs w:val="21"/>
          <w:u w:val="single"/>
          <w:shd w:val="clear" w:color="auto" w:fill="FFFFFF"/>
          <w:lang w:val="en-US" w:eastAsia="zh-CN" w:bidi="ar"/>
        </w:rPr>
        <w:t>2</w:t>
      </w:r>
      <w:r>
        <w:rPr>
          <w:rStyle w:val="5"/>
          <w:rFonts w:hint="eastAsia" w:ascii="宋体" w:hAnsi="宋体" w:cs="宋体"/>
          <w:b w:val="0"/>
          <w:bCs/>
          <w:color w:val="auto"/>
          <w:kern w:val="0"/>
          <w:szCs w:val="21"/>
          <w:shd w:val="clear" w:color="auto" w:fill="FFFFFF"/>
          <w:lang w:bidi="ar"/>
        </w:rPr>
        <w:t>月</w:t>
      </w:r>
      <w:r>
        <w:rPr>
          <w:rStyle w:val="5"/>
          <w:rFonts w:hint="eastAsia" w:ascii="宋体" w:hAnsi="宋体" w:cs="宋体"/>
          <w:b w:val="0"/>
          <w:bCs/>
          <w:color w:val="auto"/>
          <w:kern w:val="0"/>
          <w:szCs w:val="21"/>
          <w:u w:val="single"/>
          <w:shd w:val="clear" w:color="auto" w:fill="FFFFFF"/>
          <w:lang w:val="en-US" w:eastAsia="zh-CN" w:bidi="ar"/>
        </w:rPr>
        <w:t>2</w:t>
      </w:r>
      <w:r>
        <w:rPr>
          <w:rStyle w:val="5"/>
          <w:rFonts w:hint="eastAsia" w:ascii="宋体" w:hAnsi="宋体" w:cs="宋体"/>
          <w:b w:val="0"/>
          <w:bCs/>
          <w:color w:val="auto"/>
          <w:kern w:val="0"/>
          <w:szCs w:val="21"/>
          <w:shd w:val="clear" w:color="auto" w:fill="FFFFFF"/>
          <w:lang w:bidi="ar"/>
        </w:rPr>
        <w:t>日，在开封市公共资源交易中心网站</w:t>
      </w:r>
      <w:r>
        <w:rPr>
          <w:rFonts w:hint="eastAsia" w:ascii="宋体" w:hAnsi="宋体" w:cs="宋体"/>
          <w:bCs/>
          <w:color w:val="auto"/>
          <w:kern w:val="0"/>
          <w:szCs w:val="21"/>
          <w:shd w:val="clear" w:color="auto" w:fill="FFFFFF"/>
          <w:lang w:bidi="ar"/>
        </w:rPr>
        <w:fldChar w:fldCharType="begin"/>
      </w:r>
      <w:r>
        <w:rPr>
          <w:rStyle w:val="5"/>
          <w:rFonts w:hint="eastAsia" w:ascii="宋体" w:hAnsi="宋体" w:cs="宋体"/>
          <w:b w:val="0"/>
          <w:bCs/>
          <w:color w:val="auto"/>
          <w:kern w:val="0"/>
          <w:szCs w:val="21"/>
          <w:shd w:val="clear" w:color="auto" w:fill="FFFFFF"/>
          <w:lang w:bidi="ar"/>
        </w:rPr>
        <w:instrText xml:space="preserve"> HYPERLINK "http://www.kfsggzyjyw.cn:8080/ygpt/" </w:instrText>
      </w:r>
      <w:r>
        <w:rPr>
          <w:rFonts w:hint="eastAsia" w:ascii="宋体" w:hAnsi="宋体" w:cs="宋体"/>
          <w:bCs/>
          <w:color w:val="auto"/>
          <w:kern w:val="0"/>
          <w:szCs w:val="21"/>
          <w:shd w:val="clear" w:color="auto" w:fill="FFFFFF"/>
          <w:lang w:bidi="ar"/>
        </w:rPr>
        <w:fldChar w:fldCharType="separate"/>
      </w:r>
      <w:r>
        <w:rPr>
          <w:rStyle w:val="5"/>
          <w:rFonts w:hint="eastAsia" w:ascii="宋体" w:hAnsi="宋体" w:cs="宋体"/>
          <w:b w:val="0"/>
          <w:bCs/>
          <w:color w:val="auto"/>
          <w:kern w:val="0"/>
          <w:szCs w:val="21"/>
          <w:shd w:val="clear" w:color="auto" w:fill="FFFFFF"/>
          <w:lang w:bidi="ar"/>
        </w:rPr>
        <w:t>http://www.kfsggzyjyw.cn:8080/ygpt/</w:t>
      </w:r>
      <w:r>
        <w:rPr>
          <w:rFonts w:hint="eastAsia" w:ascii="宋体" w:hAnsi="宋体" w:cs="宋体"/>
          <w:bCs/>
          <w:color w:val="auto"/>
          <w:kern w:val="0"/>
          <w:szCs w:val="21"/>
          <w:shd w:val="clear" w:color="auto" w:fill="FFFFFF"/>
          <w:lang w:bidi="ar"/>
        </w:rPr>
        <w:fldChar w:fldCharType="end"/>
      </w:r>
      <w:r>
        <w:rPr>
          <w:rStyle w:val="5"/>
          <w:rFonts w:hint="eastAsia" w:ascii="宋体" w:hAnsi="宋体" w:cs="宋体"/>
          <w:b w:val="0"/>
          <w:bCs/>
          <w:color w:val="auto"/>
          <w:kern w:val="0"/>
          <w:szCs w:val="21"/>
          <w:shd w:val="clear" w:color="auto" w:fill="FFFFFF"/>
          <w:lang w:bidi="ar"/>
        </w:rPr>
        <w:t>登录政采、工程业务系统，凭CA密钥登录会员系统，并按提示报名。投标人（</w:t>
      </w:r>
      <w:r>
        <w:rPr>
          <w:rStyle w:val="5"/>
          <w:rFonts w:hint="eastAsia" w:ascii="宋体" w:hAnsi="宋体" w:cs="宋体"/>
          <w:b w:val="0"/>
          <w:bCs/>
          <w:kern w:val="0"/>
          <w:szCs w:val="21"/>
          <w:shd w:val="clear" w:color="auto" w:fill="FFFFFF"/>
          <w:lang w:bidi="ar"/>
        </w:rPr>
        <w:t>供应商）系统操作手册在开封市公共资源交易中心网站</w:t>
      </w:r>
      <w:r>
        <w:rPr>
          <w:rFonts w:hint="eastAsia" w:ascii="宋体" w:hAnsi="宋体" w:cs="宋体"/>
          <w:bCs/>
          <w:kern w:val="0"/>
          <w:szCs w:val="21"/>
          <w:shd w:val="clear" w:color="auto" w:fill="FFFFFF"/>
          <w:lang w:bidi="ar"/>
        </w:rPr>
        <w:fldChar w:fldCharType="begin"/>
      </w:r>
      <w:r>
        <w:rPr>
          <w:rStyle w:val="5"/>
          <w:rFonts w:hint="eastAsia" w:ascii="宋体" w:hAnsi="宋体" w:cs="宋体"/>
          <w:b w:val="0"/>
          <w:bCs/>
          <w:kern w:val="0"/>
          <w:szCs w:val="21"/>
          <w:shd w:val="clear" w:color="auto" w:fill="FFFFFF"/>
          <w:lang w:bidi="ar"/>
        </w:rPr>
        <w:instrText xml:space="preserve"> HYPERLINK "http://www.kfsggzyjyw.cn/czgc/13525.htm" </w:instrText>
      </w:r>
      <w:r>
        <w:rPr>
          <w:rFonts w:hint="eastAsia" w:ascii="宋体" w:hAnsi="宋体" w:cs="宋体"/>
          <w:bCs/>
          <w:kern w:val="0"/>
          <w:szCs w:val="21"/>
          <w:shd w:val="clear" w:color="auto" w:fill="FFFFFF"/>
          <w:lang w:bidi="ar"/>
        </w:rPr>
        <w:fldChar w:fldCharType="separate"/>
      </w:r>
      <w:r>
        <w:rPr>
          <w:rStyle w:val="5"/>
          <w:rFonts w:hint="eastAsia" w:ascii="宋体" w:hAnsi="宋体" w:cs="宋体"/>
          <w:b w:val="0"/>
          <w:bCs/>
          <w:kern w:val="0"/>
          <w:szCs w:val="21"/>
          <w:shd w:val="clear" w:color="auto" w:fill="FFFFFF"/>
          <w:lang w:bidi="ar"/>
        </w:rPr>
        <w:t>http://www.kfsggzyjyw.cn/czgc/13525.htm</w:t>
      </w:r>
      <w:r>
        <w:rPr>
          <w:rFonts w:hint="eastAsia" w:ascii="宋体" w:hAnsi="宋体" w:cs="宋体"/>
          <w:bCs/>
          <w:kern w:val="0"/>
          <w:szCs w:val="21"/>
          <w:shd w:val="clear" w:color="auto" w:fill="FFFFFF"/>
          <w:lang w:bidi="ar"/>
        </w:rPr>
        <w:fldChar w:fldCharType="end"/>
      </w:r>
      <w:r>
        <w:rPr>
          <w:rStyle w:val="5"/>
          <w:rFonts w:hint="eastAsia" w:ascii="宋体" w:hAnsi="宋体" w:cs="宋体"/>
          <w:b w:val="0"/>
          <w:bCs/>
          <w:kern w:val="0"/>
          <w:szCs w:val="21"/>
          <w:shd w:val="clear" w:color="auto" w:fill="FFFFFF"/>
          <w:lang w:bidi="ar"/>
        </w:rPr>
        <w:t>查看。（如有网上系统问题请联系：0371-23859291）；</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4.2  报名成功后，</w:t>
      </w:r>
      <w:r>
        <w:rPr>
          <w:rFonts w:hint="eastAsia" w:ascii="宋体" w:hAnsi="宋体"/>
        </w:rPr>
        <w:t>供应商</w:t>
      </w:r>
      <w:r>
        <w:rPr>
          <w:rStyle w:val="5"/>
          <w:rFonts w:hint="eastAsia" w:ascii="宋体" w:hAnsi="宋体" w:cs="宋体"/>
          <w:b w:val="0"/>
          <w:bCs/>
          <w:kern w:val="0"/>
          <w:szCs w:val="21"/>
          <w:shd w:val="clear" w:color="auto" w:fill="FFFFFF"/>
          <w:lang w:bidi="ar"/>
        </w:rPr>
        <w:t>凭CA密钥登录会员系统，按要求下载电子招标文件。</w:t>
      </w:r>
      <w:r>
        <w:rPr>
          <w:rFonts w:hint="eastAsia" w:ascii="宋体" w:hAnsi="宋体"/>
        </w:rPr>
        <w:t>供应商</w:t>
      </w:r>
      <w:r>
        <w:rPr>
          <w:rStyle w:val="5"/>
          <w:rFonts w:hint="eastAsia" w:ascii="宋体" w:hAnsi="宋体" w:cs="宋体"/>
          <w:b w:val="0"/>
          <w:bCs/>
          <w:kern w:val="0"/>
          <w:szCs w:val="21"/>
          <w:shd w:val="clear" w:color="auto" w:fill="FFFFFF"/>
          <w:lang w:bidi="ar"/>
        </w:rPr>
        <w:t>未按规定下载电子招标文件的，其投标将被拒绝；</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4.3  获取投标文件后，</w:t>
      </w:r>
      <w:r>
        <w:rPr>
          <w:rFonts w:hint="eastAsia" w:ascii="宋体" w:hAnsi="宋体"/>
        </w:rPr>
        <w:t>供应商</w:t>
      </w:r>
      <w:r>
        <w:rPr>
          <w:rStyle w:val="5"/>
          <w:rFonts w:hint="eastAsia" w:ascii="宋体" w:hAnsi="宋体" w:cs="宋体"/>
          <w:b w:val="0"/>
          <w:bCs/>
          <w:kern w:val="0"/>
          <w:szCs w:val="21"/>
          <w:shd w:val="clear" w:color="auto" w:fill="FFFFFF"/>
          <w:lang w:bidi="ar"/>
        </w:rPr>
        <w:t>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4.4  请</w:t>
      </w:r>
      <w:r>
        <w:rPr>
          <w:rFonts w:hint="eastAsia" w:ascii="宋体" w:hAnsi="宋体"/>
        </w:rPr>
        <w:t>供应商供应商</w:t>
      </w:r>
      <w:r>
        <w:rPr>
          <w:rStyle w:val="5"/>
          <w:rFonts w:hint="eastAsia" w:ascii="宋体" w:hAnsi="宋体" w:cs="宋体"/>
          <w:b w:val="0"/>
          <w:bCs/>
          <w:kern w:val="0"/>
          <w:szCs w:val="21"/>
          <w:shd w:val="clear" w:color="auto" w:fill="FFFFFF"/>
          <w:lang w:bidi="ar"/>
        </w:rPr>
        <w:t>时刻关注开封市公共资源交易信息网站和CA密钥推送消息；</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4.5  CA密钥在开封市公共资源交易中心受理大厅办理，地址：开封市郑开大道与三大街交叉口路北市民之家五楼。</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 xml:space="preserve">4.6  </w:t>
      </w:r>
      <w:r>
        <w:rPr>
          <w:rFonts w:hint="eastAsia" w:ascii="宋体" w:hAnsi="宋体"/>
        </w:rPr>
        <w:t>供应商</w:t>
      </w:r>
      <w:r>
        <w:rPr>
          <w:rStyle w:val="5"/>
          <w:rFonts w:hint="eastAsia" w:ascii="宋体" w:hAnsi="宋体" w:cs="宋体"/>
          <w:b w:val="0"/>
          <w:bCs/>
          <w:kern w:val="0"/>
          <w:szCs w:val="21"/>
          <w:shd w:val="clear" w:color="auto" w:fill="FFFFFF"/>
          <w:lang w:bidi="ar"/>
        </w:rPr>
        <w:t>需要在开标前提交不超过项目估算价的2%的投标保证金，具体金额要求详见竞争性谈判文件。</w:t>
      </w:r>
    </w:p>
    <w:p>
      <w:pPr>
        <w:pStyle w:val="2"/>
        <w:keepNext w:val="0"/>
        <w:keepLines w:val="0"/>
        <w:pageBreakBefore w:val="0"/>
        <w:widowControl/>
        <w:shd w:val="clear" w:color="auto" w:fill="FFFFFF"/>
        <w:kinsoku/>
        <w:wordWrap/>
        <w:overflowPunct/>
        <w:topLinePunct w:val="0"/>
        <w:autoSpaceDE/>
        <w:autoSpaceDN/>
        <w:bidi w:val="0"/>
        <w:spacing w:before="60" w:line="400" w:lineRule="exact"/>
        <w:textAlignment w:val="auto"/>
        <w:rPr>
          <w:rStyle w:val="5"/>
          <w:rFonts w:hint="eastAsia" w:ascii="宋体" w:hAnsi="宋体" w:cs="宋体"/>
          <w:shd w:val="clear" w:color="auto" w:fill="FFFFFF"/>
        </w:rPr>
      </w:pPr>
      <w:r>
        <w:rPr>
          <w:rStyle w:val="5"/>
          <w:rFonts w:hint="eastAsia" w:ascii="宋体" w:hAnsi="宋体" w:cs="宋体"/>
          <w:shd w:val="clear" w:color="auto" w:fill="FFFFFF"/>
        </w:rPr>
        <w:t>5. 谈判响应文件的递交时间、地点</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 xml:space="preserve">5.1  </w:t>
      </w:r>
      <w:r>
        <w:rPr>
          <w:rFonts w:hint="eastAsia" w:ascii="宋体" w:hAnsi="宋体"/>
        </w:rPr>
        <w:t>供应商</w:t>
      </w:r>
      <w:r>
        <w:rPr>
          <w:rStyle w:val="5"/>
          <w:rFonts w:hint="eastAsia" w:ascii="宋体" w:hAnsi="宋体" w:cs="宋体"/>
          <w:b w:val="0"/>
          <w:bCs/>
          <w:kern w:val="0"/>
          <w:szCs w:val="21"/>
          <w:shd w:val="clear" w:color="auto" w:fill="FFFFFF"/>
          <w:lang w:bidi="ar"/>
        </w:rPr>
        <w:t>需要递交电子投标文件和电子U盘。</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5.2  电子投标文件上传截止</w:t>
      </w:r>
      <w:r>
        <w:rPr>
          <w:rStyle w:val="5"/>
          <w:rFonts w:hint="eastAsia" w:ascii="宋体" w:hAnsi="宋体" w:cs="宋体"/>
          <w:b w:val="0"/>
          <w:bCs/>
          <w:color w:val="auto"/>
          <w:kern w:val="0"/>
          <w:szCs w:val="21"/>
          <w:shd w:val="clear" w:color="auto" w:fill="FFFFFF"/>
          <w:lang w:bidi="ar"/>
        </w:rPr>
        <w:t>时间</w:t>
      </w:r>
      <w:r>
        <w:rPr>
          <w:rStyle w:val="5"/>
          <w:rFonts w:hint="eastAsia" w:ascii="宋体" w:hAnsi="宋体" w:cs="宋体"/>
          <w:b w:val="0"/>
          <w:bCs/>
          <w:color w:val="auto"/>
          <w:kern w:val="0"/>
          <w:szCs w:val="21"/>
          <w:u w:val="single"/>
          <w:shd w:val="clear" w:color="auto" w:fill="FFFFFF"/>
          <w:lang w:bidi="ar"/>
        </w:rPr>
        <w:t>2019</w:t>
      </w:r>
      <w:r>
        <w:rPr>
          <w:rStyle w:val="5"/>
          <w:rFonts w:hint="eastAsia" w:ascii="宋体" w:hAnsi="宋体" w:cs="宋体"/>
          <w:b w:val="0"/>
          <w:bCs/>
          <w:color w:val="auto"/>
          <w:kern w:val="0"/>
          <w:szCs w:val="21"/>
          <w:shd w:val="clear" w:color="auto" w:fill="FFFFFF"/>
          <w:lang w:bidi="ar"/>
        </w:rPr>
        <w:t>年</w:t>
      </w:r>
      <w:r>
        <w:rPr>
          <w:rStyle w:val="5"/>
          <w:rFonts w:hint="eastAsia" w:ascii="宋体" w:hAnsi="宋体" w:cs="宋体"/>
          <w:b w:val="0"/>
          <w:bCs/>
          <w:color w:val="auto"/>
          <w:kern w:val="0"/>
          <w:szCs w:val="21"/>
          <w:u w:val="single"/>
          <w:shd w:val="clear" w:color="auto" w:fill="FFFFFF"/>
          <w:lang w:val="en-US" w:eastAsia="zh-CN" w:bidi="ar"/>
        </w:rPr>
        <w:t>2</w:t>
      </w:r>
      <w:r>
        <w:rPr>
          <w:rStyle w:val="5"/>
          <w:rFonts w:hint="eastAsia" w:ascii="宋体" w:hAnsi="宋体" w:cs="宋体"/>
          <w:b w:val="0"/>
          <w:bCs/>
          <w:color w:val="auto"/>
          <w:kern w:val="0"/>
          <w:szCs w:val="21"/>
          <w:shd w:val="clear" w:color="auto" w:fill="FFFFFF"/>
          <w:lang w:bidi="ar"/>
        </w:rPr>
        <w:t>月</w:t>
      </w:r>
      <w:r>
        <w:rPr>
          <w:rStyle w:val="5"/>
          <w:rFonts w:hint="eastAsia" w:ascii="宋体" w:hAnsi="宋体" w:cs="宋体"/>
          <w:b w:val="0"/>
          <w:bCs/>
          <w:color w:val="auto"/>
          <w:kern w:val="0"/>
          <w:szCs w:val="21"/>
          <w:u w:val="single"/>
          <w:shd w:val="clear" w:color="auto" w:fill="FFFFFF"/>
          <w:lang w:val="en-US" w:eastAsia="zh-CN" w:bidi="ar"/>
        </w:rPr>
        <w:t>20</w:t>
      </w:r>
      <w:r>
        <w:rPr>
          <w:rStyle w:val="5"/>
          <w:rFonts w:hint="eastAsia" w:ascii="宋体" w:hAnsi="宋体" w:cs="宋体"/>
          <w:b w:val="0"/>
          <w:bCs/>
          <w:color w:val="auto"/>
          <w:kern w:val="0"/>
          <w:szCs w:val="21"/>
          <w:shd w:val="clear" w:color="auto" w:fill="FFFFFF"/>
          <w:lang w:bidi="ar"/>
        </w:rPr>
        <w:t>日</w:t>
      </w:r>
      <w:r>
        <w:rPr>
          <w:rStyle w:val="5"/>
          <w:rFonts w:hint="eastAsia" w:ascii="宋体" w:hAnsi="宋体" w:cs="宋体"/>
          <w:b w:val="0"/>
          <w:bCs/>
          <w:color w:val="auto"/>
          <w:kern w:val="0"/>
          <w:szCs w:val="21"/>
          <w:u w:val="single"/>
          <w:shd w:val="clear" w:color="auto" w:fill="FFFFFF"/>
          <w:lang w:bidi="ar"/>
        </w:rPr>
        <w:t>10</w:t>
      </w:r>
      <w:r>
        <w:rPr>
          <w:rStyle w:val="5"/>
          <w:rFonts w:hint="eastAsia" w:ascii="宋体" w:hAnsi="宋体" w:cs="宋体"/>
          <w:b w:val="0"/>
          <w:bCs/>
          <w:color w:val="auto"/>
          <w:kern w:val="0"/>
          <w:szCs w:val="21"/>
          <w:shd w:val="clear" w:color="auto" w:fill="FFFFFF"/>
          <w:lang w:bidi="ar"/>
        </w:rPr>
        <w:t>时</w:t>
      </w:r>
      <w:r>
        <w:rPr>
          <w:rStyle w:val="5"/>
          <w:rFonts w:hint="eastAsia" w:ascii="宋体" w:hAnsi="宋体" w:cs="宋体"/>
          <w:b w:val="0"/>
          <w:bCs/>
          <w:color w:val="auto"/>
          <w:kern w:val="0"/>
          <w:szCs w:val="21"/>
          <w:u w:val="single"/>
          <w:shd w:val="clear" w:color="auto" w:fill="FFFFFF"/>
          <w:lang w:bidi="ar"/>
        </w:rPr>
        <w:t>00</w:t>
      </w:r>
      <w:r>
        <w:rPr>
          <w:rStyle w:val="5"/>
          <w:rFonts w:hint="eastAsia" w:ascii="宋体" w:hAnsi="宋体" w:cs="宋体"/>
          <w:b w:val="0"/>
          <w:bCs/>
          <w:color w:val="auto"/>
          <w:kern w:val="0"/>
          <w:szCs w:val="21"/>
          <w:shd w:val="clear" w:color="auto" w:fill="FFFFFF"/>
          <w:lang w:bidi="ar"/>
        </w:rPr>
        <w:t>分。</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5.3  电子投标文件须在投标截止时间前在开封市公共资源交易中心网站（http://www.kfsggzyjyw.cn:8080/ygpt/WebUserLoginIndex.html）会员系统中加密上传；谈判地点：开封市祥符区公共资源交易中心开标室（开封市祥符区经一路与纬三路交叉口行政服务中心十楼）。</w:t>
      </w:r>
    </w:p>
    <w:p>
      <w:pPr>
        <w:keepNext w:val="0"/>
        <w:keepLines w:val="0"/>
        <w:pageBreakBefore w:val="0"/>
        <w:widowControl/>
        <w:shd w:val="clear" w:color="auto" w:fill="FFFFFF"/>
        <w:kinsoku/>
        <w:wordWrap/>
        <w:overflowPunct/>
        <w:topLinePunct w:val="0"/>
        <w:autoSpaceDE/>
        <w:autoSpaceDN/>
        <w:bidi w:val="0"/>
        <w:spacing w:before="75" w:after="75" w:line="400" w:lineRule="exact"/>
        <w:ind w:firstLine="210" w:firstLineChars="100"/>
        <w:jc w:val="left"/>
        <w:textAlignment w:val="auto"/>
        <w:rPr>
          <w:rStyle w:val="5"/>
          <w:rFonts w:hint="eastAsia" w:ascii="宋体" w:hAnsi="宋体" w:cs="宋体"/>
          <w:b w:val="0"/>
          <w:bCs/>
          <w:kern w:val="0"/>
          <w:szCs w:val="21"/>
          <w:shd w:val="clear" w:color="auto" w:fill="FFFFFF"/>
          <w:lang w:bidi="ar"/>
        </w:rPr>
      </w:pPr>
      <w:r>
        <w:rPr>
          <w:rStyle w:val="5"/>
          <w:rFonts w:hint="eastAsia" w:ascii="宋体" w:hAnsi="宋体" w:cs="宋体"/>
          <w:b w:val="0"/>
          <w:bCs/>
          <w:kern w:val="0"/>
          <w:szCs w:val="21"/>
          <w:shd w:val="clear" w:color="auto" w:fill="FFFFFF"/>
          <w:lang w:bidi="ar"/>
        </w:rPr>
        <w:t>5.4  加密电子投标文件未上传或逾期上传的，采购人不予受理。</w:t>
      </w:r>
    </w:p>
    <w:p>
      <w:pPr>
        <w:keepNext w:val="0"/>
        <w:keepLines w:val="0"/>
        <w:pageBreakBefore w:val="0"/>
        <w:kinsoku/>
        <w:wordWrap/>
        <w:overflowPunct/>
        <w:topLinePunct w:val="0"/>
        <w:autoSpaceDE/>
        <w:autoSpaceDN/>
        <w:bidi w:val="0"/>
        <w:spacing w:line="400" w:lineRule="exact"/>
        <w:ind w:firstLine="210" w:firstLineChars="100"/>
        <w:textAlignment w:val="auto"/>
        <w:rPr>
          <w:rFonts w:ascii="宋体" w:hAnsi="宋体" w:cs="宋体"/>
          <w:b/>
          <w:bCs/>
          <w:color w:val="000000"/>
        </w:rPr>
      </w:pPr>
      <w:r>
        <w:rPr>
          <w:rStyle w:val="5"/>
          <w:rFonts w:hint="eastAsia" w:ascii="宋体" w:hAnsi="宋体" w:cs="宋体"/>
          <w:b w:val="0"/>
          <w:bCs/>
          <w:kern w:val="0"/>
          <w:szCs w:val="21"/>
          <w:shd w:val="clear" w:color="auto" w:fill="FFFFFF"/>
          <w:lang w:bidi="ar"/>
        </w:rPr>
        <w:t xml:space="preserve">5.5  </w:t>
      </w:r>
      <w:r>
        <w:rPr>
          <w:rFonts w:hint="eastAsia" w:ascii="宋体" w:hAnsi="宋体"/>
        </w:rPr>
        <w:t>供应商</w:t>
      </w:r>
      <w:r>
        <w:rPr>
          <w:rStyle w:val="5"/>
          <w:rFonts w:hint="eastAsia" w:ascii="宋体" w:hAnsi="宋体" w:cs="宋体"/>
          <w:b w:val="0"/>
          <w:bCs/>
          <w:kern w:val="0"/>
          <w:szCs w:val="21"/>
          <w:shd w:val="clear" w:color="auto" w:fill="FFFFFF"/>
          <w:lang w:bidi="ar"/>
        </w:rPr>
        <w:t>应按开标程序解密投标文件。</w:t>
      </w:r>
      <w:r>
        <w:rPr>
          <w:rStyle w:val="5"/>
          <w:rFonts w:hint="eastAsia" w:ascii="宋体" w:hAnsi="宋体" w:cs="宋体"/>
          <w:b w:val="0"/>
          <w:bCs/>
          <w:kern w:val="0"/>
          <w:szCs w:val="21"/>
          <w:shd w:val="clear" w:color="auto" w:fill="FFFFFF"/>
          <w:lang w:bidi="ar"/>
        </w:rPr>
        <w:br w:type="textWrapping"/>
      </w:r>
      <w:bookmarkStart w:id="4" w:name="_Toc18943"/>
      <w:r>
        <w:rPr>
          <w:rFonts w:hint="eastAsia" w:ascii="宋体" w:hAnsi="宋体" w:cs="宋体"/>
          <w:b/>
          <w:bCs/>
          <w:color w:val="000000"/>
        </w:rPr>
        <w:t>6. 发布公告的媒介</w:t>
      </w:r>
      <w:bookmarkEnd w:id="4"/>
    </w:p>
    <w:p>
      <w:pPr>
        <w:keepNext w:val="0"/>
        <w:keepLines w:val="0"/>
        <w:pageBreakBefore w:val="0"/>
        <w:kinsoku/>
        <w:wordWrap/>
        <w:overflowPunct/>
        <w:topLinePunct w:val="0"/>
        <w:autoSpaceDE/>
        <w:autoSpaceDN/>
        <w:bidi w:val="0"/>
        <w:spacing w:line="400" w:lineRule="exact"/>
        <w:ind w:firstLine="420" w:firstLineChars="200"/>
        <w:textAlignment w:val="auto"/>
        <w:rPr>
          <w:rFonts w:ascii="宋体" w:hAnsi="宋体" w:cs="宋体"/>
        </w:rPr>
      </w:pPr>
      <w:r>
        <w:rPr>
          <w:rFonts w:hint="eastAsia" w:ascii="宋体" w:hAnsi="宋体" w:cs="宋体"/>
        </w:rPr>
        <w:t>本次招标公告在《中国采购与招标网》、《河南省政府采购网》、《开封市祥符区公共资源交易信息网》上公布。</w:t>
      </w:r>
    </w:p>
    <w:p>
      <w:pPr>
        <w:keepNext w:val="0"/>
        <w:keepLines w:val="0"/>
        <w:pageBreakBefore w:val="0"/>
        <w:kinsoku/>
        <w:wordWrap/>
        <w:overflowPunct/>
        <w:topLinePunct w:val="0"/>
        <w:autoSpaceDE/>
        <w:autoSpaceDN/>
        <w:bidi w:val="0"/>
        <w:spacing w:line="400" w:lineRule="exact"/>
        <w:textAlignment w:val="auto"/>
        <w:rPr>
          <w:rFonts w:ascii="宋体" w:hAnsi="宋体"/>
          <w:b/>
        </w:rPr>
      </w:pPr>
      <w:bookmarkStart w:id="5" w:name="_Toc7794"/>
      <w:r>
        <w:rPr>
          <w:rFonts w:hint="eastAsia" w:ascii="宋体" w:hAnsi="宋体"/>
          <w:b/>
        </w:rPr>
        <w:t>7. 联系方式</w:t>
      </w:r>
      <w:bookmarkEnd w:id="5"/>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采 购 人：开封市祥符区城市数字化管理指挥中心</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 系 人：骆先生</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联系电话：13592102333</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址：河南省开封市祥符区纬三路中段</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采购代理机构：河南万和工程管理有限公司</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联 系 人：杜先生</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联系电话：18503781415  </w:t>
      </w:r>
    </w:p>
    <w:p>
      <w:pPr>
        <w:pStyle w:val="2"/>
        <w:keepNext w:val="0"/>
        <w:keepLines w:val="0"/>
        <w:pageBreakBefore w:val="0"/>
        <w:widowControl/>
        <w:shd w:val="clear" w:color="auto" w:fill="FFFFFF"/>
        <w:kinsoku/>
        <w:wordWrap/>
        <w:overflowPunct/>
        <w:topLinePunct w:val="0"/>
        <w:autoSpaceDE/>
        <w:autoSpaceDN/>
        <w:bidi w:val="0"/>
        <w:spacing w:line="400" w:lineRule="exact"/>
        <w:ind w:firstLine="315" w:firstLineChars="150"/>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地 址：郑州市金水区黄河路125号联盟国际商务大厦21E</w:t>
      </w:r>
    </w:p>
    <w:p>
      <w:pPr>
        <w:keepNext w:val="0"/>
        <w:keepLines w:val="0"/>
        <w:pageBreakBefore w:val="0"/>
        <w:kinsoku/>
        <w:wordWrap/>
        <w:overflowPunct/>
        <w:topLinePunct w:val="0"/>
        <w:autoSpaceDE/>
        <w:autoSpaceDN/>
        <w:bidi w:val="0"/>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01E64"/>
    <w:rsid w:val="1CB53260"/>
    <w:rsid w:val="221B4C1C"/>
    <w:rsid w:val="28C446A8"/>
    <w:rsid w:val="45301E64"/>
    <w:rsid w:val="5B4925A6"/>
    <w:rsid w:val="61F73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rPr>
      <w:sz w:val="24"/>
    </w:rPr>
  </w:style>
  <w:style w:type="character" w:styleId="5">
    <w:name w:val="Strong"/>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Office_11.1.0.8408_F1E327BC-269C-435d-A152-05C5408002CA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2019-01-22T02:56:00Z</dcterms:created>
  <dc:creator>Administrator</dc:creator>
  <cp:lastModifiedBy>Administrator</cp:lastModifiedBy>
  <cp:lastPrinted>2019-01-24T04:56:00Z</cp:lastPrinted>
  <dcterms:modified xsi:type="dcterms:W3CDTF">2019-01-24T05:10:37Z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2052-11.1.0.8408</vt:lpwstr>
  </property>
</Properties>
</file>