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center"/>
        <w:textAlignment w:val="auto"/>
        <w:rPr>
          <w:b/>
          <w:bCs/>
          <w:i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通许县富民路（裕丰路-北环路）道路新建工程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变更公告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招标条件：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通许县富民路（裕丰路-北环路）道路新建工程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已具备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招标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条件，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河南建达工程管理有限公司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受通许县住房和城乡规划建设局委托，根据《中华人民共和国政府采购法》，对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通许县富民路（裕丰路-北环路）道路新建工程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进行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公开招标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二、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项目概况与招标范围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2.1 项目名称: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通许县富民路（裕丰路-北环路）道路新建工程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2.2 项目编号: 豫通财工程公开招标（2018）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017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2.3 工程地点：通许县境内。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2.4 投资总额：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10137980.12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元 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2.5 质量目标：合格,符合现行国家标准及要求。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2.6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计划工期：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90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日历天。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2.7 招标范围：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图纸、工程量清单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及招标文件内全部内容；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2.8 标段划分：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共一个标段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通许县富民路（裕丰路-北环路）道路新建工程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2.9 开标携带原件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、变更内容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1、增值税按当前国家政策执行，税率为10%。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2、原文件第二章投标人须知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“1.1.5建设地点通许县污水处理厂，1.2.1资金来源 通许县境内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”现变更为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“1.1.5建设地点通许县境内，1.2.1资金来源 财政资金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3、招标文件第三章评标办法“2.1.4技术评审”此项删除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原开标时间为2019年1月22日上午10:00分，现变更为2019年2 月 11  日上午10:00分。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5、其他内容不变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四、发布公告媒介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本次招标公告同时在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《河南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政府采购网》、《开封市公共资源交易信息网》、《通许县公共资源交易信息网》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上发布，其他相关网站转载仅供参考，招标人不承担任何责任。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招 标 人：通许县住房和城乡规划建设局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 系 人：王先生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电  话：0371-24970222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地  址：通许县咸平大道西段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招标代理机构：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河南建达工程管理有限公司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outlineLvl w:val="9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女士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电  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18739959728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地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eastAsia="zh-CN"/>
        </w:rPr>
        <w:t>址：开封市郑开印象城</w:t>
      </w:r>
      <w:r>
        <w:rPr>
          <w:rFonts w:hint="eastAsia"/>
          <w:color w:val="auto"/>
          <w:sz w:val="28"/>
          <w:szCs w:val="28"/>
          <w:lang w:val="en-US" w:eastAsia="zh-CN"/>
        </w:rPr>
        <w:t>4#301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A233"/>
    <w:multiLevelType w:val="singleLevel"/>
    <w:tmpl w:val="3939A2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E5F25"/>
    <w:rsid w:val="0B891E7D"/>
    <w:rsid w:val="139837C2"/>
    <w:rsid w:val="1D485109"/>
    <w:rsid w:val="20B1069F"/>
    <w:rsid w:val="67F66A9F"/>
    <w:rsid w:val="77041867"/>
    <w:rsid w:val="774E5F25"/>
    <w:rsid w:val="7D444FDB"/>
    <w:rsid w:val="7DC64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right"/>
    <w:basedOn w:val="4"/>
    <w:qFormat/>
    <w:uiPriority w:val="0"/>
    <w:rPr>
      <w:color w:val="999999"/>
      <w:sz w:val="18"/>
      <w:szCs w:val="18"/>
    </w:rPr>
  </w:style>
  <w:style w:type="character" w:customStyle="1" w:styleId="10">
    <w:name w:val="right1"/>
    <w:basedOn w:val="4"/>
    <w:qFormat/>
    <w:uiPriority w:val="0"/>
    <w:rPr>
      <w:color w:val="999999"/>
    </w:rPr>
  </w:style>
  <w:style w:type="character" w:customStyle="1" w:styleId="11">
    <w:name w:val="red"/>
    <w:basedOn w:val="4"/>
    <w:qFormat/>
    <w:uiPriority w:val="0"/>
    <w:rPr>
      <w:color w:val="FF0000"/>
      <w:sz w:val="21"/>
      <w:szCs w:val="21"/>
    </w:rPr>
  </w:style>
  <w:style w:type="character" w:customStyle="1" w:styleId="12">
    <w:name w:val="red1"/>
    <w:basedOn w:val="4"/>
    <w:qFormat/>
    <w:uiPriority w:val="0"/>
    <w:rPr>
      <w:color w:val="FF0000"/>
      <w:sz w:val="24"/>
      <w:szCs w:val="24"/>
    </w:rPr>
  </w:style>
  <w:style w:type="character" w:customStyle="1" w:styleId="13">
    <w:name w:val="green"/>
    <w:basedOn w:val="4"/>
    <w:qFormat/>
    <w:uiPriority w:val="0"/>
    <w:rPr>
      <w:color w:val="58B200"/>
      <w:sz w:val="21"/>
      <w:szCs w:val="21"/>
    </w:rPr>
  </w:style>
  <w:style w:type="character" w:customStyle="1" w:styleId="14">
    <w:name w:val="fl"/>
    <w:basedOn w:val="4"/>
    <w:qFormat/>
    <w:uiPriority w:val="0"/>
    <w:rPr>
      <w:color w:val="666666"/>
    </w:rPr>
  </w:style>
  <w:style w:type="character" w:customStyle="1" w:styleId="15">
    <w:name w:val="hover23"/>
    <w:basedOn w:val="4"/>
    <w:qFormat/>
    <w:uiPriority w:val="0"/>
  </w:style>
  <w:style w:type="character" w:customStyle="1" w:styleId="16">
    <w:name w:val="gb-jt"/>
    <w:basedOn w:val="4"/>
    <w:qFormat/>
    <w:uiPriority w:val="0"/>
  </w:style>
  <w:style w:type="character" w:customStyle="1" w:styleId="17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8">
    <w:name w:val="fr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2019-01-04T08:25:00Z</dcterms:created>
  <dc:creator>幻影</dc:creator>
  <cp:lastModifiedBy>幻影</cp:lastModifiedBy>
  <dcterms:modified xsi:type="dcterms:W3CDTF">2019-01-17T07:26:27Z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