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00" w:lineRule="atLeast"/>
        <w:ind w:firstLine="720" w:firstLineChars="200"/>
        <w:jc w:val="center"/>
        <w:textAlignment w:val="baseline"/>
        <w:rPr>
          <w:rFonts w:hint="eastAsia" w:cs="Arial" w:asciiTheme="minorEastAsia" w:hAnsiTheme="minorEastAsia" w:eastAsiaTheme="minorEastAsia"/>
          <w:sz w:val="36"/>
          <w:szCs w:val="36"/>
          <w:shd w:val="clear" w:color="auto" w:fill="FFFFFF"/>
          <w:lang w:val="en-US" w:eastAsia="zh-CN" w:bidi="ar-SA"/>
        </w:rPr>
      </w:pPr>
      <w:r>
        <w:rPr>
          <w:rFonts w:hint="eastAsia" w:cs="Arial" w:asciiTheme="minorEastAsia" w:hAnsiTheme="minorEastAsia" w:eastAsiaTheme="minorEastAsia"/>
          <w:sz w:val="36"/>
          <w:szCs w:val="36"/>
          <w:shd w:val="clear" w:color="auto" w:fill="FFFFFF"/>
          <w:lang w:val="en-US" w:eastAsia="zh-CN" w:bidi="ar-SA"/>
        </w:rPr>
        <w:t>开封市城乡一体化示范区第三次全国土地调查项目结果公示</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智远工程管理有限公司受开封市国土资源局经济技术开发区分局的委托，就</w:t>
      </w:r>
      <w:r>
        <w:rPr>
          <w:rFonts w:hint="eastAsia" w:asciiTheme="minorEastAsia" w:hAnsiTheme="minorEastAsia" w:eastAsiaTheme="minorEastAsia"/>
          <w:color w:val="000000"/>
          <w:lang w:val="en-US" w:eastAsia="zh-CN"/>
        </w:rPr>
        <w:t>开封市城乡一体化示范区第三次全国土地调查项目</w:t>
      </w:r>
      <w:r>
        <w:rPr>
          <w:rFonts w:hint="eastAsia" w:asciiTheme="minorEastAsia" w:hAnsiTheme="minorEastAsia" w:eastAsiaTheme="minorEastAsia"/>
          <w:color w:val="000000"/>
        </w:rPr>
        <w:t>进行</w:t>
      </w:r>
      <w:r>
        <w:rPr>
          <w:rFonts w:hint="eastAsia" w:asciiTheme="minorEastAsia" w:hAnsiTheme="minorEastAsia" w:eastAsiaTheme="minorEastAsia"/>
          <w:color w:val="000000"/>
          <w:lang w:eastAsia="zh-CN"/>
        </w:rPr>
        <w:t>公开招标</w:t>
      </w:r>
      <w:r>
        <w:rPr>
          <w:rFonts w:hint="eastAsia" w:asciiTheme="minorEastAsia" w:hAnsiTheme="minorEastAsia" w:eastAsiaTheme="minorEastAsia"/>
          <w:color w:val="000000"/>
        </w:rPr>
        <w:t>。评审委员会按规定程序进行了评审，经采购人确认，现就本次中标结果公告如下：</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一、采购人项目说明</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项目名称：</w:t>
      </w:r>
      <w:r>
        <w:rPr>
          <w:rFonts w:hint="eastAsia" w:asciiTheme="minorEastAsia" w:hAnsiTheme="minorEastAsia" w:eastAsiaTheme="minorEastAsia"/>
          <w:color w:val="000000"/>
          <w:lang w:val="en-US" w:eastAsia="zh-CN"/>
        </w:rPr>
        <w:t>开封市城乡一体化示范区第三次全国土地调查项目</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项目编号： ZYZB(K)-[2018]-1201号</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资金来源：</w:t>
      </w:r>
      <w:r>
        <w:rPr>
          <w:rFonts w:hint="eastAsia" w:asciiTheme="minorEastAsia" w:hAnsiTheme="minorEastAsia" w:eastAsiaTheme="minorEastAsia"/>
          <w:color w:val="000000"/>
          <w:lang w:eastAsia="zh-CN"/>
        </w:rPr>
        <w:t>财政资金</w:t>
      </w:r>
      <w:r>
        <w:rPr>
          <w:rFonts w:hint="eastAsia" w:asciiTheme="minorEastAsia" w:hAnsiTheme="minorEastAsia" w:eastAsiaTheme="minorEastAsia"/>
          <w:color w:val="000000"/>
        </w:rPr>
        <w:t xml:space="preserve"> </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预算金额：</w:t>
      </w:r>
      <w:r>
        <w:rPr>
          <w:rFonts w:hint="eastAsia" w:asciiTheme="minorEastAsia" w:hAnsiTheme="minorEastAsia" w:eastAsiaTheme="minorEastAsia"/>
          <w:color w:val="000000"/>
          <w:lang w:val="en-US" w:eastAsia="zh-CN"/>
        </w:rPr>
        <w:t>245万元</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采购方式：</w:t>
      </w:r>
      <w:r>
        <w:rPr>
          <w:rFonts w:hint="eastAsia" w:asciiTheme="minorEastAsia" w:hAnsiTheme="minorEastAsia" w:eastAsiaTheme="minorEastAsia"/>
          <w:color w:val="000000"/>
          <w:lang w:eastAsia="zh-CN"/>
        </w:rPr>
        <w:t>公开招标</w:t>
      </w:r>
      <w:r>
        <w:rPr>
          <w:rFonts w:hint="eastAsia" w:asciiTheme="minorEastAsia" w:hAnsiTheme="minorEastAsia" w:eastAsiaTheme="minorEastAsia"/>
          <w:color w:val="000000"/>
        </w:rPr>
        <w:t> </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bookmarkStart w:id="0" w:name="_GoBack"/>
      <w:r>
        <w:rPr>
          <w:rFonts w:hint="eastAsia" w:asciiTheme="minorEastAsia" w:hAnsiTheme="minorEastAsia" w:eastAsiaTheme="minorEastAsia"/>
          <w:color w:val="000000"/>
        </w:rPr>
        <w:t>采购内容：开封市城乡一体化示范区第三次全国土地调查技术协作单位和</w:t>
      </w:r>
      <w:bookmarkEnd w:id="0"/>
      <w:r>
        <w:rPr>
          <w:rFonts w:hint="eastAsia" w:asciiTheme="minorEastAsia" w:hAnsiTheme="minorEastAsia" w:eastAsiaTheme="minorEastAsia"/>
          <w:color w:val="000000"/>
        </w:rPr>
        <w:t>监理单位</w:t>
      </w:r>
    </w:p>
    <w:p>
      <w:pPr>
        <w:pStyle w:val="6"/>
        <w:shd w:val="clear" w:color="auto" w:fill="FFFFFF"/>
        <w:spacing w:before="0" w:beforeAutospacing="0" w:after="0" w:afterAutospacing="0" w:line="315" w:lineRule="atLeast"/>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2019年1月8日 上午9点30分</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2019年1月8日 下午15点00分</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highlight w:val="none"/>
          <w:lang w:val="en-US" w:eastAsia="zh-CN"/>
        </w:rPr>
      </w:pPr>
      <w:r>
        <w:rPr>
          <w:rFonts w:hint="eastAsia" w:asciiTheme="minorEastAsia" w:hAnsiTheme="minorEastAsia" w:eastAsiaTheme="minorEastAsia"/>
          <w:color w:val="000000"/>
          <w:highlight w:val="none"/>
        </w:rPr>
        <w:t>评审专家名单：</w:t>
      </w:r>
      <w:r>
        <w:rPr>
          <w:rFonts w:hint="eastAsia" w:asciiTheme="minorEastAsia" w:hAnsiTheme="minorEastAsia" w:eastAsiaTheme="minorEastAsia"/>
          <w:color w:val="000000"/>
          <w:highlight w:val="none"/>
          <w:lang w:eastAsia="zh-CN"/>
        </w:rPr>
        <w:t>侯传海</w:t>
      </w:r>
      <w:r>
        <w:rPr>
          <w:rFonts w:hint="eastAsia" w:asciiTheme="minorEastAsia" w:hAnsiTheme="minorEastAsia" w:eastAsiaTheme="minorEastAsia"/>
          <w:color w:val="000000"/>
          <w:highlight w:val="none"/>
          <w:lang w:val="en-US" w:eastAsia="zh-CN"/>
        </w:rPr>
        <w:t xml:space="preserve">  宋志伟 徐三英  孙爱萍  管 军</w:t>
      </w:r>
    </w:p>
    <w:p>
      <w:pPr>
        <w:pStyle w:val="6"/>
        <w:shd w:val="clear" w:color="auto" w:fill="FFFFFF"/>
        <w:spacing w:before="0" w:beforeAutospacing="0" w:after="0" w:afterAutospacing="0" w:line="400" w:lineRule="atLeast"/>
        <w:textAlignment w:val="baseline"/>
        <w:rPr>
          <w:rFonts w:hint="eastAsia" w:cs="Times New Roman" w:asciiTheme="minorEastAsia" w:hAnsiTheme="minorEastAsia" w:eastAsiaTheme="minorEastAsia"/>
          <w:lang w:val="en-US" w:eastAsia="zh-CN"/>
        </w:rPr>
      </w:pPr>
      <w:r>
        <w:rPr>
          <w:rFonts w:hint="eastAsia" w:asciiTheme="minorEastAsia" w:hAnsiTheme="minorEastAsia" w:eastAsiaTheme="minorEastAsia"/>
          <w:color w:val="000000"/>
          <w:lang w:val="en-US" w:eastAsia="zh-CN"/>
        </w:rPr>
        <w:t>三、评标情况：</w:t>
      </w:r>
      <w:r>
        <w:rPr>
          <w:rFonts w:hint="eastAsia" w:cs="Times New Roman" w:asciiTheme="minorEastAsia" w:hAnsiTheme="minorEastAsia" w:eastAsiaTheme="minorEastAsia"/>
        </w:rPr>
        <w:t>辽宁佳泰土地勘测规划有限公司测绘资质证书地理信息系统工程应为</w:t>
      </w:r>
      <w:r>
        <w:rPr>
          <w:rFonts w:hint="eastAsia" w:cs="Times New Roman" w:asciiTheme="minorEastAsia" w:hAnsiTheme="minorEastAsia" w:eastAsiaTheme="minorEastAsia"/>
          <w:lang w:eastAsia="zh-CN"/>
        </w:rPr>
        <w:t>乙</w:t>
      </w:r>
      <w:r>
        <w:rPr>
          <w:rFonts w:hint="eastAsia" w:cs="Times New Roman" w:asciiTheme="minorEastAsia" w:hAnsiTheme="minorEastAsia" w:eastAsiaTheme="minorEastAsia"/>
        </w:rPr>
        <w:t>级，该项</w:t>
      </w:r>
      <w:r>
        <w:rPr>
          <w:rFonts w:hint="eastAsia" w:cs="Times New Roman" w:asciiTheme="minorEastAsia" w:hAnsiTheme="minorEastAsia" w:eastAsiaTheme="minorEastAsia"/>
          <w:lang w:eastAsia="zh-CN"/>
        </w:rPr>
        <w:t>目</w:t>
      </w:r>
      <w:r>
        <w:rPr>
          <w:rFonts w:hint="eastAsia" w:cs="Times New Roman" w:asciiTheme="minorEastAsia" w:hAnsiTheme="minorEastAsia" w:eastAsiaTheme="minorEastAsia"/>
        </w:rPr>
        <w:t>资质</w:t>
      </w:r>
      <w:r>
        <w:rPr>
          <w:rFonts w:hint="eastAsia" w:cs="Times New Roman" w:asciiTheme="minorEastAsia" w:hAnsiTheme="minorEastAsia" w:eastAsiaTheme="minorEastAsia"/>
          <w:lang w:eastAsia="zh-CN"/>
        </w:rPr>
        <w:t>要求</w:t>
      </w:r>
      <w:r>
        <w:rPr>
          <w:rFonts w:hint="eastAsia" w:cs="Times New Roman" w:asciiTheme="minorEastAsia" w:hAnsiTheme="minorEastAsia" w:eastAsiaTheme="minorEastAsia"/>
        </w:rPr>
        <w:t>为</w:t>
      </w:r>
      <w:r>
        <w:rPr>
          <w:rFonts w:hint="eastAsia" w:cs="Times New Roman" w:asciiTheme="minorEastAsia" w:hAnsiTheme="minorEastAsia" w:eastAsiaTheme="minorEastAsia"/>
          <w:lang w:eastAsia="zh-CN"/>
        </w:rPr>
        <w:t>甲</w:t>
      </w:r>
      <w:r>
        <w:rPr>
          <w:rFonts w:hint="eastAsia" w:cs="Times New Roman" w:asciiTheme="minorEastAsia" w:hAnsiTheme="minorEastAsia" w:eastAsiaTheme="minorEastAsia"/>
        </w:rPr>
        <w:t>级</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lang w:val="en-US" w:eastAsia="zh-CN"/>
        </w:rPr>
        <w:t>故未通过资格评审，其余各投标单位均通过资格评审。 </w:t>
      </w:r>
    </w:p>
    <w:p>
      <w:pPr>
        <w:pStyle w:val="6"/>
        <w:shd w:val="clear" w:color="auto" w:fill="FFFFFF"/>
        <w:spacing w:before="0" w:beforeAutospacing="0" w:after="0" w:afterAutospacing="0" w:line="315" w:lineRule="atLeast"/>
        <w:jc w:val="both"/>
        <w:rPr>
          <w:rFonts w:hint="eastAsia" w:cs="Times New Roman" w:asciiTheme="minorEastAsia" w:hAnsiTheme="minorEastAsia" w:eastAsiaTheme="minorEastAsia"/>
          <w:bCs/>
        </w:rPr>
      </w:pPr>
      <w:r>
        <w:rPr>
          <w:rFonts w:hint="eastAsia" w:cs="Times New Roman" w:asciiTheme="minorEastAsia" w:hAnsiTheme="minorEastAsia" w:eastAsiaTheme="minorEastAsia"/>
          <w:bCs/>
        </w:rPr>
        <w:t>四、成交信息</w:t>
      </w:r>
    </w:p>
    <w:p>
      <w:pPr>
        <w:pStyle w:val="6"/>
        <w:shd w:val="clear" w:color="auto" w:fill="FFFFFF"/>
        <w:spacing w:before="0" w:beforeAutospacing="0" w:after="0" w:afterAutospacing="0" w:line="315" w:lineRule="atLeast"/>
        <w:jc w:val="both"/>
        <w:rPr>
          <w:rFonts w:hint="eastAsia" w:cs="Times New Roman" w:asciiTheme="minorEastAsia" w:hAnsiTheme="minorEastAsia" w:eastAsiaTheme="minorEastAsia"/>
          <w:bCs/>
          <w:lang w:val="en-US" w:eastAsia="zh-CN"/>
        </w:rPr>
      </w:pPr>
      <w:r>
        <w:rPr>
          <w:rFonts w:hint="eastAsia" w:cs="Times New Roman" w:asciiTheme="minorEastAsia" w:hAnsiTheme="minorEastAsia" w:eastAsiaTheme="minorEastAsia"/>
          <w:bCs/>
          <w:lang w:val="en-US" w:eastAsia="zh-CN"/>
        </w:rPr>
        <w:t xml:space="preserve"> 第一标段：</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bCs/>
        </w:rPr>
        <w:t>标</w:t>
      </w:r>
      <w:r>
        <w:rPr>
          <w:rFonts w:hint="eastAsia" w:cs="Times New Roman" w:asciiTheme="minorEastAsia" w:hAnsiTheme="minorEastAsia" w:eastAsiaTheme="minorEastAsia"/>
          <w:bCs/>
          <w:lang w:eastAsia="zh-CN"/>
        </w:rPr>
        <w:t>段</w:t>
      </w:r>
      <w:r>
        <w:rPr>
          <w:rFonts w:hint="eastAsia" w:cs="Times New Roman" w:asciiTheme="minorEastAsia" w:hAnsiTheme="minorEastAsia" w:eastAsiaTheme="minorEastAsia"/>
          <w:bCs/>
        </w:rPr>
        <w:t>名称：</w:t>
      </w:r>
      <w:r>
        <w:rPr>
          <w:rFonts w:hint="eastAsia" w:asciiTheme="minorEastAsia" w:hAnsiTheme="minorEastAsia" w:eastAsiaTheme="minorEastAsia"/>
          <w:color w:val="000000"/>
          <w:lang w:val="en-US" w:eastAsia="zh-CN"/>
        </w:rPr>
        <w:t>开封市城乡一体化示范区第三次全国土地调查项目第一标段</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中标人名称：</w:t>
      </w:r>
      <w:r>
        <w:rPr>
          <w:rFonts w:hint="eastAsia" w:ascii="Calibri" w:hAnsi="Calibri" w:eastAsia="宋体" w:cs="宋体"/>
          <w:sz w:val="24"/>
          <w:shd w:val="clear" w:color="auto" w:fill="FFFFFF"/>
        </w:rPr>
        <w:t>深圳市爱华勘测工程有限公司</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hint="eastAsia" w:cs="Times New Roman" w:asciiTheme="minorEastAsia" w:hAnsiTheme="minorEastAsia" w:eastAsiaTheme="minorEastAsia"/>
          <w:lang w:val="en-US" w:eastAsia="zh-CN"/>
        </w:rPr>
        <w:t>2013530.00元</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rPr>
        <w:t>服务期限：</w:t>
      </w:r>
      <w:r>
        <w:rPr>
          <w:rFonts w:hint="eastAsia" w:asciiTheme="minorEastAsia" w:hAnsiTheme="minorEastAsia" w:eastAsiaTheme="minorEastAsia"/>
          <w:color w:val="000000"/>
          <w:lang w:val="en-US" w:eastAsia="zh-CN"/>
        </w:rPr>
        <w:t>2019年12月31日前</w:t>
      </w:r>
    </w:p>
    <w:p>
      <w:pPr>
        <w:pStyle w:val="6"/>
        <w:shd w:val="clear" w:color="auto" w:fill="FFFFFF"/>
        <w:spacing w:before="0" w:beforeAutospacing="0" w:after="0" w:afterAutospacing="0" w:line="400" w:lineRule="atLeast"/>
        <w:ind w:firstLine="480" w:firstLineChars="200"/>
        <w:textAlignment w:val="baseline"/>
        <w:rPr>
          <w:rFonts w:hint="eastAsia" w:asciiTheme="minorEastAsia" w:hAnsiTheme="minorEastAsia" w:eastAsiaTheme="minorEastAsia"/>
          <w:color w:val="000000"/>
        </w:rPr>
      </w:pPr>
      <w:r>
        <w:rPr>
          <w:rFonts w:hint="eastAsia" w:asciiTheme="minorEastAsia" w:hAnsiTheme="minorEastAsia" w:eastAsiaTheme="minorEastAsia"/>
          <w:color w:val="000000"/>
        </w:rPr>
        <w:t>服务质量：</w:t>
      </w:r>
      <w:r>
        <w:rPr>
          <w:rFonts w:hint="eastAsia" w:asciiTheme="minorEastAsia" w:hAnsiTheme="minorEastAsia" w:eastAsiaTheme="minorEastAsia"/>
          <w:color w:val="000000"/>
          <w:lang w:eastAsia="zh-CN"/>
        </w:rPr>
        <w:t>（合格）</w:t>
      </w:r>
      <w:r>
        <w:rPr>
          <w:rFonts w:hint="eastAsia" w:asciiTheme="minorEastAsia" w:hAnsiTheme="minorEastAsia" w:eastAsiaTheme="minorEastAsia"/>
          <w:color w:val="000000"/>
        </w:rPr>
        <w:t>达到国家、省、市有关第三次全国国土调查技术要求并通过上级主管部门的验收</w:t>
      </w:r>
    </w:p>
    <w:p>
      <w:pPr>
        <w:pStyle w:val="6"/>
        <w:shd w:val="clear" w:color="auto" w:fill="FFFFFF"/>
        <w:spacing w:before="0" w:beforeAutospacing="0" w:after="0" w:afterAutospacing="0" w:line="315" w:lineRule="atLeast"/>
        <w:ind w:firstLine="480" w:firstLineChars="200"/>
        <w:jc w:val="both"/>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eastAsia="zh-CN"/>
        </w:rPr>
        <w:t>中</w:t>
      </w:r>
      <w:r>
        <w:rPr>
          <w:rFonts w:hint="eastAsia" w:asciiTheme="minorEastAsia" w:hAnsiTheme="minorEastAsia" w:eastAsiaTheme="minorEastAsia"/>
          <w:color w:val="000000"/>
        </w:rPr>
        <w:t>标范围</w:t>
      </w:r>
      <w:r>
        <w:rPr>
          <w:rFonts w:hint="eastAsia" w:asciiTheme="minorEastAsia" w:hAnsiTheme="minorEastAsia" w:eastAsiaTheme="minorEastAsia"/>
          <w:color w:val="000000"/>
          <w:lang w:val="en-US" w:eastAsia="zh-CN"/>
        </w:rPr>
        <w:t>:开封市城乡一体化示范区第三次全国土地调查项目第一标段</w:t>
      </w:r>
    </w:p>
    <w:p>
      <w:pPr>
        <w:pStyle w:val="6"/>
        <w:shd w:val="clear" w:color="auto" w:fill="FFFFFF"/>
        <w:spacing w:before="0" w:beforeAutospacing="0" w:after="0" w:afterAutospacing="0" w:line="315" w:lineRule="atLeast"/>
        <w:jc w:val="both"/>
        <w:rPr>
          <w:rFonts w:hint="eastAsia"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第二标段：流标</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6"/>
        <w:shd w:val="clear" w:color="auto" w:fill="FFFFFF"/>
        <w:spacing w:before="0" w:beforeAutospacing="0" w:after="0" w:afterAutospacing="0" w:line="315" w:lineRule="atLeast"/>
        <w:ind w:left="480" w:hanging="480" w:hangingChars="2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 xml:space="preserve"> 招 标 人：开封市国土资源局经济技术开发区分局 </w:t>
      </w:r>
    </w:p>
    <w:p>
      <w:pPr>
        <w:pStyle w:val="6"/>
        <w:shd w:val="clear" w:color="auto" w:fill="FFFFFF"/>
        <w:spacing w:before="0" w:beforeAutospacing="0" w:after="0" w:afterAutospacing="0" w:line="315" w:lineRule="atLeast"/>
        <w:ind w:left="480" w:leftChars="109" w:hanging="24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联 系 人：孙女士    </w:t>
      </w:r>
    </w:p>
    <w:p>
      <w:pPr>
        <w:pStyle w:val="6"/>
        <w:shd w:val="clear" w:color="auto" w:fill="FFFFFF"/>
        <w:spacing w:before="0" w:beforeAutospacing="0" w:after="0" w:afterAutospacing="0" w:line="315" w:lineRule="atLeast"/>
        <w:ind w:left="480" w:leftChars="109" w:hanging="24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电   话： 0371-23876535</w:t>
      </w:r>
    </w:p>
    <w:p>
      <w:pPr>
        <w:pStyle w:val="6"/>
        <w:shd w:val="clear" w:color="auto" w:fill="FFFFFF"/>
        <w:spacing w:before="0" w:beforeAutospacing="0" w:after="0" w:afterAutospacing="0" w:line="315" w:lineRule="atLeast"/>
        <w:ind w:left="480" w:leftChars="109" w:hanging="24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地    址：开封市豪德贸易广场西区56栋</w:t>
      </w:r>
    </w:p>
    <w:p>
      <w:pPr>
        <w:pStyle w:val="6"/>
        <w:shd w:val="clear" w:color="auto" w:fill="FFFFFF"/>
        <w:spacing w:before="0" w:beforeAutospacing="0" w:after="0" w:afterAutospacing="0" w:line="315" w:lineRule="atLeast"/>
        <w:ind w:left="480" w:leftChars="109" w:hanging="24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代理机构：智远工程管理有限公司</w:t>
      </w:r>
    </w:p>
    <w:p>
      <w:pPr>
        <w:pStyle w:val="6"/>
        <w:shd w:val="clear" w:color="auto" w:fill="FFFFFF"/>
        <w:spacing w:before="0" w:beforeAutospacing="0" w:after="0" w:afterAutospacing="0" w:line="315" w:lineRule="atLeast"/>
        <w:ind w:left="480" w:leftChars="109" w:hanging="24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 xml:space="preserve">联 系 人：何女士     </w:t>
      </w:r>
    </w:p>
    <w:p>
      <w:pPr>
        <w:pStyle w:val="6"/>
        <w:shd w:val="clear" w:color="auto" w:fill="FFFFFF"/>
        <w:spacing w:before="0" w:beforeAutospacing="0" w:after="0" w:afterAutospacing="0" w:line="315" w:lineRule="atLeast"/>
        <w:ind w:left="480" w:leftChars="109" w:hanging="24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 xml:space="preserve">电    话：15890981510 </w:t>
      </w:r>
    </w:p>
    <w:p>
      <w:pPr>
        <w:pStyle w:val="6"/>
        <w:shd w:val="clear" w:color="auto" w:fill="FFFFFF"/>
        <w:spacing w:before="0" w:beforeAutospacing="0" w:after="0" w:afterAutospacing="0" w:line="315" w:lineRule="atLeast"/>
        <w:ind w:left="480" w:leftChars="109" w:hanging="240" w:hangingChars="100"/>
        <w:jc w:val="both"/>
        <w:rPr>
          <w:rFonts w:hint="eastAsia" w:asciiTheme="minorEastAsia" w:hAnsiTheme="minorEastAsia" w:eastAsiaTheme="minorEastAsia"/>
          <w:color w:val="000000"/>
        </w:rPr>
      </w:pPr>
      <w:r>
        <w:rPr>
          <w:rFonts w:hint="eastAsia" w:asciiTheme="minorEastAsia" w:hAnsiTheme="minorEastAsia" w:eastAsiaTheme="minorEastAsia"/>
          <w:color w:val="000000"/>
        </w:rPr>
        <w:t>地    址：郑州高新区莲花街11号</w:t>
      </w:r>
    </w:p>
    <w:p>
      <w:pPr>
        <w:pStyle w:val="6"/>
        <w:shd w:val="clear" w:color="auto" w:fill="FFFFFF"/>
        <w:spacing w:before="0" w:beforeAutospacing="0" w:after="0" w:afterAutospacing="0" w:line="315" w:lineRule="atLeast"/>
        <w:ind w:left="480" w:hanging="480" w:hangingChars="200"/>
        <w:jc w:val="both"/>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2019</w:t>
      </w:r>
      <w:r>
        <w:rPr>
          <w:rFonts w:asciiTheme="minorEastAsia" w:hAnsiTheme="minorEastAsia" w:eastAsiaTheme="minorEastAsia"/>
        </w:rPr>
        <w:t>年</w:t>
      </w:r>
      <w:r>
        <w:rPr>
          <w:rFonts w:hint="eastAsia" w:asciiTheme="minorEastAsia" w:hAnsiTheme="minorEastAsia" w:eastAsiaTheme="minorEastAsia"/>
          <w:lang w:val="en-US" w:eastAsia="zh-CN"/>
        </w:rPr>
        <w:t>1</w:t>
      </w:r>
      <w:r>
        <w:rPr>
          <w:rFonts w:asciiTheme="minorEastAsia" w:hAnsiTheme="minorEastAsia" w:eastAsiaTheme="minorEastAsia"/>
        </w:rPr>
        <w:t xml:space="preserve"> 月</w:t>
      </w:r>
      <w:r>
        <w:rPr>
          <w:rFonts w:hint="eastAsia" w:asciiTheme="minorEastAsia" w:hAnsiTheme="minorEastAsia" w:eastAsiaTheme="minorEastAsia"/>
          <w:lang w:val="en-US" w:eastAsia="zh-CN"/>
        </w:rPr>
        <w:t>10</w:t>
      </w:r>
      <w:r>
        <w:rPr>
          <w:rFonts w:asciiTheme="minorEastAsia" w:hAnsiTheme="minorEastAsia" w:eastAsiaTheme="minorEastAsia"/>
        </w:rPr>
        <w:t xml:space="preserve"> 日至</w:t>
      </w:r>
      <w:r>
        <w:rPr>
          <w:rFonts w:hint="eastAsia" w:asciiTheme="minorEastAsia" w:hAnsiTheme="minorEastAsia" w:eastAsiaTheme="minorEastAsia"/>
          <w:lang w:val="en-US" w:eastAsia="zh-CN"/>
        </w:rPr>
        <w:t>2019年1</w:t>
      </w:r>
      <w:r>
        <w:rPr>
          <w:rFonts w:asciiTheme="minorEastAsia" w:hAnsiTheme="minorEastAsia" w:eastAsiaTheme="minorEastAsia"/>
        </w:rPr>
        <w:t>月</w:t>
      </w:r>
      <w:r>
        <w:rPr>
          <w:rFonts w:hint="eastAsia" w:asciiTheme="minorEastAsia" w:hAnsiTheme="minorEastAsia" w:eastAsiaTheme="minorEastAsia"/>
          <w:lang w:val="en-US" w:eastAsia="zh-CN"/>
        </w:rPr>
        <w:t>10</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spacing w:line="220" w:lineRule="atLeast"/>
        <w:ind w:left="480"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pStyle w:val="6"/>
        <w:shd w:val="clear" w:color="auto" w:fill="FFFFFF"/>
        <w:spacing w:before="0" w:beforeAutospacing="0" w:after="0" w:afterAutospacing="0" w:line="315" w:lineRule="atLeast"/>
        <w:ind w:right="420"/>
        <w:rPr>
          <w:rFonts w:hint="eastAsia" w:asciiTheme="minorEastAsia" w:hAnsiTheme="minorEastAsia" w:eastAsiaTheme="minorEastAsia" w:cstheme="minorBidi"/>
          <w:sz w:val="24"/>
          <w:szCs w:val="24"/>
          <w:lang w:val="en-US" w:eastAsia="zh-CN" w:bidi="ar-SA"/>
        </w:rPr>
      </w:pPr>
      <w:r>
        <w:rPr>
          <w:rFonts w:hint="eastAsia" w:cs="Times New Roman" w:asciiTheme="minorEastAsia" w:hAnsiTheme="minorEastAsia" w:eastAsiaTheme="minorEastAsia"/>
          <w:color w:val="333333"/>
          <w:shd w:val="clear" w:color="auto" w:fill="FFFFFF"/>
        </w:rPr>
        <w:t>八、发布媒介：</w:t>
      </w:r>
      <w:r>
        <w:rPr>
          <w:rFonts w:hint="eastAsia" w:asciiTheme="minorEastAsia" w:hAnsiTheme="minorEastAsia" w:eastAsiaTheme="minorEastAsia" w:cstheme="minorBidi"/>
          <w:sz w:val="24"/>
          <w:szCs w:val="24"/>
          <w:lang w:val="en-US" w:eastAsia="zh-CN" w:bidi="ar-SA"/>
        </w:rPr>
        <w:t>《中国招标投标公共服务平台》、《河南招标采购综合网》、《河南省政府采购网》、《开封市公共资源交易信息网》同时发布 </w:t>
      </w:r>
    </w:p>
    <w:p>
      <w:pPr>
        <w:spacing w:line="220" w:lineRule="atLeast"/>
        <w:rPr>
          <w:rFonts w:asciiTheme="minorEastAsia" w:hAnsiTheme="minorEastAsia" w:eastAsiaTheme="minorEastAsia"/>
          <w:sz w:val="30"/>
          <w:szCs w:val="30"/>
        </w:rPr>
      </w:pPr>
    </w:p>
    <w:p>
      <w:pPr>
        <w:spacing w:line="220" w:lineRule="atLeast"/>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0D5A"/>
    <w:rsid w:val="00014E38"/>
    <w:rsid w:val="00020678"/>
    <w:rsid w:val="00070860"/>
    <w:rsid w:val="00073B50"/>
    <w:rsid w:val="00105FB3"/>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0CFD1DC2"/>
    <w:rsid w:val="0E0613BF"/>
    <w:rsid w:val="1F9E7DF4"/>
    <w:rsid w:val="2F7F7838"/>
    <w:rsid w:val="3563353F"/>
    <w:rsid w:val="420645B3"/>
    <w:rsid w:val="43AE2384"/>
    <w:rsid w:val="4B1A7993"/>
    <w:rsid w:val="68951B6A"/>
    <w:rsid w:val="6E367ACA"/>
    <w:rsid w:val="6F9F51C4"/>
    <w:rsid w:val="7106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FollowedHyperlink"/>
    <w:basedOn w:val="7"/>
    <w:semiHidden/>
    <w:unhideWhenUsed/>
    <w:uiPriority w:val="99"/>
    <w:rPr>
      <w:color w:val="800080"/>
      <w:sz w:val="21"/>
      <w:szCs w:val="21"/>
      <w:u w:val="none"/>
    </w:rPr>
  </w:style>
  <w:style w:type="character" w:styleId="9">
    <w:name w:val="Hyperlink"/>
    <w:basedOn w:val="7"/>
    <w:semiHidden/>
    <w:unhideWhenUsed/>
    <w:qFormat/>
    <w:uiPriority w:val="99"/>
    <w:rPr>
      <w:color w:val="0000FF"/>
      <w:sz w:val="21"/>
      <w:szCs w:val="21"/>
      <w:u w:val="none"/>
    </w:rPr>
  </w:style>
  <w:style w:type="character" w:customStyle="1" w:styleId="11">
    <w:name w:val="页眉 Char"/>
    <w:basedOn w:val="7"/>
    <w:link w:val="5"/>
    <w:semiHidden/>
    <w:qFormat/>
    <w:uiPriority w:val="99"/>
    <w:rPr>
      <w:rFonts w:ascii="Tahoma" w:hAnsi="Tahoma"/>
      <w:sz w:val="18"/>
      <w:szCs w:val="18"/>
    </w:rPr>
  </w:style>
  <w:style w:type="character" w:customStyle="1" w:styleId="12">
    <w:name w:val="页脚 Char"/>
    <w:basedOn w:val="7"/>
    <w:link w:val="4"/>
    <w:semiHidden/>
    <w:qFormat/>
    <w:uiPriority w:val="99"/>
    <w:rPr>
      <w:rFonts w:ascii="Tahoma" w:hAnsi="Tahoma"/>
      <w:sz w:val="18"/>
      <w:szCs w:val="18"/>
    </w:rPr>
  </w:style>
  <w:style w:type="character" w:customStyle="1" w:styleId="13">
    <w:name w:val="apple-converted-space"/>
    <w:basedOn w:val="7"/>
    <w:qFormat/>
    <w:uiPriority w:val="0"/>
  </w:style>
  <w:style w:type="character" w:customStyle="1" w:styleId="14">
    <w:name w:val="l_2"/>
    <w:basedOn w:val="7"/>
    <w:uiPriority w:val="0"/>
  </w:style>
  <w:style w:type="character" w:customStyle="1" w:styleId="15">
    <w:name w:val="l_21"/>
    <w:basedOn w:val="7"/>
    <w:uiPriority w:val="0"/>
  </w:style>
  <w:style w:type="character" w:customStyle="1" w:styleId="16">
    <w:name w:val="searchclose"/>
    <w:basedOn w:val="7"/>
    <w:uiPriority w:val="0"/>
  </w:style>
  <w:style w:type="character" w:customStyle="1" w:styleId="17">
    <w:name w:val="searchopen"/>
    <w:basedOn w:val="7"/>
    <w:uiPriority w:val="0"/>
  </w:style>
  <w:style w:type="character" w:customStyle="1" w:styleId="18">
    <w:name w:val="l_0"/>
    <w:basedOn w:val="7"/>
    <w:uiPriority w:val="0"/>
  </w:style>
  <w:style w:type="character" w:customStyle="1" w:styleId="19">
    <w:name w:val="l_01"/>
    <w:basedOn w:val="7"/>
    <w:uiPriority w:val="0"/>
  </w:style>
  <w:style w:type="character" w:customStyle="1" w:styleId="20">
    <w:name w:val="focus"/>
    <w:basedOn w:val="7"/>
    <w:uiPriority w:val="0"/>
    <w:rPr>
      <w:b/>
      <w:color w:val="000000"/>
    </w:rPr>
  </w:style>
  <w:style w:type="character" w:customStyle="1" w:styleId="21">
    <w:name w:val="l_7"/>
    <w:basedOn w:val="7"/>
    <w:qFormat/>
    <w:uiPriority w:val="0"/>
  </w:style>
  <w:style w:type="character" w:customStyle="1" w:styleId="22">
    <w:name w:val="swapimg4"/>
    <w:basedOn w:val="7"/>
    <w:uiPriority w:val="0"/>
  </w:style>
  <w:style w:type="character" w:customStyle="1" w:styleId="23">
    <w:name w:val="swapimg5"/>
    <w:basedOn w:val="7"/>
    <w:uiPriority w:val="0"/>
  </w:style>
  <w:style w:type="character" w:customStyle="1" w:styleId="24">
    <w:name w:val="menutitle10"/>
    <w:basedOn w:val="7"/>
    <w:uiPriority w:val="0"/>
    <w:rPr>
      <w:color w:val="333333"/>
      <w:sz w:val="24"/>
      <w:szCs w:val="24"/>
    </w:rPr>
  </w:style>
  <w:style w:type="character" w:customStyle="1" w:styleId="25">
    <w:name w:val="menutitle11"/>
    <w:basedOn w:val="7"/>
    <w:uiPriority w:val="0"/>
    <w:rPr>
      <w:color w:val="333333"/>
      <w:sz w:val="24"/>
      <w:szCs w:val="24"/>
    </w:rPr>
  </w:style>
  <w:style w:type="character" w:customStyle="1" w:styleId="26">
    <w:name w:val="l_4"/>
    <w:basedOn w:val="7"/>
    <w:uiPriority w:val="0"/>
  </w:style>
  <w:style w:type="character" w:customStyle="1" w:styleId="27">
    <w:name w:val="l_41"/>
    <w:basedOn w:val="7"/>
    <w:uiPriority w:val="0"/>
  </w:style>
  <w:style w:type="character" w:customStyle="1" w:styleId="28">
    <w:name w:val="color_cdyy"/>
    <w:basedOn w:val="7"/>
    <w:qFormat/>
    <w:uiPriority w:val="0"/>
    <w:rPr>
      <w:color w:val="FFFFFF"/>
      <w:bdr w:val="single" w:color="FFFFFF" w:sz="6" w:space="0"/>
    </w:rPr>
  </w:style>
  <w:style w:type="character" w:customStyle="1" w:styleId="29">
    <w:name w:val="close6"/>
    <w:basedOn w:val="7"/>
    <w:uiPriority w:val="0"/>
  </w:style>
  <w:style w:type="character" w:customStyle="1" w:styleId="30">
    <w:name w:val="icon_cxkcyry"/>
    <w:basedOn w:val="7"/>
    <w:uiPriority w:val="0"/>
  </w:style>
  <w:style w:type="character" w:customStyle="1" w:styleId="31">
    <w:name w:val="l_3"/>
    <w:basedOn w:val="7"/>
    <w:qFormat/>
    <w:uiPriority w:val="0"/>
  </w:style>
  <w:style w:type="character" w:customStyle="1" w:styleId="32">
    <w:name w:val="l_31"/>
    <w:basedOn w:val="7"/>
    <w:uiPriority w:val="0"/>
  </w:style>
  <w:style w:type="character" w:customStyle="1" w:styleId="33">
    <w:name w:val="l_15"/>
    <w:basedOn w:val="7"/>
    <w:qFormat/>
    <w:uiPriority w:val="0"/>
  </w:style>
  <w:style w:type="character" w:customStyle="1" w:styleId="34">
    <w:name w:val="icon_dljg"/>
    <w:basedOn w:val="7"/>
    <w:uiPriority w:val="0"/>
  </w:style>
  <w:style w:type="character" w:customStyle="1" w:styleId="35">
    <w:name w:val="icon_cxktbr"/>
    <w:basedOn w:val="7"/>
    <w:uiPriority w:val="0"/>
  </w:style>
  <w:style w:type="character" w:customStyle="1" w:styleId="36">
    <w:name w:val="icon_lzrz"/>
    <w:basedOn w:val="7"/>
    <w:uiPriority w:val="0"/>
  </w:style>
  <w:style w:type="character" w:customStyle="1" w:styleId="37">
    <w:name w:val="icon_xglc"/>
    <w:basedOn w:val="7"/>
    <w:uiPriority w:val="0"/>
  </w:style>
  <w:style w:type="character" w:customStyle="1" w:styleId="38">
    <w:name w:val="icon_gzkj"/>
    <w:basedOn w:val="7"/>
    <w:qFormat/>
    <w:uiPriority w:val="0"/>
  </w:style>
  <w:style w:type="character" w:customStyle="1" w:styleId="39">
    <w:name w:val="icon_xzry"/>
    <w:basedOn w:val="7"/>
    <w:uiPriority w:val="0"/>
  </w:style>
  <w:style w:type="character" w:customStyle="1" w:styleId="40">
    <w:name w:val="m-text"/>
    <w:basedOn w:val="7"/>
    <w:qFormat/>
    <w:uiPriority w:val="0"/>
  </w:style>
  <w:style w:type="character" w:customStyle="1" w:styleId="41">
    <w:name w:val="l_8"/>
    <w:basedOn w:val="7"/>
    <w:qFormat/>
    <w:uiPriority w:val="0"/>
  </w:style>
  <w:style w:type="character" w:customStyle="1" w:styleId="42">
    <w:name w:val="l_81"/>
    <w:basedOn w:val="7"/>
    <w:qFormat/>
    <w:uiPriority w:val="0"/>
  </w:style>
  <w:style w:type="character" w:customStyle="1" w:styleId="43">
    <w:name w:val="l_1"/>
    <w:basedOn w:val="7"/>
    <w:qFormat/>
    <w:uiPriority w:val="0"/>
  </w:style>
  <w:style w:type="character" w:customStyle="1" w:styleId="44">
    <w:name w:val="l_11"/>
    <w:basedOn w:val="7"/>
    <w:uiPriority w:val="0"/>
  </w:style>
  <w:style w:type="character" w:customStyle="1" w:styleId="45">
    <w:name w:val="l_5"/>
    <w:basedOn w:val="7"/>
    <w:qFormat/>
    <w:uiPriority w:val="0"/>
  </w:style>
  <w:style w:type="character" w:customStyle="1" w:styleId="46">
    <w:name w:val="l_51"/>
    <w:basedOn w:val="7"/>
    <w:uiPriority w:val="0"/>
  </w:style>
  <w:style w:type="character" w:customStyle="1" w:styleId="47">
    <w:name w:val="l_6"/>
    <w:basedOn w:val="7"/>
    <w:uiPriority w:val="0"/>
  </w:style>
  <w:style w:type="character" w:customStyle="1" w:styleId="48">
    <w:name w:val="l_61"/>
    <w:basedOn w:val="7"/>
    <w:uiPriority w:val="0"/>
  </w:style>
  <w:style w:type="character" w:customStyle="1" w:styleId="49">
    <w:name w:val="l_9"/>
    <w:basedOn w:val="7"/>
    <w:qFormat/>
    <w:uiPriority w:val="0"/>
  </w:style>
  <w:style w:type="character" w:customStyle="1" w:styleId="50">
    <w:name w:val="l_91"/>
    <w:basedOn w:val="7"/>
    <w:uiPriority w:val="0"/>
  </w:style>
  <w:style w:type="character" w:customStyle="1" w:styleId="51">
    <w:name w:val="l_10"/>
    <w:basedOn w:val="7"/>
    <w:qFormat/>
    <w:uiPriority w:val="0"/>
  </w:style>
  <w:style w:type="character" w:customStyle="1" w:styleId="52">
    <w:name w:val="l_101"/>
    <w:basedOn w:val="7"/>
    <w:uiPriority w:val="0"/>
  </w:style>
  <w:style w:type="character" w:customStyle="1" w:styleId="53">
    <w:name w:val="l_111"/>
    <w:basedOn w:val="7"/>
    <w:qFormat/>
    <w:uiPriority w:val="0"/>
  </w:style>
  <w:style w:type="character" w:customStyle="1" w:styleId="54">
    <w:name w:val="l_112"/>
    <w:basedOn w:val="7"/>
    <w:qFormat/>
    <w:uiPriority w:val="0"/>
  </w:style>
  <w:style w:type="character" w:customStyle="1" w:styleId="55">
    <w:name w:val="l_12"/>
    <w:basedOn w:val="7"/>
    <w:qFormat/>
    <w:uiPriority w:val="0"/>
  </w:style>
  <w:style w:type="character" w:customStyle="1" w:styleId="56">
    <w:name w:val="l_121"/>
    <w:basedOn w:val="7"/>
    <w:qFormat/>
    <w:uiPriority w:val="0"/>
  </w:style>
  <w:style w:type="character" w:customStyle="1" w:styleId="57">
    <w:name w:val="l_13"/>
    <w:basedOn w:val="7"/>
    <w:uiPriority w:val="0"/>
  </w:style>
  <w:style w:type="character" w:customStyle="1" w:styleId="58">
    <w:name w:val="l_131"/>
    <w:basedOn w:val="7"/>
    <w:uiPriority w:val="0"/>
  </w:style>
  <w:style w:type="character" w:customStyle="1" w:styleId="59">
    <w:name w:val="l_14"/>
    <w:basedOn w:val="7"/>
    <w:qFormat/>
    <w:uiPriority w:val="0"/>
  </w:style>
  <w:style w:type="character" w:customStyle="1" w:styleId="60">
    <w:name w:val="l_14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10</TotalTime>
  <ScaleCrop>false</ScaleCrop>
  <LinksUpToDate>false</LinksUpToDate>
  <CharactersWithSpaces>683</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Deep love...</cp:lastModifiedBy>
  <cp:lastPrinted>2018-03-12T08:49:00Z</cp:lastPrinted>
  <dcterms:modified xsi:type="dcterms:W3CDTF">2019-01-09T03:14:26Z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