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bCs/>
        </w:rPr>
      </w:pPr>
      <w:r>
        <w:rPr>
          <w:rFonts w:hint="eastAsia"/>
          <w:b/>
          <w:bCs/>
        </w:rPr>
        <w:t>祥符区大李庄派出所建设工程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/>
          <w:b/>
          <w:bCs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>河南省城建建设管理有限公司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  <w:u w:val="single"/>
        </w:rPr>
        <w:t>开封市祥符区公安局</w:t>
      </w:r>
      <w:r>
        <w:rPr>
          <w:rFonts w:hint="eastAsia" w:ascii="宋体" w:hAnsi="宋体" w:eastAsia="宋体" w:cs="宋体"/>
        </w:rPr>
        <w:t>的委托，就</w:t>
      </w:r>
      <w:r>
        <w:rPr>
          <w:rFonts w:hint="eastAsia" w:ascii="宋体" w:hAnsi="宋体" w:eastAsia="宋体" w:cs="宋体"/>
          <w:u w:val="single"/>
        </w:rPr>
        <w:t>祥符区大李庄派出所建设工程</w:t>
      </w:r>
      <w:r>
        <w:rPr>
          <w:rFonts w:hint="eastAsia" w:ascii="宋体" w:hAnsi="宋体" w:eastAsia="宋体" w:cs="宋体"/>
        </w:rPr>
        <w:t>进行竞争性谈判招标。谈判小组按规定程序进行了评审，经采购人确认，现就本次中标候选人公示如下：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一、招标项目说明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项目名称：祥符区大李庄派出所建设工程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项目编号：XFJT20180101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资金来源：财政资金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合同估算价：61.03万元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招标方式：竞争性谈判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招标范围：施工图纸和工程量清单范围内的所有内容。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标段划分情况：本项目分为1个标段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资格能力要求：建筑工程施工总承包叁级及以上资质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工期要求：60日历天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招标控制价：61.03万元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二、招标公告发布媒体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本次招标公告在</w:t>
      </w:r>
      <w:bookmarkStart w:id="0" w:name="_Toc346177906"/>
      <w:r>
        <w:rPr>
          <w:rFonts w:hint="eastAsia" w:ascii="宋体" w:hAnsi="宋体" w:eastAsia="宋体" w:cs="宋体"/>
        </w:rPr>
        <w:t>《中国招标投标公共服务平台》</w:t>
      </w:r>
      <w:bookmarkEnd w:id="0"/>
      <w:r>
        <w:rPr>
          <w:rFonts w:hint="eastAsia" w:ascii="宋体" w:hAnsi="宋体" w:eastAsia="宋体" w:cs="宋体"/>
        </w:rPr>
        <w:t>、《河南省政府采购网》、《开封市公共资源交易中心信息网》上同时发布。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三、开标时间：2018年12月6日10时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0</w:t>
      </w:r>
      <w:r>
        <w:rPr>
          <w:rFonts w:hint="eastAsia" w:ascii="宋体" w:hAnsi="宋体" w:eastAsia="宋体" w:cs="宋体"/>
          <w:lang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评标时间：2018年12月6日12时00</w:t>
      </w:r>
      <w:r>
        <w:rPr>
          <w:rFonts w:hint="eastAsia" w:ascii="宋体" w:hAnsi="宋体" w:eastAsia="宋体" w:cs="宋体"/>
          <w:lang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评标地点：开封市祥符区公共资源交易中心评标室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四、评标情况：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否决投标原因：无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评标办法：二次报价法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评委主任：杨金娟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评委成员：孙晶晶、陈永兴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五、评标结果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中标候选人 投标人 二次报价（元） 项目经理 工期（日历天） 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第一中标候选人全称：河南鼎祥建筑安装工程有限公司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601000.00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刘丹丹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第二中标候选人全称：焦作青峰建设工程有限公司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603000.00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原瑶瑶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合格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第三中标候选人全称：河南省城投市政工程有限公司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605720.00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杨晓玲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六、公示时间：2018年12月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日至2018年12月1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日（三个工作日）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七、提出异议的渠道和方式：</w:t>
      </w:r>
      <w:r>
        <w:rPr>
          <w:rFonts w:hint="eastAsia" w:ascii="宋体" w:hAnsi="宋体" w:eastAsia="宋体" w:cs="宋体"/>
          <w:lang w:val="en-US" w:eastAsia="zh-CN"/>
        </w:rPr>
        <w:t>如有关当事人对本结果有异议，请于本公告发出之日起3个工作日内以书面的形式同时向采购人和代理机构提出质疑（加盖单位公章且法人签字），由法定代表人或其授权委托人携带企业营业执照复印件（加盖公章）及本人身份证（原件）一并提交（邮寄、传真件不予受理），并以质疑函接受确认日期作为受理时间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对采购人、采购代理机构质疑答复不满意的，按《政府采购供应商投诉处理办法》的要求，向区采购办提起投诉。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评标结果公示期内，对评标结果没有异议的，招标人将签发中标通知书。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八、发布媒介：本次结果公告同时在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招标人：开封市祥符区公安局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联系地址：开封市祥符区人民路6号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  话：15637815257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招标代理机构：河南省城建建设管理有限公司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联系地址：南阳市工业路62号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 系 人：谢先生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  话：18537894053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邮箱：hncjkf@126.com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8F"/>
    <w:rsid w:val="000B4A07"/>
    <w:rsid w:val="00131128"/>
    <w:rsid w:val="0019379A"/>
    <w:rsid w:val="002C72EA"/>
    <w:rsid w:val="002F539B"/>
    <w:rsid w:val="00627454"/>
    <w:rsid w:val="006F7D32"/>
    <w:rsid w:val="009E7412"/>
    <w:rsid w:val="00A23B8F"/>
    <w:rsid w:val="00C727F4"/>
    <w:rsid w:val="00CD569E"/>
    <w:rsid w:val="00D347C9"/>
    <w:rsid w:val="00E24652"/>
    <w:rsid w:val="12546DE6"/>
    <w:rsid w:val="1A281496"/>
    <w:rsid w:val="24B33B76"/>
    <w:rsid w:val="28A026C0"/>
    <w:rsid w:val="385E27F2"/>
    <w:rsid w:val="54175DB1"/>
    <w:rsid w:val="549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1179</Characters>
  <Lines>9</Lines>
  <Paragraphs>2</Paragraphs>
  <TotalTime>4</TotalTime>
  <ScaleCrop>false</ScaleCrop>
  <LinksUpToDate>false</LinksUpToDate>
  <CharactersWithSpaces>1383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2018-12-05T07:18:00Z</dcterms:created>
  <dc:creator>河南省城建建设管理有限公司:王兆群</dc:creator>
  <cp:lastModifiedBy>Administrator</cp:lastModifiedBy>
  <cp:lastPrinted>2018-12-10T00:29:59Z</cp:lastPrinted>
  <dcterms:modified xsi:type="dcterms:W3CDTF">2018-12-10T00:31:39Z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