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60" w:lineRule="auto"/>
        <w:jc w:val="center"/>
        <w:rPr>
          <w:rFonts w:ascii="宋体" w:hAnsi="宋体" w:cs="宋体"/>
          <w:color w:val="000000"/>
          <w:sz w:val="16"/>
          <w:szCs w:val="16"/>
        </w:rPr>
      </w:pPr>
      <w:r>
        <w:rPr>
          <w:rFonts w:hint="eastAsia" w:ascii="宋体" w:hAnsi="宋体" w:cs="宋体"/>
          <w:b/>
          <w:color w:val="000000"/>
          <w:sz w:val="40"/>
          <w:szCs w:val="40"/>
          <w:shd w:val="clear" w:color="auto" w:fill="FFFFFF"/>
        </w:rPr>
        <w:t>开封市民生养老院建设项目</w:t>
      </w:r>
      <w:r>
        <w:rPr>
          <w:rFonts w:hint="eastAsia" w:ascii="宋体" w:hAnsi="宋体" w:cs="宋体"/>
          <w:b/>
          <w:color w:val="000000"/>
          <w:sz w:val="40"/>
          <w:szCs w:val="40"/>
          <w:shd w:val="clear" w:color="auto" w:fill="FFFFFF"/>
          <w:lang w:eastAsia="zh-CN"/>
        </w:rPr>
        <w:t>二次</w:t>
      </w:r>
      <w:r>
        <w:rPr>
          <w:rFonts w:hint="eastAsia" w:ascii="宋体" w:hAnsi="宋体" w:cs="宋体"/>
          <w:b/>
          <w:color w:val="000000"/>
          <w:sz w:val="40"/>
          <w:szCs w:val="40"/>
          <w:shd w:val="clear" w:color="auto" w:fill="FFFFFF"/>
        </w:rPr>
        <w:t>招标公告</w:t>
      </w:r>
    </w:p>
    <w:p>
      <w:pPr>
        <w:pStyle w:val="4"/>
        <w:widowControl/>
        <w:numPr>
          <w:ilvl w:val="0"/>
          <w:numId w:val="1"/>
        </w:numPr>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b/>
          <w:color w:val="000000"/>
          <w:sz w:val="22"/>
          <w:szCs w:val="22"/>
          <w:shd w:val="clear" w:color="auto" w:fill="FFFFFF"/>
        </w:rPr>
        <w:t>招标条件</w:t>
      </w:r>
      <w:r>
        <w:rPr>
          <w:rFonts w:hint="eastAsia" w:ascii="宋体" w:hAnsi="宋体" w:cs="宋体"/>
          <w:b/>
          <w:color w:val="000000"/>
          <w:sz w:val="22"/>
          <w:szCs w:val="22"/>
          <w:shd w:val="clear" w:color="auto" w:fill="FFFFFF"/>
        </w:rPr>
        <w:br w:type="textWrapping"/>
      </w:r>
      <w:r>
        <w:rPr>
          <w:rFonts w:hint="eastAsia" w:ascii="宋体" w:hAnsi="宋体" w:cs="宋体"/>
          <w:b/>
          <w:color w:val="000000"/>
          <w:sz w:val="22"/>
          <w:szCs w:val="22"/>
          <w:shd w:val="clear" w:color="auto" w:fill="FFFFFF"/>
        </w:rPr>
        <w:t xml:space="preserve">    </w:t>
      </w:r>
      <w:r>
        <w:rPr>
          <w:rFonts w:hint="eastAsia" w:ascii="宋体" w:hAnsi="宋体" w:cs="宋体"/>
          <w:color w:val="000000"/>
          <w:sz w:val="22"/>
          <w:szCs w:val="22"/>
          <w:shd w:val="clear" w:color="auto" w:fill="FFFFFF"/>
        </w:rPr>
        <w:t>本招标项目开封市民生养老院建设项目已经开封市发展和改革委员会汴发改社会【2016】10号批准建设，招标人为开封市福祉养老服务有限公司，建设资金为自筹资金，资金已落实，项目已具备招标条件。 北京江河润泽工程管理咨询有限公司受开封市福祉养老服务有限公司委托对该项目进行公开招标。欢迎具有相应资质的投标人参加投标，现将有关事宜公告如下：</w:t>
      </w:r>
      <w:r>
        <w:rPr>
          <w:rFonts w:hint="eastAsia" w:ascii="宋体" w:hAnsi="宋体" w:cs="宋体"/>
          <w:color w:val="000000"/>
          <w:sz w:val="22"/>
          <w:szCs w:val="22"/>
          <w:shd w:val="clear" w:color="auto" w:fill="FFFFFF"/>
        </w:rPr>
        <w:br w:type="textWrapping"/>
      </w:r>
      <w:r>
        <w:rPr>
          <w:rFonts w:hint="eastAsia" w:ascii="宋体" w:hAnsi="宋体" w:cs="宋体"/>
          <w:b/>
          <w:color w:val="000000"/>
          <w:sz w:val="22"/>
          <w:szCs w:val="22"/>
          <w:shd w:val="clear" w:color="auto" w:fill="FFFFFF"/>
        </w:rPr>
        <w:t>二、项目概况及招标范围</w:t>
      </w:r>
      <w:r>
        <w:rPr>
          <w:rFonts w:hint="eastAsia" w:ascii="宋体" w:hAnsi="宋体" w:cs="宋体"/>
          <w:b/>
          <w:color w:val="000000"/>
          <w:sz w:val="22"/>
          <w:szCs w:val="22"/>
          <w:shd w:val="clear" w:color="auto" w:fill="FFFFFF"/>
        </w:rPr>
        <w:br w:type="textWrapping"/>
      </w:r>
      <w:r>
        <w:rPr>
          <w:rFonts w:hint="eastAsia" w:ascii="宋体" w:hAnsi="宋体" w:cs="宋体"/>
          <w:color w:val="000000"/>
          <w:sz w:val="22"/>
          <w:szCs w:val="22"/>
          <w:shd w:val="clear" w:color="auto" w:fill="FFFFFF"/>
        </w:rPr>
        <w:t>2.1项目名称：开封市民生养老院建设项目</w:t>
      </w:r>
      <w:r>
        <w:rPr>
          <w:rFonts w:hint="eastAsia" w:ascii="宋体" w:hAnsi="宋体" w:cs="宋体"/>
          <w:color w:val="000000"/>
          <w:sz w:val="22"/>
          <w:szCs w:val="22"/>
          <w:shd w:val="clear" w:color="auto" w:fill="FFFFFF"/>
          <w:lang w:eastAsia="zh-CN"/>
        </w:rPr>
        <w:t>二次</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2.2招标编号：汴发改社会【2016】10号</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2.3资金来源：自筹资金</w:t>
      </w:r>
    </w:p>
    <w:p>
      <w:pPr>
        <w:pStyle w:val="4"/>
        <w:widowControl/>
        <w:shd w:val="clear" w:color="auto" w:fill="FFFFFF"/>
        <w:spacing w:beforeAutospacing="0" w:afterAutospacing="0" w:line="420" w:lineRule="exact"/>
        <w:rPr>
          <w:rFonts w:hint="eastAsia" w:ascii="宋体" w:hAnsi="宋体" w:cs="仿宋"/>
          <w:bCs/>
          <w:sz w:val="28"/>
          <w:szCs w:val="28"/>
          <w:lang w:val="en-US" w:eastAsia="zh-CN"/>
        </w:rPr>
      </w:pPr>
      <w:r>
        <w:rPr>
          <w:rFonts w:hint="eastAsia" w:ascii="宋体" w:hAnsi="宋体" w:cs="宋体"/>
          <w:color w:val="000000"/>
          <w:sz w:val="22"/>
          <w:szCs w:val="22"/>
          <w:shd w:val="clear" w:color="auto" w:fill="FFFFFF"/>
        </w:rPr>
        <w:t>2.4投 资 额：</w:t>
      </w:r>
      <w:r>
        <w:rPr>
          <w:rFonts w:hint="eastAsia" w:ascii="宋体" w:hAnsi="宋体" w:cs="宋体"/>
          <w:color w:val="000000"/>
          <w:sz w:val="22"/>
          <w:szCs w:val="22"/>
          <w:shd w:val="clear" w:color="auto" w:fill="FFFFFF"/>
          <w:lang w:val="en-US" w:eastAsia="zh-CN"/>
        </w:rPr>
        <w:t>7189.724841万元</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2.5建设地点：开封市境内</w:t>
      </w:r>
    </w:p>
    <w:p>
      <w:pPr>
        <w:pStyle w:val="4"/>
        <w:widowControl/>
        <w:shd w:val="clear" w:color="auto" w:fill="FFFFFF"/>
        <w:spacing w:beforeAutospacing="0" w:afterAutospacing="0" w:line="420" w:lineRule="exact"/>
        <w:rPr>
          <w:rFonts w:hint="eastAsia" w:ascii="宋体" w:hAnsi="宋体" w:cs="宋体"/>
          <w:sz w:val="22"/>
          <w:szCs w:val="22"/>
          <w:shd w:val="clear" w:color="auto" w:fill="FFFFFF"/>
        </w:rPr>
      </w:pPr>
      <w:r>
        <w:rPr>
          <w:rFonts w:hint="eastAsia" w:ascii="宋体" w:hAnsi="宋体" w:cs="宋体"/>
          <w:sz w:val="22"/>
          <w:szCs w:val="22"/>
          <w:shd w:val="clear" w:color="auto" w:fill="FFFFFF"/>
        </w:rPr>
        <w:t xml:space="preserve">2.6工    期：12个月； </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2.7工程质量：合格</w:t>
      </w:r>
      <w:r>
        <w:rPr>
          <w:rFonts w:hint="eastAsia" w:ascii="宋体" w:hAnsi="宋体" w:cs="宋体"/>
          <w:color w:val="000000"/>
          <w:sz w:val="22"/>
          <w:szCs w:val="22"/>
          <w:shd w:val="clear" w:color="auto" w:fill="FFFFFF"/>
        </w:rPr>
        <w:br w:type="textWrapping"/>
      </w:r>
      <w:r>
        <w:rPr>
          <w:rFonts w:hint="eastAsia" w:ascii="宋体" w:hAnsi="宋体" w:cs="宋体"/>
          <w:color w:val="000000"/>
          <w:sz w:val="22"/>
          <w:szCs w:val="22"/>
          <w:shd w:val="clear" w:color="auto" w:fill="FFFFFF"/>
        </w:rPr>
        <w:t>2.8 招标范围：</w:t>
      </w:r>
      <w:r>
        <w:rPr>
          <w:rFonts w:hint="eastAsia" w:ascii="宋体" w:hAnsi="宋体" w:cs="宋体"/>
          <w:color w:val="000000"/>
          <w:sz w:val="22"/>
          <w:szCs w:val="22"/>
          <w:shd w:val="clear" w:color="auto" w:fill="FFFFFF"/>
        </w:rPr>
        <w:br w:type="textWrapping"/>
      </w:r>
      <w:r>
        <w:rPr>
          <w:rFonts w:hint="eastAsia" w:ascii="宋体" w:hAnsi="宋体" w:cs="宋体"/>
          <w:color w:val="000000"/>
          <w:sz w:val="22"/>
          <w:szCs w:val="22"/>
          <w:shd w:val="clear" w:color="auto" w:fill="FFFFFF"/>
        </w:rPr>
        <w:t>施工标段：施工图纸及工程量清单显示的全部工程施工</w:t>
      </w:r>
    </w:p>
    <w:p>
      <w:pPr>
        <w:pStyle w:val="4"/>
        <w:widowControl/>
        <w:shd w:val="clear" w:color="auto" w:fill="FFFFFF"/>
        <w:spacing w:beforeAutospacing="0" w:afterAutospacing="0" w:line="420" w:lineRule="exact"/>
        <w:rPr>
          <w:rFonts w:hint="eastAsia" w:ascii="宋体" w:hAnsi="宋体" w:cs="宋体"/>
          <w:sz w:val="22"/>
          <w:szCs w:val="22"/>
          <w:shd w:val="clear" w:color="auto" w:fill="FFFFFF"/>
        </w:rPr>
      </w:pPr>
      <w:r>
        <w:rPr>
          <w:rFonts w:hint="eastAsia" w:ascii="宋体" w:hAnsi="宋体" w:cs="宋体"/>
          <w:color w:val="000000"/>
          <w:sz w:val="22"/>
          <w:szCs w:val="22"/>
          <w:shd w:val="clear" w:color="auto" w:fill="FFFFFF"/>
        </w:rPr>
        <w:t>2.9标段划分：1个施工标段</w:t>
      </w:r>
      <w:r>
        <w:rPr>
          <w:rFonts w:hint="eastAsia" w:ascii="宋体" w:hAnsi="宋体" w:cs="宋体"/>
          <w:color w:val="000000"/>
          <w:sz w:val="22"/>
          <w:szCs w:val="22"/>
          <w:shd w:val="clear" w:color="auto" w:fill="FFFFFF"/>
        </w:rPr>
        <w:br w:type="textWrapping"/>
      </w:r>
      <w:r>
        <w:rPr>
          <w:rFonts w:hint="eastAsia" w:ascii="宋体" w:hAnsi="宋体" w:cs="宋体"/>
          <w:sz w:val="22"/>
          <w:szCs w:val="22"/>
          <w:shd w:val="clear" w:color="auto" w:fill="FFFFFF"/>
        </w:rPr>
        <w:t>施工第一标段：开封市民生养老院建设项目；</w:t>
      </w:r>
    </w:p>
    <w:p>
      <w:pPr>
        <w:pStyle w:val="4"/>
        <w:widowControl/>
        <w:shd w:val="clear" w:color="auto" w:fill="FFFFFF"/>
        <w:spacing w:beforeAutospacing="0" w:afterAutospacing="0" w:line="420" w:lineRule="exact"/>
        <w:rPr>
          <w:rFonts w:hint="eastAsia" w:ascii="宋体" w:hAnsi="宋体" w:cs="宋体"/>
          <w:sz w:val="22"/>
          <w:szCs w:val="22"/>
          <w:shd w:val="clear" w:color="auto" w:fill="FFFFFF"/>
        </w:rPr>
      </w:pPr>
      <w:r>
        <w:rPr>
          <w:rFonts w:hint="eastAsia" w:ascii="宋体" w:hAnsi="宋体" w:cs="宋体"/>
          <w:sz w:val="22"/>
          <w:szCs w:val="22"/>
          <w:shd w:val="clear" w:color="auto" w:fill="FFFFFF"/>
        </w:rPr>
        <w:t>2.10付款方式：工程全部竣工验收合格后，自验收合格后</w:t>
      </w:r>
      <w:r>
        <w:rPr>
          <w:rFonts w:hint="eastAsia" w:ascii="宋体" w:hAnsi="宋体" w:cs="宋体"/>
          <w:sz w:val="22"/>
          <w:szCs w:val="22"/>
          <w:shd w:val="clear" w:color="auto" w:fill="FFFFFF"/>
          <w:lang w:eastAsia="zh-CN"/>
        </w:rPr>
        <w:t>每年</w:t>
      </w:r>
      <w:r>
        <w:rPr>
          <w:rFonts w:hint="eastAsia" w:ascii="宋体" w:hAnsi="宋体" w:cs="宋体"/>
          <w:sz w:val="22"/>
          <w:szCs w:val="22"/>
          <w:shd w:val="clear" w:color="auto" w:fill="FFFFFF"/>
        </w:rPr>
        <w:t>支付合同价</w:t>
      </w:r>
      <w:r>
        <w:rPr>
          <w:rFonts w:hint="eastAsia" w:ascii="宋体" w:hAnsi="宋体" w:cs="宋体"/>
          <w:sz w:val="22"/>
          <w:szCs w:val="22"/>
          <w:shd w:val="clear" w:color="auto" w:fill="FFFFFF"/>
          <w:lang w:val="en-US" w:eastAsia="zh-CN"/>
        </w:rPr>
        <w:t>2</w:t>
      </w:r>
      <w:r>
        <w:rPr>
          <w:rFonts w:hint="eastAsia" w:ascii="宋体" w:hAnsi="宋体" w:cs="宋体"/>
          <w:sz w:val="22"/>
          <w:szCs w:val="22"/>
          <w:shd w:val="clear" w:color="auto" w:fill="FFFFFF"/>
        </w:rPr>
        <w:t>0%</w:t>
      </w:r>
      <w:r>
        <w:rPr>
          <w:rFonts w:hint="eastAsia" w:ascii="宋体" w:hAnsi="宋体" w:cs="宋体"/>
          <w:sz w:val="22"/>
          <w:szCs w:val="22"/>
          <w:shd w:val="clear" w:color="auto" w:fill="FFFFFF"/>
          <w:lang w:eastAsia="zh-CN"/>
        </w:rPr>
        <w:t>的</w:t>
      </w:r>
      <w:r>
        <w:rPr>
          <w:rFonts w:hint="eastAsia" w:ascii="宋体" w:hAnsi="宋体" w:cs="宋体"/>
          <w:sz w:val="22"/>
          <w:szCs w:val="22"/>
          <w:shd w:val="clear" w:color="auto" w:fill="FFFFFF"/>
        </w:rPr>
        <w:t>工程款，</w:t>
      </w:r>
      <w:r>
        <w:rPr>
          <w:rFonts w:hint="eastAsia" w:ascii="宋体" w:hAnsi="宋体" w:cs="宋体"/>
          <w:sz w:val="22"/>
          <w:szCs w:val="22"/>
          <w:shd w:val="clear" w:color="auto" w:fill="FFFFFF"/>
          <w:lang w:eastAsia="zh-CN"/>
        </w:rPr>
        <w:t>分</w:t>
      </w:r>
      <w:r>
        <w:rPr>
          <w:rFonts w:hint="eastAsia" w:ascii="宋体" w:hAnsi="宋体" w:cs="宋体"/>
          <w:sz w:val="22"/>
          <w:szCs w:val="22"/>
          <w:shd w:val="clear" w:color="auto" w:fill="FFFFFF"/>
          <w:lang w:val="en-US" w:eastAsia="zh-CN"/>
        </w:rPr>
        <w:t>5年付清</w:t>
      </w:r>
      <w:r>
        <w:rPr>
          <w:rFonts w:hint="eastAsia" w:ascii="宋体" w:hAnsi="宋体" w:cs="宋体"/>
          <w:sz w:val="22"/>
          <w:szCs w:val="22"/>
          <w:shd w:val="clear" w:color="auto" w:fill="FFFFFF"/>
        </w:rPr>
        <w:t>。</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b/>
          <w:color w:val="000000"/>
          <w:sz w:val="22"/>
          <w:szCs w:val="22"/>
          <w:shd w:val="clear" w:color="auto" w:fill="FFFFFF"/>
        </w:rPr>
        <w:t>三、投标申请人资格要求</w:t>
      </w:r>
      <w:r>
        <w:rPr>
          <w:rFonts w:hint="eastAsia" w:ascii="宋体" w:hAnsi="宋体" w:cs="宋体"/>
          <w:color w:val="000000"/>
          <w:sz w:val="22"/>
          <w:szCs w:val="22"/>
          <w:shd w:val="clear" w:color="auto" w:fill="FFFFFF"/>
        </w:rPr>
        <w:t> </w:t>
      </w:r>
    </w:p>
    <w:p>
      <w:pPr>
        <w:pStyle w:val="4"/>
        <w:widowControl/>
        <w:shd w:val="clear" w:color="auto" w:fill="FFFFFF"/>
        <w:spacing w:beforeAutospacing="0" w:afterAutospacing="0" w:line="420" w:lineRule="exact"/>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3.1、投标人具有独立企业法人资格的施工企业，需具备有效的营业执照、税务登记证、组织机构代码证（或三证合一的营业执照）；</w:t>
      </w:r>
    </w:p>
    <w:p>
      <w:pPr>
        <w:pStyle w:val="4"/>
        <w:widowControl/>
        <w:shd w:val="clear" w:color="auto" w:fill="FFFFFF"/>
        <w:spacing w:beforeAutospacing="0" w:afterAutospacing="0" w:line="420" w:lineRule="exact"/>
        <w:rPr>
          <w:rFonts w:hint="eastAsia" w:ascii="宋体" w:hAnsi="宋体" w:cs="宋体"/>
          <w:sz w:val="22"/>
          <w:szCs w:val="22"/>
          <w:shd w:val="clear" w:color="auto" w:fill="FFFFFF"/>
        </w:rPr>
      </w:pPr>
      <w:r>
        <w:rPr>
          <w:rFonts w:hint="eastAsia" w:ascii="宋体" w:hAnsi="宋体" w:cs="宋体"/>
          <w:color w:val="000000"/>
          <w:sz w:val="22"/>
          <w:szCs w:val="22"/>
          <w:shd w:val="clear" w:color="auto" w:fill="FFFFFF"/>
        </w:rPr>
        <w:t>3.2、投标人须具备建设行政主管部门颁发的</w:t>
      </w:r>
      <w:r>
        <w:rPr>
          <w:rFonts w:hint="eastAsia" w:ascii="宋体" w:hAnsi="宋体" w:cs="宋体"/>
          <w:sz w:val="22"/>
          <w:szCs w:val="22"/>
          <w:shd w:val="clear" w:color="auto" w:fill="FFFFFF"/>
        </w:rPr>
        <w:t>建筑工程施工总承包叁级（含叁级）及以上资质。</w:t>
      </w:r>
      <w:r>
        <w:rPr>
          <w:rFonts w:hint="eastAsia" w:ascii="宋体" w:hAnsi="宋体" w:cs="宋体"/>
          <w:color w:val="000000"/>
          <w:sz w:val="22"/>
          <w:szCs w:val="22"/>
          <w:shd w:val="clear" w:color="auto" w:fill="FFFFFF"/>
        </w:rPr>
        <w:t>并在人员、设备、资金等方面具备相应的施工能力，具备且需提供有效的安全生产许可证；</w:t>
      </w:r>
      <w:r>
        <w:rPr>
          <w:rFonts w:hint="eastAsia" w:ascii="宋体" w:hAnsi="宋体" w:cs="宋体"/>
          <w:color w:val="000000"/>
          <w:sz w:val="22"/>
          <w:szCs w:val="22"/>
          <w:shd w:val="clear" w:color="auto" w:fill="FFFFFF"/>
        </w:rPr>
        <w:br w:type="textWrapping"/>
      </w:r>
      <w:r>
        <w:rPr>
          <w:rFonts w:hint="eastAsia" w:ascii="宋体" w:hAnsi="宋体" w:cs="宋体"/>
          <w:color w:val="000000"/>
          <w:sz w:val="22"/>
          <w:szCs w:val="22"/>
          <w:shd w:val="clear" w:color="auto" w:fill="FFFFFF"/>
        </w:rPr>
        <w:t>3.3、</w:t>
      </w:r>
      <w:r>
        <w:rPr>
          <w:rFonts w:hint="eastAsia" w:ascii="宋体" w:hAnsi="宋体" w:cs="宋体"/>
          <w:sz w:val="22"/>
          <w:szCs w:val="22"/>
          <w:shd w:val="clear" w:color="auto" w:fill="FFFFFF"/>
        </w:rPr>
        <w:t>拟派项目经理须具备有效的建筑工程专业贰级注册建造师资格；并具备有效的安全生产考核合格证书，且未在其他在建施工项目担任项目经理（需提供项目经理无在建承诺书）；</w:t>
      </w:r>
    </w:p>
    <w:p>
      <w:pPr>
        <w:pStyle w:val="4"/>
        <w:widowControl/>
        <w:shd w:val="clear" w:color="auto" w:fill="FFFFFF"/>
        <w:spacing w:beforeAutospacing="0" w:afterAutospacing="0" w:line="420" w:lineRule="exact"/>
        <w:rPr>
          <w:rFonts w:hint="eastAsia" w:ascii="宋体" w:hAnsi="宋体" w:cs="宋体"/>
          <w:sz w:val="22"/>
          <w:szCs w:val="22"/>
          <w:shd w:val="clear" w:color="auto" w:fill="FFFFFF"/>
        </w:rPr>
      </w:pPr>
      <w:r>
        <w:rPr>
          <w:rFonts w:hint="eastAsia" w:ascii="宋体" w:hAnsi="宋体" w:cs="宋体"/>
          <w:sz w:val="22"/>
          <w:szCs w:val="22"/>
          <w:shd w:val="clear" w:color="auto" w:fill="FFFFFF"/>
        </w:rPr>
        <w:t>3.4、技术负责人需具备建筑工程专业或相关专业中级及以上技术职称；</w:t>
      </w:r>
    </w:p>
    <w:p>
      <w:pPr>
        <w:pStyle w:val="4"/>
        <w:widowControl/>
        <w:shd w:val="clear" w:color="auto" w:fill="FFFFFF"/>
        <w:spacing w:beforeAutospacing="0" w:afterAutospacing="0" w:line="420" w:lineRule="exact"/>
        <w:rPr>
          <w:rFonts w:hint="eastAsia" w:ascii="宋体" w:hAnsi="宋体" w:cs="宋体"/>
          <w:color w:val="FF0000"/>
          <w:sz w:val="22"/>
          <w:szCs w:val="22"/>
          <w:shd w:val="clear" w:color="auto" w:fill="FFFFFF"/>
        </w:rPr>
      </w:pPr>
      <w:r>
        <w:rPr>
          <w:rFonts w:hint="eastAsia" w:ascii="宋体" w:hAnsi="宋体" w:cs="宋体"/>
          <w:color w:val="000000"/>
          <w:sz w:val="22"/>
          <w:szCs w:val="22"/>
          <w:shd w:val="clear" w:color="auto" w:fill="FFFFFF"/>
        </w:rPr>
        <w:t>3.5</w:t>
      </w:r>
      <w:r>
        <w:rPr>
          <w:rFonts w:hint="eastAsia" w:ascii="宋体" w:hAnsi="宋体" w:cs="宋体"/>
          <w:sz w:val="22"/>
          <w:szCs w:val="22"/>
          <w:shd w:val="clear" w:color="auto" w:fill="FFFFFF"/>
        </w:rPr>
        <w:t xml:space="preserve">、项目经理、技术负责人、授权委托人应需提供2017年6月（含6月）以来连续一年的社保证明(社保部门加盖公章，须提供可查询方式)及有效的劳务合同，如有不实，一经查实取消其投标资格。 </w:t>
      </w:r>
    </w:p>
    <w:p>
      <w:pPr>
        <w:widowControl/>
        <w:spacing w:line="420" w:lineRule="exact"/>
        <w:rPr>
          <w:rFonts w:hint="eastAsia" w:ascii="宋体" w:hAnsi="宋体" w:cs="宋体"/>
          <w:sz w:val="22"/>
          <w:szCs w:val="22"/>
          <w:shd w:val="clear" w:color="auto" w:fill="FFFFFF"/>
        </w:rPr>
      </w:pPr>
      <w:r>
        <w:rPr>
          <w:rFonts w:hint="eastAsia" w:ascii="宋体" w:hAnsi="宋体" w:cs="宋体"/>
          <w:color w:val="000000"/>
          <w:sz w:val="22"/>
          <w:szCs w:val="22"/>
          <w:shd w:val="clear" w:color="auto" w:fill="FFFFFF"/>
        </w:rPr>
        <w:t>3.6</w:t>
      </w:r>
      <w:r>
        <w:rPr>
          <w:rFonts w:hint="eastAsia" w:ascii="宋体" w:hAnsi="宋体" w:cs="宋体"/>
          <w:b/>
          <w:bCs/>
          <w:color w:val="000000"/>
          <w:sz w:val="22"/>
          <w:szCs w:val="22"/>
          <w:shd w:val="clear" w:color="auto" w:fill="FFFFFF"/>
        </w:rPr>
        <w:t>、</w:t>
      </w:r>
      <w:r>
        <w:rPr>
          <w:rFonts w:hint="eastAsia" w:ascii="宋体" w:hAnsi="宋体" w:cs="宋体"/>
          <w:spacing w:val="-4"/>
          <w:sz w:val="22"/>
          <w:szCs w:val="22"/>
        </w:rPr>
        <w:t>对列入失信被执行人、重大税收违法案件当事人名单记录名单的投标人【查询渠道：“信用中国”查询网址：</w:t>
      </w:r>
      <w:r>
        <w:fldChar w:fldCharType="begin"/>
      </w:r>
      <w:r>
        <w:instrText xml:space="preserve"> HYPERLINK "http://www.creditchina.gov.cn】；" </w:instrText>
      </w:r>
      <w:r>
        <w:fldChar w:fldCharType="separate"/>
      </w:r>
      <w:r>
        <w:rPr>
          <w:rStyle w:val="6"/>
          <w:rFonts w:hint="eastAsia" w:ascii="宋体" w:hAnsi="宋体" w:cs="宋体"/>
          <w:color w:val="auto"/>
          <w:spacing w:val="-4"/>
          <w:sz w:val="22"/>
          <w:szCs w:val="22"/>
        </w:rPr>
        <w:t>www.creditchina.gov.cn】；</w:t>
      </w:r>
      <w:r>
        <w:rPr>
          <w:rFonts w:hint="eastAsia" w:ascii="宋体" w:hAnsi="宋体" w:cs="宋体"/>
          <w:color w:val="auto"/>
          <w:spacing w:val="-4"/>
          <w:sz w:val="22"/>
          <w:szCs w:val="22"/>
        </w:rPr>
        <w:fldChar w:fldCharType="end"/>
      </w:r>
      <w:r>
        <w:rPr>
          <w:rFonts w:hint="eastAsia" w:ascii="宋体" w:hAnsi="宋体" w:cs="宋体"/>
          <w:spacing w:val="-4"/>
          <w:sz w:val="22"/>
          <w:szCs w:val="22"/>
        </w:rPr>
        <w:t xml:space="preserve"> 查询自身信用记录，并提供查询截图。投标人报名至与招标人签订合同期间一旦发现投标人存在信用问题，招标人均有权取消其中标资格。</w:t>
      </w:r>
    </w:p>
    <w:p>
      <w:pPr>
        <w:pStyle w:val="4"/>
        <w:widowControl/>
        <w:shd w:val="clear" w:color="auto" w:fill="FFFFFF"/>
        <w:spacing w:beforeAutospacing="0" w:afterAutospacing="0" w:line="420" w:lineRule="exact"/>
        <w:rPr>
          <w:rFonts w:hint="eastAsia" w:ascii="宋体" w:hAnsi="宋体" w:cs="宋体"/>
          <w:bCs/>
          <w:spacing w:val="-4"/>
          <w:sz w:val="21"/>
          <w:szCs w:val="21"/>
        </w:rPr>
      </w:pPr>
      <w:r>
        <w:rPr>
          <w:rFonts w:hint="eastAsia" w:ascii="宋体" w:hAnsi="宋体" w:cs="宋体"/>
          <w:bCs/>
          <w:color w:val="000000"/>
          <w:sz w:val="21"/>
          <w:szCs w:val="21"/>
          <w:shd w:val="clear" w:color="auto" w:fill="FFFFFF"/>
        </w:rPr>
        <w:t>3.7、</w:t>
      </w:r>
      <w:r>
        <w:rPr>
          <w:rFonts w:hint="eastAsia" w:ascii="宋体" w:hAnsi="宋体" w:cs="宋体"/>
          <w:bCs/>
          <w:spacing w:val="-4"/>
          <w:sz w:val="21"/>
          <w:szCs w:val="21"/>
        </w:rPr>
        <w:t>本工程不接受联合体投标，不得分包和转包。</w:t>
      </w:r>
    </w:p>
    <w:p>
      <w:pPr>
        <w:pStyle w:val="4"/>
        <w:widowControl/>
        <w:shd w:val="clear" w:color="auto" w:fill="FFFFFF"/>
        <w:spacing w:beforeAutospacing="0" w:afterAutospacing="0" w:line="420" w:lineRule="exact"/>
        <w:rPr>
          <w:rFonts w:hint="eastAsia" w:ascii="宋体" w:hAnsi="宋体" w:cs="宋体"/>
          <w:bCs/>
          <w:sz w:val="21"/>
          <w:szCs w:val="21"/>
        </w:rPr>
      </w:pPr>
      <w:r>
        <w:rPr>
          <w:rFonts w:hint="eastAsia" w:ascii="宋体" w:hAnsi="宋体" w:cs="宋体"/>
          <w:bCs/>
          <w:sz w:val="21"/>
          <w:szCs w:val="21"/>
          <w:shd w:val="clear" w:color="auto" w:fill="FFFFFF"/>
        </w:rPr>
        <w:t>3.8、本项目招标过程中各投标单位项目经理不得以任何理由更换。</w:t>
      </w:r>
    </w:p>
    <w:p>
      <w:pPr>
        <w:pStyle w:val="4"/>
        <w:widowControl/>
        <w:shd w:val="clear" w:color="auto" w:fill="FFFFFF"/>
        <w:spacing w:beforeAutospacing="0" w:afterAutospacing="0" w:line="420" w:lineRule="exact"/>
        <w:rPr>
          <w:rFonts w:hint="eastAsia" w:ascii="宋体" w:hAnsi="宋体" w:cs="宋体"/>
          <w:color w:val="000000"/>
          <w:sz w:val="22"/>
          <w:szCs w:val="22"/>
        </w:rPr>
      </w:pPr>
      <w:r>
        <w:rPr>
          <w:rFonts w:hint="eastAsia" w:ascii="宋体" w:hAnsi="宋体" w:cs="宋体"/>
          <w:b/>
          <w:color w:val="000000"/>
          <w:sz w:val="22"/>
          <w:szCs w:val="22"/>
          <w:shd w:val="clear" w:color="auto" w:fill="FFFFFF"/>
        </w:rPr>
        <w:t>四、招标方法</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rPr>
      </w:pPr>
      <w:r>
        <w:rPr>
          <w:rFonts w:hint="eastAsia" w:ascii="宋体" w:hAnsi="宋体" w:cs="宋体"/>
          <w:color w:val="000000"/>
          <w:sz w:val="22"/>
          <w:szCs w:val="22"/>
          <w:shd w:val="clear" w:color="auto" w:fill="FFFFFF"/>
        </w:rPr>
        <w:t>本次招标采用综合评标办法。</w:t>
      </w:r>
    </w:p>
    <w:p>
      <w:pPr>
        <w:pStyle w:val="4"/>
        <w:widowControl/>
        <w:shd w:val="clear" w:color="auto" w:fill="FFFFFF"/>
        <w:tabs>
          <w:tab w:val="left" w:pos="0"/>
        </w:tabs>
        <w:spacing w:beforeAutospacing="0" w:afterAutospacing="0" w:line="420" w:lineRule="exact"/>
        <w:ind w:left="442" w:hanging="442" w:hangingChars="200"/>
        <w:rPr>
          <w:rFonts w:ascii="宋体" w:cs="宋体"/>
          <w:b/>
          <w:color w:val="000000"/>
          <w:sz w:val="22"/>
          <w:szCs w:val="22"/>
          <w:shd w:val="clear" w:color="auto" w:fill="FFFFFF"/>
        </w:rPr>
      </w:pPr>
      <w:r>
        <w:rPr>
          <w:rFonts w:hint="eastAsia" w:ascii="宋体" w:hAnsi="宋体" w:cs="宋体"/>
          <w:b/>
          <w:color w:val="000000"/>
          <w:sz w:val="22"/>
          <w:szCs w:val="22"/>
          <w:shd w:val="clear" w:color="auto" w:fill="FFFFFF"/>
        </w:rPr>
        <w:t>五、招标文件的获取</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、投标人应注册成为开封市公共资源交易中心网站会员并取得</w:t>
      </w:r>
      <w:r>
        <w:rPr>
          <w:rFonts w:ascii="宋体" w:hAnsi="宋体" w:cs="宋体"/>
          <w:kern w:val="0"/>
          <w:sz w:val="22"/>
          <w:szCs w:val="18"/>
        </w:rPr>
        <w:t xml:space="preserve"> CA</w:t>
      </w:r>
      <w:r>
        <w:rPr>
          <w:rFonts w:hint="eastAsia" w:ascii="宋体" w:hAnsi="宋体" w:cs="宋体"/>
          <w:kern w:val="0"/>
          <w:sz w:val="22"/>
          <w:szCs w:val="18"/>
        </w:rPr>
        <w:t>密钥，请于在开封市公共资源交易中心网站</w:t>
      </w:r>
      <w:r>
        <w:rPr>
          <w:rFonts w:ascii="宋体" w:hAnsi="宋体" w:cs="宋体"/>
          <w:kern w:val="0"/>
          <w:sz w:val="22"/>
          <w:szCs w:val="18"/>
        </w:rPr>
        <w:t>http://www.kfsggzyjyw.cn:8080/ygpt/</w:t>
      </w:r>
      <w:r>
        <w:rPr>
          <w:rFonts w:hint="eastAsia" w:ascii="宋体" w:hAnsi="宋体" w:cs="宋体"/>
          <w:kern w:val="0"/>
          <w:sz w:val="22"/>
          <w:szCs w:val="18"/>
        </w:rPr>
        <w:t>登录政采、工程业务系统，凭</w:t>
      </w:r>
      <w:r>
        <w:rPr>
          <w:rFonts w:ascii="宋体" w:hAnsi="宋体" w:cs="宋体"/>
          <w:kern w:val="0"/>
          <w:sz w:val="22"/>
          <w:szCs w:val="18"/>
        </w:rPr>
        <w:t>CA</w:t>
      </w:r>
      <w:r>
        <w:rPr>
          <w:rFonts w:hint="eastAsia" w:ascii="宋体" w:hAnsi="宋体" w:cs="宋体"/>
          <w:kern w:val="0"/>
          <w:sz w:val="22"/>
          <w:szCs w:val="18"/>
        </w:rPr>
        <w:t>密钥登录会员系统，并按提示报名。报名时间：</w:t>
      </w:r>
      <w:bookmarkStart w:id="0" w:name="_GoBack"/>
      <w:r>
        <w:rPr>
          <w:rFonts w:ascii="宋体" w:hAnsi="宋体" w:cs="宋体"/>
          <w:color w:val="auto"/>
          <w:kern w:val="0"/>
          <w:sz w:val="22"/>
          <w:szCs w:val="18"/>
        </w:rPr>
        <w:t>2018</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11</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7</w:t>
      </w:r>
      <w:r>
        <w:rPr>
          <w:rFonts w:hint="eastAsia" w:ascii="宋体" w:hAnsi="宋体" w:cs="宋体"/>
          <w:color w:val="auto"/>
          <w:kern w:val="0"/>
          <w:sz w:val="22"/>
          <w:szCs w:val="18"/>
        </w:rPr>
        <w:t>日至</w:t>
      </w:r>
      <w:r>
        <w:rPr>
          <w:rFonts w:ascii="宋体" w:hAnsi="宋体" w:cs="宋体"/>
          <w:color w:val="auto"/>
          <w:kern w:val="0"/>
          <w:sz w:val="22"/>
          <w:szCs w:val="18"/>
        </w:rPr>
        <w:t>2018</w:t>
      </w:r>
      <w:r>
        <w:rPr>
          <w:rFonts w:hint="eastAsia" w:ascii="宋体" w:hAnsi="宋体" w:cs="宋体"/>
          <w:color w:val="auto"/>
          <w:kern w:val="0"/>
          <w:sz w:val="22"/>
          <w:szCs w:val="18"/>
        </w:rPr>
        <w:t>年</w:t>
      </w:r>
      <w:r>
        <w:rPr>
          <w:rFonts w:hint="eastAsia" w:ascii="宋体" w:hAnsi="宋体" w:cs="宋体"/>
          <w:color w:val="auto"/>
          <w:kern w:val="0"/>
          <w:sz w:val="22"/>
          <w:szCs w:val="18"/>
          <w:lang w:val="en-US" w:eastAsia="zh-CN"/>
        </w:rPr>
        <w:t>11</w:t>
      </w:r>
      <w:r>
        <w:rPr>
          <w:rFonts w:hint="eastAsia" w:ascii="宋体" w:hAnsi="宋体" w:cs="宋体"/>
          <w:color w:val="auto"/>
          <w:kern w:val="0"/>
          <w:sz w:val="22"/>
          <w:szCs w:val="18"/>
        </w:rPr>
        <w:t>月</w:t>
      </w:r>
      <w:r>
        <w:rPr>
          <w:rFonts w:hint="eastAsia" w:ascii="宋体" w:hAnsi="宋体" w:cs="宋体"/>
          <w:color w:val="auto"/>
          <w:kern w:val="0"/>
          <w:sz w:val="22"/>
          <w:szCs w:val="18"/>
          <w:lang w:val="en-US" w:eastAsia="zh-CN"/>
        </w:rPr>
        <w:t xml:space="preserve"> 13</w:t>
      </w:r>
      <w:r>
        <w:rPr>
          <w:rFonts w:hint="eastAsia" w:ascii="宋体" w:hAnsi="宋体" w:cs="宋体"/>
          <w:color w:val="auto"/>
          <w:kern w:val="0"/>
          <w:sz w:val="22"/>
          <w:szCs w:val="18"/>
        </w:rPr>
        <w:t>日。</w:t>
      </w:r>
      <w:bookmarkEnd w:id="0"/>
      <w:r>
        <w:rPr>
          <w:rFonts w:hint="eastAsia" w:ascii="宋体" w:hAnsi="宋体" w:cs="宋体"/>
          <w:kern w:val="0"/>
          <w:sz w:val="22"/>
          <w:szCs w:val="18"/>
        </w:rPr>
        <w:t>投标人（供应商）系统操作手册在开封市公共资源交易中心网站</w:t>
      </w:r>
      <w:r>
        <w:fldChar w:fldCharType="begin"/>
      </w:r>
      <w:r>
        <w:instrText xml:space="preserve"> HYPERLINK "http://www.kfsggzyjyw.cn/czgc/13525.htm" </w:instrText>
      </w:r>
      <w:r>
        <w:fldChar w:fldCharType="separate"/>
      </w:r>
      <w:r>
        <w:rPr>
          <w:rStyle w:val="6"/>
          <w:rFonts w:ascii="宋体" w:hAnsi="宋体" w:cs="宋体"/>
          <w:kern w:val="0"/>
          <w:sz w:val="22"/>
          <w:szCs w:val="18"/>
        </w:rPr>
        <w:t>http://www.kfsggzyjyw.cn/czgc/13525.htm</w:t>
      </w:r>
      <w:r>
        <w:rPr>
          <w:rStyle w:val="6"/>
          <w:rFonts w:hint="eastAsia" w:ascii="宋体" w:hAnsi="宋体" w:cs="宋体"/>
          <w:kern w:val="0"/>
          <w:sz w:val="22"/>
          <w:szCs w:val="18"/>
        </w:rPr>
        <w:t>查看。</w:t>
      </w:r>
      <w:r>
        <w:rPr>
          <w:rFonts w:hint="eastAsia" w:ascii="宋体" w:hAnsi="宋体" w:cs="宋体"/>
          <w:kern w:val="0"/>
          <w:sz w:val="22"/>
          <w:szCs w:val="18"/>
        </w:rPr>
        <w:fldChar w:fldCharType="end"/>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、报名成功后，投标人凭</w:t>
      </w:r>
      <w:r>
        <w:rPr>
          <w:rFonts w:ascii="宋体" w:hAnsi="宋体" w:cs="宋体"/>
          <w:kern w:val="0"/>
          <w:sz w:val="22"/>
          <w:szCs w:val="18"/>
        </w:rPr>
        <w:t>CA</w:t>
      </w:r>
      <w:r>
        <w:rPr>
          <w:rFonts w:hint="eastAsia" w:ascii="宋体" w:hAnsi="宋体" w:cs="宋体"/>
          <w:kern w:val="0"/>
          <w:sz w:val="22"/>
          <w:szCs w:val="18"/>
        </w:rPr>
        <w:t>密钥登录会员系统，按要求下载电子招标文件，招标人不再提供纸质招标文件。投标人未按规定下载电子招标文件的，其投标将被拒绝。</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3</w:t>
      </w:r>
      <w:r>
        <w:rPr>
          <w:rFonts w:hint="eastAsia" w:ascii="宋体" w:hAnsi="宋体" w:cs="宋体"/>
          <w:kern w:val="0"/>
          <w:sz w:val="22"/>
          <w:szCs w:val="18"/>
        </w:rPr>
        <w:t>、获取招标文件后，投标人请到开封市公共资源交易中心网站登录政采、工程业务系统，凭</w:t>
      </w:r>
      <w:r>
        <w:rPr>
          <w:rFonts w:ascii="宋体" w:hAnsi="宋体" w:cs="宋体"/>
          <w:kern w:val="0"/>
          <w:sz w:val="22"/>
          <w:szCs w:val="18"/>
        </w:rPr>
        <w:t>CA</w:t>
      </w:r>
      <w:r>
        <w:rPr>
          <w:rFonts w:hint="eastAsia" w:ascii="宋体" w:hAnsi="宋体" w:cs="宋体"/>
          <w:kern w:val="0"/>
          <w:sz w:val="22"/>
          <w:szCs w:val="18"/>
        </w:rPr>
        <w:t>密钥登录会员系统，在“组件下载”中下载最新版本的投标文件制作工具安装包，并使用安装后的最新版本投标文件制作工具制作电子投标文件。</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、请投标人时刻关注开封市公共资源交易中心网站和公司</w:t>
      </w:r>
      <w:r>
        <w:rPr>
          <w:rFonts w:ascii="宋体" w:hAnsi="宋体" w:cs="宋体"/>
          <w:kern w:val="0"/>
          <w:sz w:val="22"/>
          <w:szCs w:val="18"/>
        </w:rPr>
        <w:t>CA</w:t>
      </w:r>
      <w:r>
        <w:rPr>
          <w:rFonts w:hint="eastAsia" w:ascii="宋体" w:hAnsi="宋体" w:cs="宋体"/>
          <w:kern w:val="0"/>
          <w:sz w:val="22"/>
          <w:szCs w:val="18"/>
        </w:rPr>
        <w:t>密钥推送消息。</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w:t>
      </w:r>
      <w:r>
        <w:rPr>
          <w:rFonts w:ascii="宋体" w:hAnsi="宋体" w:cs="宋体"/>
          <w:kern w:val="0"/>
          <w:sz w:val="22"/>
          <w:szCs w:val="18"/>
        </w:rPr>
        <w:t>CA</w:t>
      </w:r>
      <w:r>
        <w:rPr>
          <w:rFonts w:hint="eastAsia" w:ascii="宋体" w:hAnsi="宋体" w:cs="宋体"/>
          <w:kern w:val="0"/>
          <w:sz w:val="22"/>
          <w:szCs w:val="18"/>
        </w:rPr>
        <w:t>密钥在开封市公共资源交易中心受理大厅东窗口办理，地址：开封市郑开大道与三大街交叉口路北市民之家五楼。</w:t>
      </w:r>
    </w:p>
    <w:p>
      <w:pPr>
        <w:widowControl/>
        <w:spacing w:line="460" w:lineRule="exact"/>
        <w:jc w:val="left"/>
        <w:rPr>
          <w:rFonts w:ascii="宋体" w:cs="宋体"/>
          <w:b/>
          <w:kern w:val="0"/>
          <w:sz w:val="22"/>
          <w:szCs w:val="18"/>
        </w:rPr>
      </w:pPr>
      <w:r>
        <w:rPr>
          <w:rFonts w:hint="eastAsia" w:ascii="宋体" w:hAnsi="宋体" w:cs="宋体"/>
          <w:b/>
          <w:kern w:val="0"/>
          <w:sz w:val="22"/>
          <w:szCs w:val="18"/>
        </w:rPr>
        <w:t>六、投标文件的递交</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、投标人需要同时递交电子投标文件和纸质投标文件。</w:t>
      </w:r>
    </w:p>
    <w:p>
      <w:pPr>
        <w:widowControl/>
        <w:shd w:val="clear" w:color="auto" w:fill="FFFFFF"/>
        <w:spacing w:line="460" w:lineRule="exact"/>
        <w:ind w:left="880" w:hanging="880" w:hangingChars="400"/>
        <w:jc w:val="left"/>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、电子投标文件上传截止时间和纸质投标文件递交截止时间（开标时间）：</w:t>
      </w:r>
      <w:r>
        <w:rPr>
          <w:rFonts w:ascii="宋体" w:hAnsi="宋体" w:cs="宋体"/>
          <w:kern w:val="0"/>
          <w:sz w:val="22"/>
          <w:szCs w:val="18"/>
        </w:rPr>
        <w:t>2018</w:t>
      </w:r>
      <w:r>
        <w:rPr>
          <w:rFonts w:hint="eastAsia" w:ascii="宋体" w:hAnsi="宋体" w:cs="宋体"/>
          <w:kern w:val="0"/>
          <w:sz w:val="22"/>
          <w:szCs w:val="18"/>
        </w:rPr>
        <w:t>年</w:t>
      </w:r>
      <w:r>
        <w:rPr>
          <w:rFonts w:hint="eastAsia" w:ascii="宋体" w:hAnsi="宋体" w:cs="宋体"/>
          <w:kern w:val="0"/>
          <w:sz w:val="22"/>
          <w:szCs w:val="18"/>
          <w:lang w:val="en-US" w:eastAsia="zh-CN"/>
        </w:rPr>
        <w:t>11</w:t>
      </w:r>
      <w:r>
        <w:rPr>
          <w:rFonts w:hint="eastAsia" w:ascii="宋体" w:hAnsi="宋体" w:cs="宋体"/>
          <w:kern w:val="0"/>
          <w:sz w:val="22"/>
          <w:szCs w:val="18"/>
        </w:rPr>
        <w:t>月</w:t>
      </w:r>
      <w:r>
        <w:rPr>
          <w:rFonts w:hint="eastAsia" w:ascii="宋体" w:hAnsi="宋体" w:cs="宋体"/>
          <w:kern w:val="0"/>
          <w:sz w:val="22"/>
          <w:szCs w:val="18"/>
          <w:lang w:val="en-US" w:eastAsia="zh-CN"/>
        </w:rPr>
        <w:t>28</w:t>
      </w:r>
      <w:r>
        <w:rPr>
          <w:rFonts w:hint="eastAsia" w:ascii="宋体" w:hAnsi="宋体" w:cs="宋体"/>
          <w:kern w:val="0"/>
          <w:sz w:val="22"/>
          <w:szCs w:val="18"/>
        </w:rPr>
        <w:t>日</w:t>
      </w:r>
      <w:r>
        <w:rPr>
          <w:rFonts w:hint="eastAsia" w:ascii="宋体" w:hAnsi="宋体" w:cs="宋体"/>
          <w:kern w:val="0"/>
          <w:sz w:val="22"/>
          <w:szCs w:val="18"/>
          <w:lang w:val="en-US" w:eastAsia="zh-CN"/>
        </w:rPr>
        <w:t xml:space="preserve"> 9 </w:t>
      </w:r>
      <w:r>
        <w:rPr>
          <w:rFonts w:hint="eastAsia" w:ascii="宋体" w:hAnsi="宋体" w:cs="宋体"/>
          <w:kern w:val="0"/>
          <w:sz w:val="22"/>
          <w:szCs w:val="18"/>
        </w:rPr>
        <w:t>时</w:t>
      </w:r>
      <w:r>
        <w:rPr>
          <w:rFonts w:hint="eastAsia" w:ascii="宋体" w:hAnsi="宋体" w:cs="宋体"/>
          <w:kern w:val="0"/>
          <w:sz w:val="22"/>
          <w:szCs w:val="18"/>
          <w:lang w:val="en-US" w:eastAsia="zh-CN"/>
        </w:rPr>
        <w:t>30</w:t>
      </w:r>
      <w:r>
        <w:rPr>
          <w:rFonts w:hint="eastAsia" w:ascii="宋体" w:hAnsi="宋体" w:cs="宋体"/>
          <w:kern w:val="0"/>
          <w:sz w:val="22"/>
          <w:szCs w:val="18"/>
        </w:rPr>
        <w:t>分。</w:t>
      </w:r>
    </w:p>
    <w:p>
      <w:pPr>
        <w:widowControl/>
        <w:shd w:val="clear" w:color="auto" w:fill="FFFFFF"/>
        <w:spacing w:line="460" w:lineRule="exact"/>
        <w:jc w:val="left"/>
        <w:rPr>
          <w:rFonts w:ascii="宋体" w:cs="宋体"/>
          <w:kern w:val="0"/>
          <w:szCs w:val="21"/>
        </w:rPr>
      </w:pPr>
      <w:r>
        <w:rPr>
          <w:rFonts w:ascii="宋体" w:hAnsi="宋体" w:cs="宋体"/>
          <w:kern w:val="0"/>
          <w:sz w:val="22"/>
          <w:szCs w:val="18"/>
        </w:rPr>
        <w:t>3</w:t>
      </w:r>
      <w:r>
        <w:rPr>
          <w:rFonts w:hint="eastAsia" w:ascii="宋体" w:hAnsi="宋体" w:cs="宋体"/>
          <w:kern w:val="0"/>
          <w:sz w:val="22"/>
          <w:szCs w:val="18"/>
        </w:rPr>
        <w:t>、电子投标文件须在投标截止时间前在开封市公共资源交易中心网站（</w:t>
      </w:r>
      <w:r>
        <w:rPr>
          <w:rFonts w:ascii="宋体" w:hAnsi="宋体" w:cs="宋体"/>
          <w:kern w:val="0"/>
          <w:sz w:val="22"/>
          <w:szCs w:val="18"/>
        </w:rPr>
        <w:t>http://www.kfsggzyjyw.cn:8080/ygpt/WebUserLoginIndex.html</w:t>
      </w:r>
      <w:r>
        <w:rPr>
          <w:rFonts w:hint="eastAsia" w:ascii="宋体" w:hAnsi="宋体" w:cs="宋体"/>
          <w:kern w:val="0"/>
          <w:sz w:val="22"/>
          <w:szCs w:val="18"/>
        </w:rPr>
        <w:t>）会员系统中加密上传；纸质投标文件须在投标截止时间前递交至开封市公共资源交易中心</w:t>
      </w:r>
      <w:r>
        <w:rPr>
          <w:rFonts w:hint="eastAsia" w:ascii="宋体" w:hAnsi="宋体" w:cs="宋体"/>
          <w:kern w:val="0"/>
          <w:szCs w:val="21"/>
        </w:rPr>
        <w:t>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w:t>
      </w:r>
      <w:r>
        <w:rPr>
          <w:rFonts w:hint="eastAsia" w:ascii="宋体" w:hAnsi="宋体" w:cs="宋体"/>
          <w:kern w:val="0"/>
          <w:szCs w:val="16"/>
        </w:rPr>
        <w:t>加密电子投标文件逾期上传和纸质投标文件逾期送达的或者未送达指定地点的，招标人不予受理。</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、投标人应按开标程序解密投标文件。</w:t>
      </w:r>
    </w:p>
    <w:p>
      <w:pPr>
        <w:widowControl/>
        <w:shd w:val="clear" w:color="auto" w:fill="FFFFFF"/>
        <w:spacing w:line="460" w:lineRule="exact"/>
        <w:jc w:val="left"/>
        <w:rPr>
          <w:rFonts w:ascii="宋体" w:cs="宋体"/>
          <w:kern w:val="0"/>
          <w:sz w:val="22"/>
          <w:szCs w:val="18"/>
        </w:rPr>
      </w:pPr>
      <w:r>
        <w:rPr>
          <w:rFonts w:ascii="宋体" w:hAnsi="宋体" w:cs="宋体"/>
          <w:kern w:val="0"/>
          <w:sz w:val="22"/>
          <w:szCs w:val="18"/>
        </w:rPr>
        <w:t>6</w:t>
      </w:r>
      <w:r>
        <w:rPr>
          <w:rFonts w:hint="eastAsia" w:ascii="宋体" w:hAnsi="宋体" w:cs="宋体"/>
          <w:kern w:val="0"/>
          <w:sz w:val="22"/>
          <w:szCs w:val="18"/>
        </w:rPr>
        <w:t>、逾期送达的或者未送达指定地点的招标申请文件，招标人不予受理。</w:t>
      </w:r>
      <w:r>
        <w:rPr>
          <w:rFonts w:ascii="宋体" w:hAnsi="宋体" w:cs="宋体"/>
          <w:kern w:val="0"/>
          <w:sz w:val="22"/>
          <w:szCs w:val="18"/>
        </w:rPr>
        <w:t xml:space="preserve"> </w:t>
      </w:r>
    </w:p>
    <w:p>
      <w:pPr>
        <w:spacing w:line="460" w:lineRule="exact"/>
        <w:rPr>
          <w:kern w:val="2"/>
          <w:sz w:val="22"/>
        </w:rPr>
      </w:pPr>
      <w:r>
        <w:rPr>
          <w:b/>
          <w:bCs/>
          <w:sz w:val="24"/>
          <w:szCs w:val="21"/>
        </w:rPr>
        <w:t>7</w:t>
      </w:r>
      <w:r>
        <w:rPr>
          <w:rFonts w:hint="eastAsia"/>
          <w:b/>
          <w:bCs/>
          <w:sz w:val="24"/>
          <w:szCs w:val="21"/>
        </w:rPr>
        <w:t>、</w:t>
      </w:r>
      <w:r>
        <w:rPr>
          <w:rFonts w:hint="eastAsia" w:ascii="宋体" w:hAnsi="宋体" w:cs="宋体"/>
          <w:kern w:val="0"/>
          <w:sz w:val="22"/>
          <w:szCs w:val="18"/>
        </w:rPr>
        <w:t>投标人拟派项目经理须持本人身份证出席开标会议，逾期到达或未到达指定地点的按弃标处理。</w:t>
      </w:r>
    </w:p>
    <w:p>
      <w:pPr>
        <w:widowControl/>
        <w:spacing w:line="460" w:lineRule="exact"/>
        <w:jc w:val="left"/>
        <w:rPr>
          <w:rFonts w:ascii="宋体" w:cs="宋体"/>
          <w:b/>
          <w:kern w:val="0"/>
          <w:sz w:val="22"/>
          <w:szCs w:val="18"/>
        </w:rPr>
      </w:pPr>
      <w:r>
        <w:rPr>
          <w:rFonts w:hint="eastAsia" w:ascii="宋体" w:hAnsi="宋体" w:cs="宋体"/>
          <w:b/>
          <w:kern w:val="0"/>
          <w:sz w:val="22"/>
          <w:szCs w:val="18"/>
        </w:rPr>
        <w:t>七、发布公告的媒介</w:t>
      </w:r>
    </w:p>
    <w:p>
      <w:pPr>
        <w:widowControl/>
        <w:spacing w:line="460" w:lineRule="exact"/>
        <w:jc w:val="left"/>
        <w:rPr>
          <w:rFonts w:ascii="宋体" w:cs="宋体"/>
          <w:b/>
          <w:kern w:val="0"/>
          <w:sz w:val="22"/>
          <w:szCs w:val="18"/>
        </w:rPr>
      </w:pPr>
      <w:r>
        <w:rPr>
          <w:rFonts w:hint="eastAsia" w:ascii="宋体" w:hAnsi="宋体" w:cs="宋体"/>
          <w:kern w:val="0"/>
          <w:sz w:val="22"/>
          <w:szCs w:val="18"/>
        </w:rPr>
        <w:t>本次招标公告同时在《中国招标投标公共服务平台》、《河南招标采购综合网》、《开封市公共资源交易中心网》上发布。</w:t>
      </w:r>
    </w:p>
    <w:p>
      <w:pPr>
        <w:pStyle w:val="4"/>
        <w:widowControl/>
        <w:shd w:val="clear" w:color="auto" w:fill="FFFFFF"/>
        <w:spacing w:beforeAutospacing="0" w:afterAutospacing="0" w:line="420" w:lineRule="exact"/>
        <w:rPr>
          <w:rFonts w:hint="eastAsia" w:ascii="宋体" w:hAnsi="宋体" w:cs="宋体"/>
          <w:color w:val="000000"/>
          <w:sz w:val="22"/>
          <w:szCs w:val="22"/>
        </w:rPr>
      </w:pPr>
      <w:r>
        <w:rPr>
          <w:rFonts w:hint="eastAsia" w:ascii="宋体" w:hAnsi="宋体" w:cs="宋体"/>
          <w:b/>
          <w:color w:val="000000"/>
          <w:sz w:val="22"/>
          <w:szCs w:val="22"/>
          <w:shd w:val="clear" w:color="auto" w:fill="FFFFFF"/>
        </w:rPr>
        <w:t>八、联系方式</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 xml:space="preserve">招 标 人：开封市福祉养老服务有限公司 </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 xml:space="preserve">联系地址：开封市鼓楼区华夏大道 </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联 系 人：唐先生</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联系电话：18568689177</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rPr>
      </w:pPr>
      <w:r>
        <w:rPr>
          <w:rFonts w:hint="eastAsia" w:ascii="宋体" w:hAnsi="宋体" w:cs="宋体"/>
          <w:color w:val="000000"/>
          <w:sz w:val="22"/>
          <w:szCs w:val="22"/>
          <w:shd w:val="clear" w:color="auto" w:fill="FFFFFF"/>
        </w:rPr>
        <w:t>代理机构：北京江河润泽工程管理咨询有限公司</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 xml:space="preserve">联系地址：郑州市经三路与纬五路口广汇国贸 </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 xml:space="preserve">联 系 人：王女士 </w:t>
      </w:r>
    </w:p>
    <w:p>
      <w:pPr>
        <w:pStyle w:val="4"/>
        <w:widowControl/>
        <w:shd w:val="clear" w:color="auto" w:fill="FFFFFF"/>
        <w:spacing w:beforeAutospacing="0" w:afterAutospacing="0" w:line="420" w:lineRule="exact"/>
        <w:ind w:firstLine="440" w:firstLineChars="200"/>
        <w:rPr>
          <w:rFonts w:hint="eastAsia" w:ascii="宋体" w:hAnsi="宋体" w:cs="宋体"/>
          <w:color w:val="000000"/>
          <w:sz w:val="22"/>
          <w:szCs w:val="22"/>
          <w:shd w:val="clear" w:color="auto" w:fill="FFFFFF"/>
        </w:rPr>
      </w:pPr>
      <w:r>
        <w:rPr>
          <w:rFonts w:hint="eastAsia" w:ascii="宋体" w:hAnsi="宋体" w:cs="宋体"/>
          <w:color w:val="000000"/>
          <w:sz w:val="22"/>
          <w:szCs w:val="22"/>
          <w:shd w:val="clear" w:color="auto" w:fill="FFFFFF"/>
        </w:rPr>
        <w:t xml:space="preserve">联系电话：18623707799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5479"/>
    <w:multiLevelType w:val="singleLevel"/>
    <w:tmpl w:val="5A2F547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741D2"/>
    <w:rsid w:val="28D741D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customStyle="1" w:styleId="2">
    <w:name w:val="正文首行缩进1"/>
    <w:basedOn w:val="3"/>
    <w:qFormat/>
    <w:uiPriority w:val="99"/>
    <w:pPr>
      <w:ind w:firstLine="420"/>
    </w:pPr>
    <w:rPr>
      <w:rFonts w:ascii="Times New Roman" w:cs="Times New Roman"/>
      <w:sz w:val="32"/>
      <w:szCs w:val="32"/>
    </w:rPr>
  </w:style>
  <w:style w:type="paragraph" w:styleId="3">
    <w:name w:val="Body Text"/>
    <w:basedOn w:val="1"/>
    <w:qFormat/>
    <w:uiPriority w:val="0"/>
    <w:rPr>
      <w:sz w:val="28"/>
    </w:rPr>
  </w:style>
  <w:style w:type="paragraph" w:styleId="4">
    <w:name w:val="Normal (Web)"/>
    <w:basedOn w:val="1"/>
    <w:qFormat/>
    <w:uiPriority w:val="0"/>
    <w:pPr>
      <w:spacing w:beforeAutospacing="1" w:afterAutospacing="1"/>
      <w:jc w:val="left"/>
    </w:pPr>
    <w:rPr>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2018-11-05T08:28:00Z</dcterms:created>
  <dc:creator>。</dc:creator>
  <cp:lastModifiedBy>。</cp:lastModifiedBy>
  <dcterms:modified xsi:type="dcterms:W3CDTF">2018-11-05T08:30:35Z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