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8"/>
        </w:rPr>
      </w:pPr>
      <w:r>
        <w:rPr>
          <w:rFonts w:hint="eastAsia"/>
          <w:b/>
          <w:sz w:val="28"/>
        </w:rPr>
        <w:t>杞</w:t>
      </w:r>
      <w:r>
        <w:rPr>
          <w:rFonts w:hint="eastAsia" w:eastAsia="宋体"/>
          <w:b/>
          <w:sz w:val="28"/>
          <w:lang w:eastAsia="zh-CN"/>
        </w:rPr>
        <w:t>杞</w:t>
      </w:r>
      <w:r>
        <w:rPr>
          <w:rFonts w:hint="eastAsia" w:ascii="宋体" w:hAnsi="宋体" w:eastAsia="宋体" w:cs="宋体"/>
          <w:b/>
          <w:sz w:val="28"/>
        </w:rPr>
        <w:t>县阳堌镇北村革命老区建设项目变更公告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一、项目概况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项目名称: 杞县阳堌镇北村革命老区建设项目</w:t>
      </w:r>
    </w:p>
    <w:p>
      <w:pPr>
        <w:spacing w:line="480" w:lineRule="auto"/>
        <w:ind w:firstLine="480" w:firstLineChars="200"/>
        <w:rPr>
          <w:rFonts w:ascii="宋体" w:hAnsi="宋体" w:eastAsia="宋体"/>
          <w:b/>
          <w:bCs/>
          <w:spacing w:val="20"/>
          <w:sz w:val="24"/>
          <w:szCs w:val="21"/>
        </w:rPr>
      </w:pPr>
      <w:r>
        <w:rPr>
          <w:rFonts w:hint="eastAsia" w:ascii="宋体" w:hAnsi="宋体" w:eastAsia="宋体"/>
          <w:sz w:val="24"/>
        </w:rPr>
        <w:t>项目编号：</w:t>
      </w:r>
      <w:r>
        <w:rPr>
          <w:rFonts w:hint="eastAsia" w:ascii="宋体" w:hAnsi="宋体" w:eastAsia="宋体" w:cs="宋体"/>
          <w:color w:val="000000"/>
          <w:sz w:val="24"/>
          <w:szCs w:val="21"/>
          <w:shd w:val="clear" w:color="auto" w:fill="FFFFFF"/>
        </w:rPr>
        <w:t>HNHM(KF)-2018-09-19号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二、变更内容：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原招标公告中项目概况与招标范围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2.9标段划分:“第五标段：杞县阳堌镇北村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  <w:t>K0+000-K0+525东侧下水道、K0+000-K0+525东侧人行道路工程施工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”</w:t>
      </w:r>
      <w:r>
        <w:rPr>
          <w:rFonts w:hint="eastAsia" w:ascii="宋体" w:hAnsi="宋体" w:eastAsia="宋体"/>
          <w:b/>
          <w:sz w:val="24"/>
          <w:szCs w:val="24"/>
        </w:rPr>
        <w:t>现变更为</w:t>
      </w:r>
      <w:r>
        <w:rPr>
          <w:rFonts w:hint="eastAsia" w:ascii="宋体" w:hAnsi="宋体" w:eastAsia="宋体"/>
          <w:sz w:val="24"/>
          <w:szCs w:val="24"/>
        </w:rPr>
        <w:t>：“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第五标段：</w:t>
      </w:r>
      <w:r>
        <w:rPr>
          <w:rFonts w:hint="eastAsia" w:ascii="宋体" w:hAnsi="宋体" w:eastAsia="宋体"/>
          <w:sz w:val="24"/>
          <w:szCs w:val="24"/>
        </w:rPr>
        <w:t>杞县阳堌镇北村</w:t>
      </w:r>
      <w:r>
        <w:rPr>
          <w:rFonts w:ascii="宋体" w:hAnsi="宋体" w:eastAsia="宋体"/>
          <w:sz w:val="24"/>
          <w:szCs w:val="24"/>
        </w:rPr>
        <w:t>K0+525-K1+050</w:t>
      </w:r>
      <w:r>
        <w:rPr>
          <w:rFonts w:hint="eastAsia" w:ascii="宋体" w:hAnsi="宋体" w:eastAsia="宋体"/>
          <w:sz w:val="24"/>
          <w:szCs w:val="24"/>
        </w:rPr>
        <w:t>东</w:t>
      </w:r>
      <w:r>
        <w:rPr>
          <w:rFonts w:ascii="宋体" w:hAnsi="宋体" w:eastAsia="宋体"/>
          <w:sz w:val="24"/>
          <w:szCs w:val="24"/>
        </w:rPr>
        <w:t>侧下水道、K0+525-K1+050</w:t>
      </w:r>
      <w:r>
        <w:rPr>
          <w:rFonts w:hint="eastAsia" w:ascii="宋体" w:hAnsi="宋体" w:eastAsia="宋体"/>
          <w:sz w:val="24"/>
          <w:szCs w:val="24"/>
        </w:rPr>
        <w:t>东</w:t>
      </w:r>
      <w:r>
        <w:rPr>
          <w:rFonts w:ascii="宋体" w:hAnsi="宋体" w:eastAsia="宋体"/>
          <w:sz w:val="24"/>
          <w:szCs w:val="24"/>
        </w:rPr>
        <w:t>侧人行道路工程施工”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48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其他内容不变。</w:t>
      </w:r>
      <w:bookmarkStart w:id="0" w:name="_GoBack"/>
      <w:bookmarkEnd w:id="0"/>
    </w:p>
    <w:p>
      <w:pPr>
        <w:spacing w:line="48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三、联系方式：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招 标 人：杞县阳堌镇人民政府 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地    址：杞县阳堌镇     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联 系 人：周先生                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联系电话：18736900777        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代理机构：河南华明工程造价咨询有限公司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地    址：郑州市西三环289号河南省国家大学科技园东区18号楼C座14层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 系 人：许先生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联系电话：15538276961</w:t>
      </w:r>
    </w:p>
    <w:p>
      <w:pPr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★日文毛笔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郭小语钢笔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繁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ＣＳ">
    <w:panose1 w:val="02010509060101010101"/>
    <w:charset w:val="00"/>
    <w:family w:val="auto"/>
    <w:pitch w:val="default"/>
    <w:sig w:usb0="00000000" w:usb1="00000000" w:usb2="00000000" w:usb3="00000000" w:csb0="00000000" w:csb1="00000000"/>
  </w:font>
  <w:font w:name="等线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D8"/>
    <w:rsid w:val="002A4EB2"/>
    <w:rsid w:val="00541066"/>
    <w:rsid w:val="007D73B3"/>
    <w:rsid w:val="008303D8"/>
    <w:rsid w:val="00FE2D44"/>
    <w:rsid w:val="4CA2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1</TotalTime>
  <ScaleCrop>false</ScaleCrop>
  <LinksUpToDate>false</LinksUpToDate>
  <CharactersWithSpaces>408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2018-11-05T06:55:00Z</dcterms:created>
  <dc:creator>陈 志达</dc:creator>
  <cp:lastModifiedBy>Administrator</cp:lastModifiedBy>
  <cp:lastPrinted>2018-11-05T07:25:05Z</cp:lastPrinted>
  <dcterms:modified xsi:type="dcterms:W3CDTF">2018-11-05T07:27:59Z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