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8C" w:rsidRPr="0044611B" w:rsidRDefault="007B2B8C" w:rsidP="007B2B8C">
      <w:pPr>
        <w:widowControl/>
        <w:shd w:val="clear" w:color="auto" w:fill="FFFFFF"/>
        <w:spacing w:line="396" w:lineRule="auto"/>
        <w:ind w:firstLine="420"/>
        <w:jc w:val="center"/>
        <w:rPr>
          <w:rFonts w:ascii="宋体" w:hAnsi="宋体" w:cs="宋体" w:hint="eastAsia"/>
          <w:b/>
          <w:spacing w:val="10"/>
          <w:kern w:val="0"/>
          <w:sz w:val="32"/>
          <w:szCs w:val="21"/>
          <w:shd w:val="clear" w:color="auto" w:fill="FFFFFF"/>
        </w:rPr>
      </w:pPr>
      <w:bookmarkStart w:id="0" w:name="_Toc345946371"/>
      <w:bookmarkStart w:id="1" w:name="OLE_LINK2"/>
      <w:bookmarkStart w:id="2" w:name="OLE_LINK1"/>
      <w:r w:rsidRPr="0044611B">
        <w:rPr>
          <w:rFonts w:ascii="宋体" w:hAnsi="宋体" w:hint="eastAsia"/>
          <w:b/>
          <w:sz w:val="32"/>
          <w:szCs w:val="22"/>
        </w:rPr>
        <w:t>开封市集英小学扩建图纸设计招标公告</w:t>
      </w:r>
    </w:p>
    <w:p w:rsidR="007B2B8C" w:rsidRDefault="007B2B8C" w:rsidP="007B2B8C">
      <w:pPr>
        <w:widowControl/>
        <w:shd w:val="clear" w:color="auto" w:fill="FFFFFF"/>
        <w:spacing w:line="396" w:lineRule="auto"/>
        <w:ind w:firstLine="420"/>
        <w:jc w:val="left"/>
        <w:rPr>
          <w:rFonts w:ascii="宋体" w:hAnsi="宋体" w:cs="宋体"/>
          <w:b/>
          <w:spacing w:val="10"/>
          <w:kern w:val="0"/>
          <w:szCs w:val="21"/>
          <w:shd w:val="clear" w:color="auto" w:fill="FFFFFF"/>
        </w:rPr>
      </w:pPr>
      <w:r>
        <w:rPr>
          <w:rFonts w:ascii="宋体" w:hAnsi="宋体" w:cs="宋体" w:hint="eastAsia"/>
          <w:b/>
          <w:spacing w:val="10"/>
          <w:kern w:val="0"/>
          <w:szCs w:val="21"/>
          <w:shd w:val="clear" w:color="auto" w:fill="FFFFFF"/>
        </w:rPr>
        <w:t>1</w:t>
      </w:r>
      <w:bookmarkEnd w:id="0"/>
      <w:r>
        <w:rPr>
          <w:rFonts w:ascii="宋体" w:hAnsi="宋体" w:cs="宋体" w:hint="eastAsia"/>
          <w:b/>
          <w:spacing w:val="10"/>
          <w:kern w:val="0"/>
          <w:szCs w:val="21"/>
          <w:shd w:val="clear" w:color="auto" w:fill="FFFFFF"/>
        </w:rPr>
        <w:t>、招标条件</w:t>
      </w:r>
    </w:p>
    <w:p w:rsidR="007B2B8C" w:rsidRDefault="007B2B8C" w:rsidP="007B2B8C">
      <w:pPr>
        <w:spacing w:line="360" w:lineRule="auto"/>
        <w:ind w:firstLineChars="200" w:firstLine="420"/>
        <w:jc w:val="left"/>
        <w:rPr>
          <w:rFonts w:ascii="宋体" w:hAnsi="宋体" w:hint="eastAsia"/>
          <w:szCs w:val="22"/>
        </w:rPr>
      </w:pPr>
      <w:r>
        <w:rPr>
          <w:rFonts w:ascii="宋体" w:hAnsi="宋体" w:hint="eastAsia"/>
          <w:szCs w:val="22"/>
        </w:rPr>
        <w:t>开封市集英小学扩建图纸设计已由主管部门批准建设，招标人为开封市集英小学，资金为财政拨款，资金已落实，项目已具备招标条件，现对该项目进行公开招标。</w:t>
      </w:r>
    </w:p>
    <w:p w:rsidR="007B2B8C" w:rsidRDefault="007B2B8C" w:rsidP="007B2B8C">
      <w:pPr>
        <w:widowControl/>
        <w:shd w:val="clear" w:color="auto" w:fill="FFFFFF"/>
        <w:spacing w:line="396" w:lineRule="auto"/>
        <w:ind w:firstLine="420"/>
        <w:jc w:val="left"/>
        <w:rPr>
          <w:rFonts w:ascii="宋体" w:hAnsi="宋体" w:cs="宋体" w:hint="eastAsia"/>
          <w:b/>
          <w:spacing w:val="10"/>
          <w:kern w:val="0"/>
          <w:szCs w:val="21"/>
          <w:shd w:val="clear" w:color="auto" w:fill="FFFFFF"/>
        </w:rPr>
      </w:pPr>
      <w:r>
        <w:rPr>
          <w:rFonts w:ascii="宋体" w:hAnsi="宋体" w:cs="宋体" w:hint="eastAsia"/>
          <w:b/>
          <w:spacing w:val="10"/>
          <w:kern w:val="0"/>
          <w:szCs w:val="21"/>
          <w:shd w:val="clear" w:color="auto" w:fill="FFFFFF"/>
        </w:rPr>
        <w:t>2、项目概况与招标范围</w:t>
      </w:r>
    </w:p>
    <w:p w:rsidR="007B2B8C" w:rsidRDefault="007B2B8C" w:rsidP="007B2B8C">
      <w:pPr>
        <w:widowControl/>
        <w:shd w:val="clear" w:color="auto" w:fill="FFFFFF"/>
        <w:spacing w:line="396" w:lineRule="auto"/>
        <w:ind w:firstLine="420"/>
        <w:jc w:val="left"/>
        <w:rPr>
          <w:rFonts w:ascii="宋体" w:hAnsi="宋体" w:hint="eastAsia"/>
          <w:color w:val="000000"/>
          <w:szCs w:val="21"/>
        </w:rPr>
      </w:pPr>
      <w:r>
        <w:rPr>
          <w:rFonts w:ascii="宋体" w:hAnsi="宋体" w:cs="宋体" w:hint="eastAsia"/>
          <w:kern w:val="0"/>
          <w:szCs w:val="21"/>
          <w:shd w:val="clear" w:color="auto" w:fill="FFFFFF"/>
        </w:rPr>
        <w:t>2.1工程名称</w:t>
      </w:r>
      <w:r>
        <w:rPr>
          <w:rFonts w:ascii="宋体" w:hAnsi="宋体" w:hint="eastAsia"/>
          <w:color w:val="000000"/>
          <w:szCs w:val="21"/>
        </w:rPr>
        <w:t>：开封市集英小学扩建图纸设计</w:t>
      </w:r>
    </w:p>
    <w:p w:rsidR="007B2B8C" w:rsidRDefault="007B2B8C" w:rsidP="007B2B8C">
      <w:pPr>
        <w:widowControl/>
        <w:shd w:val="clear" w:color="auto" w:fill="FFFFFF"/>
        <w:spacing w:line="396" w:lineRule="auto"/>
        <w:ind w:firstLine="420"/>
        <w:jc w:val="left"/>
        <w:rPr>
          <w:rFonts w:ascii="宋体" w:hAnsi="宋体" w:hint="eastAsia"/>
          <w:color w:val="FF0000"/>
          <w:szCs w:val="21"/>
        </w:rPr>
      </w:pPr>
      <w:r>
        <w:rPr>
          <w:rFonts w:ascii="宋体" w:hAnsi="宋体" w:hint="eastAsia"/>
          <w:color w:val="000000"/>
          <w:szCs w:val="21"/>
        </w:rPr>
        <w:t>2.2项目编号：SJHDZB-20181001</w:t>
      </w:r>
    </w:p>
    <w:p w:rsidR="007B2B8C" w:rsidRDefault="007B2B8C" w:rsidP="007B2B8C">
      <w:pPr>
        <w:widowControl/>
        <w:shd w:val="clear" w:color="auto" w:fill="FFFFFF"/>
        <w:spacing w:line="396" w:lineRule="auto"/>
        <w:ind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2.3项目概况：</w:t>
      </w:r>
      <w:r>
        <w:rPr>
          <w:rFonts w:ascii="宋体" w:hAnsi="宋体" w:hint="eastAsia"/>
          <w:color w:val="000000"/>
          <w:szCs w:val="21"/>
        </w:rPr>
        <w:t>学校占地面积23578㎡，建筑面积18786㎡，</w:t>
      </w:r>
    </w:p>
    <w:p w:rsidR="007B2B8C" w:rsidRDefault="007B2B8C" w:rsidP="007B2B8C">
      <w:pPr>
        <w:widowControl/>
        <w:shd w:val="clear" w:color="auto" w:fill="FFFFFF"/>
        <w:spacing w:line="396" w:lineRule="auto"/>
        <w:ind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2.</w:t>
      </w:r>
      <w:r>
        <w:rPr>
          <w:rFonts w:ascii="宋体" w:hAnsi="宋体" w:cs="宋体" w:hint="eastAsia"/>
          <w:color w:val="000000"/>
          <w:kern w:val="0"/>
          <w:szCs w:val="21"/>
          <w:shd w:val="clear" w:color="auto" w:fill="FFFFFF"/>
        </w:rPr>
        <w:t xml:space="preserve">4投资总额：约60万元 </w:t>
      </w:r>
    </w:p>
    <w:p w:rsidR="007B2B8C" w:rsidRDefault="007B2B8C" w:rsidP="007B2B8C">
      <w:pPr>
        <w:widowControl/>
        <w:shd w:val="clear" w:color="auto" w:fill="FFFFFF"/>
        <w:spacing w:line="396" w:lineRule="auto"/>
        <w:ind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 xml:space="preserve">2.5设计周期：45日历天 </w:t>
      </w:r>
    </w:p>
    <w:p w:rsidR="007B2B8C" w:rsidRDefault="007B2B8C" w:rsidP="007B2B8C">
      <w:pPr>
        <w:widowControl/>
        <w:shd w:val="clear" w:color="auto" w:fill="FFFFFF"/>
        <w:spacing w:line="396" w:lineRule="auto"/>
        <w:ind w:firstLine="420"/>
        <w:jc w:val="left"/>
        <w:rPr>
          <w:rFonts w:ascii="宋体" w:hAnsi="宋体" w:hint="eastAsia"/>
          <w:color w:val="000000"/>
          <w:szCs w:val="21"/>
        </w:rPr>
      </w:pPr>
      <w:r>
        <w:rPr>
          <w:rFonts w:ascii="宋体" w:hAnsi="宋体" w:hint="eastAsia"/>
          <w:color w:val="000000"/>
          <w:szCs w:val="21"/>
        </w:rPr>
        <w:t>2.7质量要求：合格</w:t>
      </w:r>
    </w:p>
    <w:p w:rsidR="007B2B8C" w:rsidRDefault="007B2B8C" w:rsidP="007B2B8C">
      <w:pPr>
        <w:widowControl/>
        <w:shd w:val="clear" w:color="auto" w:fill="FFFFFF"/>
        <w:spacing w:line="396" w:lineRule="auto"/>
        <w:ind w:firstLine="420"/>
        <w:jc w:val="left"/>
        <w:rPr>
          <w:rFonts w:ascii="宋体" w:hAnsi="宋体" w:hint="eastAsia"/>
          <w:sz w:val="24"/>
          <w:szCs w:val="24"/>
        </w:rPr>
      </w:pPr>
      <w:r>
        <w:rPr>
          <w:rFonts w:ascii="宋体" w:hAnsi="宋体" w:hint="eastAsia"/>
          <w:color w:val="000000"/>
          <w:szCs w:val="21"/>
        </w:rPr>
        <w:t>2.8招标范围：开封市集英小学扩建图纸设计</w:t>
      </w:r>
      <w:r>
        <w:rPr>
          <w:rFonts w:ascii="宋体" w:hAnsi="宋体" w:cs="宋体" w:hint="eastAsia"/>
          <w:kern w:val="0"/>
          <w:szCs w:val="21"/>
          <w:shd w:val="clear" w:color="auto" w:fill="FFFFFF"/>
        </w:rPr>
        <w:t>（设计内容详见设计任务书）。</w:t>
      </w:r>
    </w:p>
    <w:p w:rsidR="007B2B8C" w:rsidRDefault="007B2B8C" w:rsidP="007B2B8C">
      <w:pPr>
        <w:widowControl/>
        <w:shd w:val="clear" w:color="auto" w:fill="FFFFFF"/>
        <w:spacing w:line="396" w:lineRule="auto"/>
        <w:ind w:firstLine="435"/>
        <w:jc w:val="left"/>
        <w:rPr>
          <w:rFonts w:ascii="宋体" w:hAnsi="宋体" w:cs="宋体" w:hint="eastAsia"/>
          <w:szCs w:val="21"/>
        </w:rPr>
      </w:pPr>
      <w:r>
        <w:rPr>
          <w:rFonts w:ascii="宋体" w:hAnsi="宋体" w:cs="宋体" w:hint="eastAsia"/>
          <w:b/>
          <w:spacing w:val="10"/>
          <w:kern w:val="0"/>
          <w:szCs w:val="21"/>
          <w:shd w:val="clear" w:color="auto" w:fill="FFFFFF"/>
        </w:rPr>
        <w:t>3、投标人资格要求</w:t>
      </w:r>
    </w:p>
    <w:p w:rsidR="007B2B8C" w:rsidRDefault="007B2B8C" w:rsidP="007B2B8C">
      <w:pPr>
        <w:widowControl/>
        <w:shd w:val="clear" w:color="auto" w:fill="FFFFFF"/>
        <w:spacing w:line="396" w:lineRule="auto"/>
        <w:ind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3.1投标人应具有独立法人资格。</w:t>
      </w:r>
    </w:p>
    <w:p w:rsidR="007B2B8C" w:rsidRDefault="007B2B8C" w:rsidP="007B2B8C">
      <w:pPr>
        <w:widowControl/>
        <w:shd w:val="clear" w:color="auto" w:fill="FFFFFF"/>
        <w:spacing w:line="396" w:lineRule="auto"/>
        <w:ind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3.2投</w:t>
      </w:r>
      <w:r>
        <w:rPr>
          <w:rFonts w:ascii="宋体" w:hAnsi="宋体" w:cs="宋体" w:hint="eastAsia"/>
          <w:color w:val="000000"/>
          <w:kern w:val="0"/>
          <w:szCs w:val="21"/>
          <w:shd w:val="clear" w:color="auto" w:fill="FFFFFF"/>
        </w:rPr>
        <w:t>标人须具有建设行政主管部门颁发的建筑工程设计乙级及以上资质。</w:t>
      </w:r>
    </w:p>
    <w:p w:rsidR="007B2B8C" w:rsidRDefault="007B2B8C" w:rsidP="007B2B8C">
      <w:pPr>
        <w:widowControl/>
        <w:shd w:val="clear" w:color="auto" w:fill="FFFFFF"/>
        <w:spacing w:line="396" w:lineRule="auto"/>
        <w:ind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3.3拟派本项目设计负责人须具有有效的国家一级注册建筑师执业证书；并同时具有本专业中级及以上工程师职称证。</w:t>
      </w:r>
    </w:p>
    <w:p w:rsidR="007B2B8C" w:rsidRDefault="007B2B8C" w:rsidP="007B2B8C">
      <w:pPr>
        <w:pStyle w:val="a5"/>
        <w:adjustRightInd w:val="0"/>
        <w:snapToGrid w:val="0"/>
        <w:spacing w:before="0" w:beforeAutospacing="0" w:after="0" w:afterAutospacing="0" w:line="360" w:lineRule="auto"/>
        <w:ind w:firstLine="420"/>
        <w:jc w:val="both"/>
        <w:rPr>
          <w:rFonts w:hint="eastAsia"/>
        </w:rPr>
      </w:pPr>
      <w:r>
        <w:rPr>
          <w:rFonts w:hint="eastAsia"/>
          <w:color w:val="000000"/>
          <w:sz w:val="21"/>
          <w:szCs w:val="21"/>
        </w:rPr>
        <w:t>3.4投标人2015年1月1日以来须完成一项类似项目业绩，需提供合同、中标通知书，以合同签订日期为准；</w:t>
      </w:r>
    </w:p>
    <w:p w:rsidR="007B2B8C" w:rsidRDefault="007B2B8C" w:rsidP="007B2B8C">
      <w:pPr>
        <w:spacing w:line="360" w:lineRule="auto"/>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3.5</w:t>
      </w:r>
      <w:r>
        <w:rPr>
          <w:rFonts w:ascii="宋体" w:hAnsi="宋体" w:hint="eastAsia"/>
        </w:rPr>
        <w:t>投标人须提供通过“信用中国”（www.creditchina.gov.cn）和“中国政府采购网”（www.ccgp.gov.cn）等渠道查询企业信用记录的网页截图并加盖投标人公章，列入失信被执行人、重大税收违法案件当事人名单、政府采购严重违法失信行为记录名单的投标人，不得参与本次政府采购活动。</w:t>
      </w:r>
    </w:p>
    <w:p w:rsidR="007B2B8C" w:rsidRDefault="007B2B8C" w:rsidP="007B2B8C">
      <w:pPr>
        <w:widowControl/>
        <w:shd w:val="clear" w:color="auto" w:fill="FFFFFF"/>
        <w:spacing w:line="396" w:lineRule="auto"/>
        <w:ind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 xml:space="preserve">3.6本次招标不接受联合体投标。 </w:t>
      </w:r>
    </w:p>
    <w:p w:rsidR="007B2B8C" w:rsidRDefault="007B2B8C" w:rsidP="007B2B8C">
      <w:pPr>
        <w:pStyle w:val="0"/>
        <w:spacing w:line="384" w:lineRule="auto"/>
        <w:ind w:firstLineChars="200" w:firstLine="482"/>
        <w:rPr>
          <w:rFonts w:hint="eastAsia"/>
          <w:b/>
          <w:sz w:val="24"/>
        </w:rPr>
      </w:pPr>
      <w:r>
        <w:rPr>
          <w:rFonts w:ascii="宋体" w:hAnsi="宋体" w:hint="eastAsia"/>
          <w:b/>
          <w:sz w:val="24"/>
        </w:rPr>
        <w:t>4、报名及投标文件获取</w:t>
      </w:r>
    </w:p>
    <w:p w:rsidR="007B2B8C" w:rsidRDefault="007B2B8C" w:rsidP="007B2B8C">
      <w:pPr>
        <w:spacing w:line="360" w:lineRule="auto"/>
        <w:ind w:leftChars="100" w:left="210" w:firstLineChars="100" w:firstLine="210"/>
        <w:jc w:val="left"/>
        <w:rPr>
          <w:rFonts w:ascii="宋体" w:hAnsi="宋体"/>
        </w:rPr>
      </w:pPr>
      <w:r>
        <w:rPr>
          <w:rFonts w:ascii="宋体" w:hAnsi="宋体" w:hint="eastAsia"/>
        </w:rPr>
        <w:t>4.1凡有意参加投标者，应注册成为开封市公共资源交易中心网站会员并取得 CA密钥，</w:t>
      </w:r>
      <w:r>
        <w:rPr>
          <w:rFonts w:ascii="宋体" w:hAnsi="宋体" w:hint="eastAsia"/>
          <w:color w:val="000000"/>
        </w:rPr>
        <w:t>请于</w:t>
      </w:r>
      <w:r>
        <w:rPr>
          <w:rFonts w:ascii="宋体" w:hAnsi="宋体" w:hint="eastAsia"/>
          <w:b/>
          <w:color w:val="000000"/>
        </w:rPr>
        <w:t>2018 年10月 25日上午9:00至2018年10月31日下午16:30</w:t>
      </w:r>
      <w:r>
        <w:rPr>
          <w:rFonts w:ascii="宋体" w:hAnsi="宋体" w:hint="eastAsia"/>
          <w:color w:val="000000"/>
        </w:rPr>
        <w:t>（法定公休日、法定节假日除</w:t>
      </w:r>
      <w:r>
        <w:rPr>
          <w:rFonts w:ascii="宋体" w:hAnsi="宋体" w:hint="eastAsia"/>
        </w:rPr>
        <w:t>外），在开封市公共资源交易中心网站http://www.kfsggzyjyw.cn:8080/ygpt/</w:t>
      </w:r>
      <w:r>
        <w:rPr>
          <w:rFonts w:ascii="宋体" w:hAnsi="宋体" w:hint="eastAsia"/>
        </w:rPr>
        <w:lastRenderedPageBreak/>
        <w:t>登录政采、工程业务系统，凭CA密钥登录会员系统，并按提示进行网上报名。投标人系统操作手册在开封市公共资源交易中心网站</w:t>
      </w:r>
      <w:hyperlink r:id="rId6" w:history="1">
        <w:r>
          <w:rPr>
            <w:rStyle w:val="a6"/>
            <w:rFonts w:ascii="宋体" w:hAnsi="宋体" w:hint="eastAsia"/>
          </w:rPr>
          <w:t>http://www.kfsggzyjyw.cn/czgc/13525.htm</w:t>
        </w:r>
      </w:hyperlink>
      <w:r>
        <w:rPr>
          <w:rFonts w:ascii="宋体" w:hAnsi="宋体" w:hint="eastAsia"/>
        </w:rPr>
        <w:t>查看。</w:t>
      </w:r>
    </w:p>
    <w:p w:rsidR="007B2B8C" w:rsidRDefault="007B2B8C" w:rsidP="007B2B8C">
      <w:pPr>
        <w:spacing w:line="360" w:lineRule="auto"/>
        <w:ind w:firstLineChars="200" w:firstLine="420"/>
        <w:jc w:val="left"/>
        <w:rPr>
          <w:rFonts w:ascii="宋体" w:hAnsi="宋体" w:hint="eastAsia"/>
        </w:rPr>
      </w:pPr>
      <w:r>
        <w:rPr>
          <w:rFonts w:ascii="宋体" w:hAnsi="宋体" w:hint="eastAsia"/>
        </w:rPr>
        <w:t>4.2、报名成功后，投标人凭CA密钥登录会员系统，按要求下载电子投标文件，招标人不再提供纸质投标文件。投标人未按规定下载电子投标文件的，其投标将被拒绝。</w:t>
      </w:r>
    </w:p>
    <w:p w:rsidR="007B2B8C" w:rsidRDefault="007B2B8C" w:rsidP="007B2B8C">
      <w:pPr>
        <w:spacing w:line="360" w:lineRule="auto"/>
        <w:ind w:firstLineChars="200" w:firstLine="420"/>
        <w:jc w:val="left"/>
        <w:rPr>
          <w:rFonts w:ascii="宋体" w:hAnsi="宋体" w:hint="eastAsia"/>
        </w:rPr>
      </w:pPr>
      <w:r>
        <w:rPr>
          <w:rFonts w:ascii="宋体" w:hAnsi="宋体" w:hint="eastAsia"/>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7B2B8C" w:rsidRDefault="007B2B8C" w:rsidP="007B2B8C">
      <w:pPr>
        <w:spacing w:line="360" w:lineRule="auto"/>
        <w:ind w:firstLineChars="200" w:firstLine="420"/>
        <w:jc w:val="left"/>
        <w:rPr>
          <w:rFonts w:ascii="宋体" w:hAnsi="宋体" w:hint="eastAsia"/>
        </w:rPr>
      </w:pPr>
      <w:r>
        <w:rPr>
          <w:rFonts w:ascii="宋体" w:hAnsi="宋体" w:hint="eastAsia"/>
        </w:rPr>
        <w:t>4.4、请投标人时刻关注开封市公共资源交易中心网站和公司CA密钥推送消息。</w:t>
      </w:r>
    </w:p>
    <w:p w:rsidR="007B2B8C" w:rsidRDefault="007B2B8C" w:rsidP="007B2B8C">
      <w:pPr>
        <w:spacing w:line="360" w:lineRule="auto"/>
        <w:ind w:firstLineChars="200" w:firstLine="420"/>
        <w:jc w:val="left"/>
        <w:rPr>
          <w:rFonts w:ascii="宋体" w:hAnsi="宋体" w:hint="eastAsia"/>
        </w:rPr>
      </w:pPr>
      <w:r>
        <w:rPr>
          <w:rFonts w:ascii="宋体" w:hAnsi="宋体" w:hint="eastAsia"/>
        </w:rPr>
        <w:t>4.5、CA密钥在开封市公共资源交易中心受理大厅办理，地址：开封市郑开大道与三大街交叉口路北市民之家五楼。</w:t>
      </w:r>
    </w:p>
    <w:p w:rsidR="007B2B8C" w:rsidRDefault="007B2B8C" w:rsidP="007B2B8C">
      <w:pPr>
        <w:spacing w:line="360" w:lineRule="auto"/>
        <w:ind w:firstLineChars="200" w:firstLine="420"/>
        <w:jc w:val="left"/>
        <w:rPr>
          <w:rFonts w:ascii="宋体" w:hAnsi="宋体" w:hint="eastAsia"/>
        </w:rPr>
      </w:pPr>
      <w:r>
        <w:rPr>
          <w:rFonts w:ascii="宋体" w:hAnsi="宋体" w:hint="eastAsia"/>
        </w:rPr>
        <w:t>4.6投标人需要在开标前从基本账户以转账形式提交一定数量投标保证金，数额为项目预算价的2%。（具体金额详见招标文件）。</w:t>
      </w:r>
    </w:p>
    <w:p w:rsidR="007B2B8C" w:rsidRDefault="007B2B8C" w:rsidP="007B2B8C">
      <w:pPr>
        <w:spacing w:line="360" w:lineRule="auto"/>
        <w:ind w:firstLineChars="200" w:firstLine="482"/>
        <w:jc w:val="left"/>
        <w:rPr>
          <w:rFonts w:ascii="宋体" w:hAnsi="宋体" w:hint="eastAsia"/>
          <w:b/>
          <w:sz w:val="24"/>
        </w:rPr>
      </w:pPr>
      <w:r>
        <w:rPr>
          <w:rFonts w:ascii="宋体" w:hAnsi="宋体" w:hint="eastAsia"/>
          <w:b/>
          <w:sz w:val="24"/>
        </w:rPr>
        <w:t>5、投标文件递交及开标信息</w:t>
      </w:r>
    </w:p>
    <w:p w:rsidR="007B2B8C" w:rsidRDefault="007B2B8C" w:rsidP="007B2B8C">
      <w:pPr>
        <w:spacing w:line="360" w:lineRule="auto"/>
        <w:ind w:firstLineChars="200" w:firstLine="420"/>
        <w:rPr>
          <w:rFonts w:ascii="宋体" w:hAnsi="宋体" w:hint="eastAsia"/>
        </w:rPr>
      </w:pPr>
      <w:r>
        <w:rPr>
          <w:rFonts w:ascii="宋体" w:hAnsi="宋体" w:hint="eastAsia"/>
        </w:rPr>
        <w:t>5.1投标人需要同时递交电子投标文件和纸质投标文件。</w:t>
      </w:r>
    </w:p>
    <w:p w:rsidR="007B2B8C" w:rsidRDefault="007B2B8C" w:rsidP="007B2B8C">
      <w:pPr>
        <w:spacing w:line="360" w:lineRule="auto"/>
        <w:ind w:firstLineChars="200" w:firstLine="420"/>
        <w:rPr>
          <w:rFonts w:ascii="宋体" w:hAnsi="宋体" w:hint="eastAsia"/>
        </w:rPr>
      </w:pPr>
      <w:r>
        <w:rPr>
          <w:rFonts w:ascii="宋体" w:hAnsi="宋体" w:hint="eastAsia"/>
        </w:rPr>
        <w:t>5.2电子投标文件上传截止时间和纸质投标文件递交截止时间2018年11月19日 9点30分（北</w:t>
      </w:r>
      <w:r>
        <w:rPr>
          <w:rFonts w:ascii="宋体" w:hAnsi="宋体" w:hint="eastAsia"/>
          <w:b/>
        </w:rPr>
        <w:t>京时间）</w:t>
      </w:r>
      <w:r>
        <w:rPr>
          <w:rFonts w:ascii="宋体" w:hAnsi="宋体" w:hint="eastAsia"/>
        </w:rPr>
        <w:t>。</w:t>
      </w:r>
    </w:p>
    <w:p w:rsidR="007B2B8C" w:rsidRDefault="007B2B8C" w:rsidP="007B2B8C">
      <w:pPr>
        <w:spacing w:line="360" w:lineRule="auto"/>
        <w:ind w:firstLineChars="200" w:firstLine="420"/>
        <w:rPr>
          <w:rFonts w:ascii="宋体" w:hAnsi="宋体" w:hint="eastAsia"/>
        </w:rPr>
      </w:pPr>
      <w:r>
        <w:rPr>
          <w:rFonts w:ascii="宋体" w:hAnsi="宋体" w:hint="eastAsia"/>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7B2B8C" w:rsidRDefault="007B2B8C" w:rsidP="007B2B8C">
      <w:pPr>
        <w:spacing w:line="360" w:lineRule="auto"/>
        <w:ind w:firstLineChars="200" w:firstLine="420"/>
        <w:rPr>
          <w:rFonts w:ascii="宋体" w:hAnsi="宋体" w:hint="eastAsia"/>
        </w:rPr>
      </w:pPr>
      <w:r>
        <w:rPr>
          <w:rFonts w:ascii="宋体" w:hAnsi="宋体" w:hint="eastAsia"/>
        </w:rPr>
        <w:t>5.4加密电子投标文件逾期上传和纸质投标文件逾期送达的或者未送达指定地点的，招标人不予受理。</w:t>
      </w:r>
    </w:p>
    <w:p w:rsidR="007B2B8C" w:rsidRDefault="007B2B8C" w:rsidP="007B2B8C">
      <w:pPr>
        <w:spacing w:line="360" w:lineRule="auto"/>
        <w:ind w:firstLineChars="200" w:firstLine="420"/>
        <w:rPr>
          <w:rFonts w:ascii="宋体" w:hAnsi="宋体" w:hint="eastAsia"/>
        </w:rPr>
      </w:pPr>
      <w:r>
        <w:rPr>
          <w:rFonts w:ascii="宋体" w:hAnsi="宋体" w:hint="eastAsia"/>
        </w:rPr>
        <w:t>5.5投标人按开标程序解密投标文件。</w:t>
      </w:r>
    </w:p>
    <w:p w:rsidR="007B2B8C" w:rsidRDefault="007B2B8C" w:rsidP="007B2B8C">
      <w:pPr>
        <w:spacing w:line="360" w:lineRule="auto"/>
        <w:ind w:firstLineChars="200" w:firstLine="482"/>
        <w:jc w:val="left"/>
        <w:rPr>
          <w:rFonts w:ascii="宋体" w:hAnsi="宋体" w:hint="eastAsia"/>
          <w:b/>
          <w:sz w:val="24"/>
        </w:rPr>
      </w:pPr>
      <w:r>
        <w:rPr>
          <w:rFonts w:ascii="宋体" w:hAnsi="宋体" w:hint="eastAsia"/>
          <w:b/>
          <w:sz w:val="24"/>
        </w:rPr>
        <w:t>6、发布公告的媒介</w:t>
      </w:r>
    </w:p>
    <w:p w:rsidR="007B2B8C" w:rsidRDefault="007B2B8C" w:rsidP="007B2B8C">
      <w:pPr>
        <w:spacing w:line="360" w:lineRule="auto"/>
        <w:ind w:firstLineChars="300" w:firstLine="630"/>
        <w:rPr>
          <w:rFonts w:ascii="宋体" w:hAnsi="宋体" w:hint="eastAsia"/>
        </w:rPr>
      </w:pPr>
      <w:r>
        <w:rPr>
          <w:rFonts w:ascii="宋体" w:hAnsi="宋体" w:hint="eastAsia"/>
        </w:rPr>
        <w:t>本次招标公告在《中国采购与招标网》、《河南省政府采购网》、《开封市公共资源交易信息网》上同时发布。</w:t>
      </w:r>
    </w:p>
    <w:p w:rsidR="007B2B8C" w:rsidRDefault="007B2B8C" w:rsidP="007B2B8C">
      <w:pPr>
        <w:widowControl/>
        <w:spacing w:line="460" w:lineRule="exact"/>
        <w:ind w:firstLineChars="200" w:firstLine="562"/>
        <w:jc w:val="left"/>
        <w:rPr>
          <w:rFonts w:ascii="宋体" w:hAnsi="宋体" w:cs="宋体" w:hint="eastAsia"/>
          <w:b/>
          <w:bCs/>
          <w:sz w:val="28"/>
          <w:szCs w:val="28"/>
          <w:shd w:val="clear" w:color="auto" w:fill="FFFFFF"/>
        </w:rPr>
      </w:pPr>
      <w:r>
        <w:rPr>
          <w:rFonts w:ascii="宋体" w:hAnsi="宋体" w:cs="宋体" w:hint="eastAsia"/>
          <w:b/>
          <w:bCs/>
          <w:sz w:val="28"/>
          <w:szCs w:val="28"/>
          <w:shd w:val="clear" w:color="auto" w:fill="FFFFFF"/>
        </w:rPr>
        <w:t>7、项目联系电话</w:t>
      </w:r>
    </w:p>
    <w:p w:rsidR="007B2B8C" w:rsidRDefault="007B2B8C" w:rsidP="007B2B8C">
      <w:pPr>
        <w:widowControl/>
        <w:shd w:val="clear" w:color="auto" w:fill="FFFFFF"/>
        <w:spacing w:line="276" w:lineRule="auto"/>
        <w:ind w:firstLine="43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招 标 人：开封市集英小学</w:t>
      </w:r>
    </w:p>
    <w:p w:rsidR="007B2B8C" w:rsidRDefault="007B2B8C" w:rsidP="007B2B8C">
      <w:pPr>
        <w:widowControl/>
        <w:shd w:val="clear" w:color="auto" w:fill="FFFFFF"/>
        <w:spacing w:line="276" w:lineRule="auto"/>
        <w:ind w:firstLine="43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联 系 人：李女士</w:t>
      </w:r>
    </w:p>
    <w:p w:rsidR="007B2B8C" w:rsidRDefault="007B2B8C" w:rsidP="007B2B8C">
      <w:pPr>
        <w:widowControl/>
        <w:shd w:val="clear" w:color="auto" w:fill="FFFFFF"/>
        <w:spacing w:line="276" w:lineRule="auto"/>
        <w:ind w:firstLine="43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lastRenderedPageBreak/>
        <w:t>电   话：13069306165</w:t>
      </w:r>
    </w:p>
    <w:p w:rsidR="007B2B8C" w:rsidRDefault="007B2B8C" w:rsidP="007B2B8C">
      <w:pPr>
        <w:widowControl/>
        <w:shd w:val="clear" w:color="auto" w:fill="FFFFFF"/>
        <w:spacing w:line="276" w:lineRule="auto"/>
        <w:ind w:firstLine="43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地    址：开封市集英街北段</w:t>
      </w:r>
    </w:p>
    <w:p w:rsidR="007B2B8C" w:rsidRDefault="007B2B8C" w:rsidP="007B2B8C">
      <w:pPr>
        <w:widowControl/>
        <w:shd w:val="clear" w:color="auto" w:fill="FFFFFF"/>
        <w:spacing w:line="276" w:lineRule="auto"/>
        <w:ind w:firstLine="43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招标代理机构：山东世纪华都工程咨询有限公司</w:t>
      </w:r>
    </w:p>
    <w:p w:rsidR="007B2B8C" w:rsidRDefault="007B2B8C" w:rsidP="007B2B8C">
      <w:pPr>
        <w:widowControl/>
        <w:shd w:val="clear" w:color="auto" w:fill="FFFFFF"/>
        <w:spacing w:line="276" w:lineRule="auto"/>
        <w:ind w:firstLine="43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联 系 人：袁先生</w:t>
      </w:r>
    </w:p>
    <w:p w:rsidR="007B2B8C" w:rsidRDefault="007B2B8C" w:rsidP="007B2B8C">
      <w:pPr>
        <w:widowControl/>
        <w:shd w:val="clear" w:color="auto" w:fill="FFFFFF"/>
        <w:spacing w:line="276" w:lineRule="auto"/>
        <w:ind w:firstLine="43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电  话：0371-23213368    15225452884</w:t>
      </w:r>
    </w:p>
    <w:p w:rsidR="007B2B8C" w:rsidRDefault="007B2B8C" w:rsidP="007B2B8C">
      <w:pPr>
        <w:spacing w:line="276" w:lineRule="auto"/>
        <w:ind w:firstLineChars="200" w:firstLine="420"/>
        <w:rPr>
          <w:rFonts w:ascii="宋体" w:hAnsi="宋体" w:hint="eastAsia"/>
          <w:szCs w:val="21"/>
        </w:rPr>
      </w:pPr>
      <w:r>
        <w:rPr>
          <w:rFonts w:ascii="宋体" w:hAnsi="宋体" w:cs="宋体" w:hint="eastAsia"/>
          <w:kern w:val="0"/>
          <w:szCs w:val="21"/>
          <w:shd w:val="clear" w:color="auto" w:fill="FFFFFF"/>
        </w:rPr>
        <w:t>地    址：</w:t>
      </w:r>
      <w:r>
        <w:rPr>
          <w:rFonts w:ascii="宋体" w:hAnsi="宋体" w:hint="eastAsia"/>
          <w:szCs w:val="21"/>
        </w:rPr>
        <w:t>开封市郑开大道4号路郑开印象城2号楼16层</w:t>
      </w:r>
      <w:bookmarkEnd w:id="1"/>
      <w:bookmarkEnd w:id="2"/>
    </w:p>
    <w:p w:rsidR="00464557" w:rsidRDefault="00FE19CA"/>
    <w:sectPr w:rsidR="00464557" w:rsidSect="00EE46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9CA" w:rsidRDefault="00FE19CA" w:rsidP="007B2B8C">
      <w:r>
        <w:separator/>
      </w:r>
    </w:p>
  </w:endnote>
  <w:endnote w:type="continuationSeparator" w:id="1">
    <w:p w:rsidR="00FE19CA" w:rsidRDefault="00FE19CA" w:rsidP="007B2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9CA" w:rsidRDefault="00FE19CA" w:rsidP="007B2B8C">
      <w:r>
        <w:separator/>
      </w:r>
    </w:p>
  </w:footnote>
  <w:footnote w:type="continuationSeparator" w:id="1">
    <w:p w:rsidR="00FE19CA" w:rsidRDefault="00FE19CA" w:rsidP="007B2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B8C"/>
    <w:rsid w:val="00091C07"/>
    <w:rsid w:val="0044611B"/>
    <w:rsid w:val="007B2B8C"/>
    <w:rsid w:val="00E563B5"/>
    <w:rsid w:val="00EE4654"/>
    <w:rsid w:val="00FE1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8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B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2B8C"/>
    <w:rPr>
      <w:sz w:val="18"/>
      <w:szCs w:val="18"/>
    </w:rPr>
  </w:style>
  <w:style w:type="paragraph" w:styleId="a4">
    <w:name w:val="footer"/>
    <w:basedOn w:val="a"/>
    <w:link w:val="Char0"/>
    <w:uiPriority w:val="99"/>
    <w:semiHidden/>
    <w:unhideWhenUsed/>
    <w:rsid w:val="007B2B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2B8C"/>
    <w:rPr>
      <w:sz w:val="18"/>
      <w:szCs w:val="18"/>
    </w:rPr>
  </w:style>
  <w:style w:type="paragraph" w:styleId="a5">
    <w:name w:val="Normal (Web)"/>
    <w:basedOn w:val="a"/>
    <w:next w:val="a"/>
    <w:uiPriority w:val="99"/>
    <w:semiHidden/>
    <w:unhideWhenUsed/>
    <w:qFormat/>
    <w:rsid w:val="007B2B8C"/>
    <w:pPr>
      <w:widowControl/>
      <w:spacing w:before="100" w:beforeAutospacing="1" w:after="100" w:afterAutospacing="1"/>
      <w:jc w:val="left"/>
    </w:pPr>
    <w:rPr>
      <w:rFonts w:ascii="宋体" w:hAnsi="宋体" w:cs="宋体"/>
      <w:kern w:val="0"/>
      <w:sz w:val="24"/>
      <w:szCs w:val="24"/>
    </w:rPr>
  </w:style>
  <w:style w:type="paragraph" w:customStyle="1" w:styleId="0">
    <w:name w:val="0"/>
    <w:basedOn w:val="a"/>
    <w:next w:val="a"/>
    <w:uiPriority w:val="99"/>
    <w:qFormat/>
    <w:rsid w:val="007B2B8C"/>
    <w:pPr>
      <w:widowControl/>
      <w:snapToGrid w:val="0"/>
    </w:pPr>
  </w:style>
  <w:style w:type="character" w:styleId="a6">
    <w:name w:val="Hyperlink"/>
    <w:basedOn w:val="a0"/>
    <w:uiPriority w:val="99"/>
    <w:semiHidden/>
    <w:unhideWhenUsed/>
    <w:rsid w:val="007B2B8C"/>
    <w:rPr>
      <w:color w:val="0000FF"/>
      <w:u w:val="single"/>
    </w:rPr>
  </w:style>
</w:styles>
</file>

<file path=word/webSettings.xml><?xml version="1.0" encoding="utf-8"?>
<w:webSettings xmlns:r="http://schemas.openxmlformats.org/officeDocument/2006/relationships" xmlns:w="http://schemas.openxmlformats.org/wordprocessingml/2006/main">
  <w:divs>
    <w:div w:id="18026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山东世纪华都工程咨询有限公司:山东世纪华都工程咨询有限公司</dc:creator>
  <cp:keywords/>
  <dc:description/>
  <cp:lastModifiedBy>山东世纪华都工程咨询有限公司:山东世纪华都工程咨询有限公司</cp:lastModifiedBy>
  <cp:revision>3</cp:revision>
  <dcterms:created xsi:type="dcterms:W3CDTF">2018-10-24T02:29:00Z</dcterms:created>
  <dcterms:modified xsi:type="dcterms:W3CDTF">2018-10-24T02:30:00Z</dcterms:modified>
</cp:coreProperties>
</file>