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eastAsia="zh-CN"/>
        </w:rPr>
        <w:t>开封市一渠六河连通综合治理工程西护城河（示范区段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  <w:t>)二次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  <w:t>延期公告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-406" w:leftChars="-200" w:right="0" w:rightChars="0" w:hanging="14" w:hangingChars="5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/>
        </w:rPr>
        <w:t>一、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-406" w:leftChars="-200" w:right="0" w:rightChars="0" w:hanging="14" w:hangingChars="5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1.1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项目名称：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开封市一渠六河连通综合治理工程西护城河（示范区段）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-406" w:leftChars="-200" w:hanging="14" w:hangingChars="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2招标编号：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ZJTF-GK-20180516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3建设地点：开封市市区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-420" w:leftChars="-200" w:right="0" w:rightChars="0" w:firstLine="0" w:firstLineChars="0"/>
        <w:jc w:val="both"/>
        <w:textAlignment w:val="auto"/>
        <w:outlineLvl w:val="9"/>
        <w:rPr>
          <w:rFonts w:ascii="宋体" w:hAnsi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/>
        </w:rPr>
        <w:t>二、标段划分：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-406" w:leftChars="-200" w:hanging="14" w:hangingChars="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2.1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项目划分为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2个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标段。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1个施工标段，1个监理标段。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-406" w:leftChars="-200" w:hanging="14" w:hangingChars="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2.2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施工标段：主要建设内容是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西护城河段截污排水、道路、景观绿化、水利工程、建筑、照明、水电、桥梁、桥梁装饰工程等。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-406" w:leftChars="-200" w:hanging="14" w:hangingChars="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2.3监理标段：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主要负责西护城河段的综合治理工程施工监理。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-406" w:leftChars="-200" w:right="0" w:rightChars="0" w:hanging="14" w:hangingChars="5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/>
        </w:rPr>
        <w:t>延期原因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 w:firstLine="568" w:firstLineChars="203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考虑本次招标工程量较大，招标内容较为复杂，现将本项目（施工标段及监理标段）的开标时间推迟，原开标时间为2018年7月4日上午10:00，现推迟到2018年7月10日上午10:00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-420" w:leftChars="-200" w:firstLine="0" w:firstLineChars="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/>
        </w:rPr>
        <w:t>四、发布公告的媒介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本次招标公告同时在《河南招标采购综合网》、《中国招标投标公共服务平台》、《开封市公共资源交易中心网》上发布。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、联系方式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.1招标人：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河南省新惠建设投资有限公司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王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先生</w:t>
      </w:r>
      <w:r>
        <w:rPr>
          <w:rFonts w:hint="eastAsia" w:ascii="宋体" w:hAnsi="宋体" w:eastAsia="宋体" w:cs="宋体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</w:rPr>
        <w:t>联系电话：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0371-22069216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地址：开封市市民之家11楼</w:t>
      </w:r>
      <w:r>
        <w:rPr>
          <w:rFonts w:hint="eastAsia" w:ascii="宋体" w:hAnsi="宋体" w:eastAsia="宋体" w:cs="宋体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.2招标代理机构：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中金泰富工程管理有限公司</w:t>
      </w:r>
      <w:r>
        <w:rPr>
          <w:rFonts w:hint="eastAsia" w:ascii="宋体" w:hAnsi="宋体" w:eastAsia="宋体" w:cs="宋体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女士</w:t>
      </w:r>
      <w:r>
        <w:rPr>
          <w:rFonts w:hint="eastAsia" w:ascii="宋体" w:hAnsi="宋体" w:eastAsia="宋体" w:cs="宋体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联系电话：0371-23669581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15936270176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宋体" w:hAnsi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地址：开封市晋安路</w:t>
      </w:r>
      <w:r>
        <w:rPr>
          <w:rFonts w:ascii="宋体"/>
          <w:color w:val="auto"/>
          <w:kern w:val="0"/>
          <w:sz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CD8B7A"/>
    <w:multiLevelType w:val="singleLevel"/>
    <w:tmpl w:val="F1CD8B7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A10D5"/>
    <w:rsid w:val="0B457C85"/>
    <w:rsid w:val="16394974"/>
    <w:rsid w:val="1CC031E2"/>
    <w:rsid w:val="2D4B0AA6"/>
    <w:rsid w:val="4A8A10D5"/>
    <w:rsid w:val="520220E1"/>
    <w:rsid w:val="525807BB"/>
    <w:rsid w:val="54A57A9B"/>
    <w:rsid w:val="5D051318"/>
    <w:rsid w:val="5F134E66"/>
    <w:rsid w:val="629266E0"/>
    <w:rsid w:val="633D4544"/>
    <w:rsid w:val="7E9A3707"/>
    <w:rsid w:val="7F047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2018-07-02T01:04:00Z</dcterms:created>
  <dc:creator>Administrator</dc:creator>
  <cp:lastModifiedBy>中金泰富工程管理有限公司:中金泰富工程管理有限公司</cp:lastModifiedBy>
  <cp:lastPrinted>2018-07-02T01:18:00Z</cp:lastPrinted>
  <dcterms:modified xsi:type="dcterms:W3CDTF">2018-07-02T03:16:13Z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