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AYnREiqObQRfRiTT90nL6k==&#10;" textCheckSum="" ver="1">
  <a:bounds l="5990" t="14699" r="6252" b="14919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9" name="文本框 9"/>
        <wps:cNvSpPr txBox="1"/>
        <wps:spPr>
          <a:xfrm>
            <a:off x="0" y="0"/>
            <a:ext cx="166370" cy="139700"/>
          </a:xfrm>
          <a:prstGeom prst="rect">
            <a:avLst/>
          </a:prstGeom>
          <a:noFill/>
          <a:ln w="9525">
            <a:noFill/>
          </a:ln>
        </wps:spPr>
        <wps:txbx/>
        <wps:bodyPr lIns="0" tIns="0" rIns="0" bIns="0" upright="1"/>
      </wps:wsp>
    </a:graphicData>
  </a:graphic>
</wp:e2oholder>
</file>