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sz w:val="32"/>
          <w:szCs w:val="40"/>
        </w:rPr>
      </w:pPr>
      <w:bookmarkStart w:id="0" w:name="_GoBack"/>
      <w:r>
        <w:rPr>
          <w:rFonts w:hint="eastAsia"/>
          <w:b/>
          <w:bCs/>
          <w:sz w:val="32"/>
          <w:szCs w:val="40"/>
          <w:lang w:val="en-US" w:eastAsia="zh-CN"/>
        </w:rPr>
        <w:t>晋安路三大街新建中转站公厕及监理项目监理标段二次招标公告</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一</w:t>
      </w:r>
      <w:r>
        <w:rPr>
          <w:rFonts w:hint="eastAsia" w:ascii="宋体" w:hAnsi="宋体" w:cs="宋体"/>
          <w:b/>
          <w:color w:val="auto"/>
          <w:kern w:val="0"/>
          <w:sz w:val="24"/>
          <w:highlight w:val="none"/>
        </w:rPr>
        <w:t>、招标条件</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本招标项目</w:t>
      </w:r>
      <w:r>
        <w:rPr>
          <w:rFonts w:hint="eastAsia" w:ascii="宋体" w:hAnsi="宋体" w:cs="宋体"/>
          <w:color w:val="auto"/>
          <w:kern w:val="0"/>
          <w:sz w:val="24"/>
          <w:highlight w:val="none"/>
          <w:lang w:val="en-US" w:eastAsia="zh-CN"/>
        </w:rPr>
        <w:t>晋安路三大街新建中转站公厕及监理项目</w:t>
      </w:r>
      <w:r>
        <w:rPr>
          <w:rFonts w:hint="eastAsia" w:ascii="宋体" w:hAnsi="宋体" w:cs="宋体"/>
          <w:color w:val="auto"/>
          <w:kern w:val="0"/>
          <w:sz w:val="24"/>
          <w:highlight w:val="none"/>
        </w:rPr>
        <w:t>已批准建设，招标人为</w:t>
      </w:r>
      <w:r>
        <w:rPr>
          <w:rFonts w:hint="eastAsia" w:ascii="宋体" w:hAnsi="宋体" w:cs="宋体"/>
          <w:color w:val="auto"/>
          <w:kern w:val="0"/>
          <w:sz w:val="24"/>
          <w:highlight w:val="none"/>
          <w:lang w:eastAsia="zh-CN"/>
        </w:rPr>
        <w:t>开封</w:t>
      </w:r>
      <w:r>
        <w:rPr>
          <w:rFonts w:hint="eastAsia" w:ascii="宋体" w:hAnsi="宋体" w:cs="宋体"/>
          <w:color w:val="auto"/>
          <w:kern w:val="0"/>
          <w:sz w:val="24"/>
          <w:highlight w:val="none"/>
          <w:lang w:val="en-US" w:eastAsia="zh-CN"/>
        </w:rPr>
        <w:t>市</w:t>
      </w:r>
      <w:r>
        <w:rPr>
          <w:rFonts w:hint="eastAsia" w:ascii="宋体" w:hAnsi="宋体" w:cs="宋体"/>
          <w:color w:val="auto"/>
          <w:kern w:val="0"/>
          <w:sz w:val="24"/>
          <w:highlight w:val="none"/>
          <w:lang w:eastAsia="zh-CN"/>
        </w:rPr>
        <w:t>城乡一体化示范区城市管理局</w:t>
      </w:r>
      <w:r>
        <w:rPr>
          <w:rFonts w:hint="eastAsia" w:ascii="宋体" w:hAnsi="宋体" w:cs="宋体"/>
          <w:color w:val="auto"/>
          <w:kern w:val="0"/>
          <w:sz w:val="24"/>
          <w:highlight w:val="none"/>
        </w:rPr>
        <w:t>，建设资金为</w:t>
      </w:r>
      <w:r>
        <w:rPr>
          <w:rFonts w:hint="eastAsia" w:ascii="宋体" w:hAnsi="宋体" w:cs="宋体"/>
          <w:color w:val="auto"/>
          <w:kern w:val="0"/>
          <w:sz w:val="24"/>
          <w:highlight w:val="none"/>
          <w:lang w:eastAsia="zh-CN"/>
        </w:rPr>
        <w:t>财政</w:t>
      </w:r>
      <w:r>
        <w:rPr>
          <w:rFonts w:hint="eastAsia" w:ascii="宋体" w:hAnsi="宋体" w:cs="宋体"/>
          <w:color w:val="auto"/>
          <w:kern w:val="0"/>
          <w:sz w:val="24"/>
          <w:highlight w:val="none"/>
        </w:rPr>
        <w:t>资金，项目资金已落实，该项目已具备招标条件，现委托</w:t>
      </w:r>
      <w:r>
        <w:rPr>
          <w:rFonts w:hint="eastAsia" w:ascii="宋体" w:hAnsi="宋体" w:cs="宋体"/>
          <w:color w:val="auto"/>
          <w:kern w:val="0"/>
          <w:sz w:val="24"/>
          <w:highlight w:val="none"/>
          <w:lang w:val="en-US" w:eastAsia="zh-CN"/>
        </w:rPr>
        <w:t>中金泰富工程管理有限公司</w:t>
      </w:r>
      <w:r>
        <w:rPr>
          <w:rFonts w:hint="eastAsia" w:ascii="宋体" w:hAnsi="宋体" w:cs="宋体"/>
          <w:color w:val="auto"/>
          <w:kern w:val="0"/>
          <w:sz w:val="24"/>
          <w:highlight w:val="none"/>
        </w:rPr>
        <w:t>对该项目进行公开招标。</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二、</w:t>
      </w:r>
      <w:r>
        <w:rPr>
          <w:rFonts w:hint="eastAsia" w:ascii="宋体" w:hAnsi="宋体" w:cs="宋体"/>
          <w:b/>
          <w:color w:val="auto"/>
          <w:kern w:val="0"/>
          <w:sz w:val="24"/>
          <w:highlight w:val="none"/>
        </w:rPr>
        <w:t>项目概况与招标范围</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rPr>
        <w:t>2.1项目名称：晋安路三大街新建中转站公厕及监理项目</w:t>
      </w:r>
      <w:r>
        <w:rPr>
          <w:rFonts w:hint="eastAsia" w:ascii="宋体" w:hAnsi="宋体" w:cs="宋体"/>
          <w:color w:val="auto"/>
          <w:kern w:val="0"/>
          <w:sz w:val="24"/>
          <w:highlight w:val="none"/>
          <w:lang w:eastAsia="zh-CN"/>
        </w:rPr>
        <w:t>；</w:t>
      </w:r>
    </w:p>
    <w:p>
      <w:pPr>
        <w:keepNext w:val="0"/>
        <w:keepLines w:val="0"/>
        <w:pageBreakBefore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b/>
          <w:bCs/>
          <w:color w:val="auto"/>
          <w:sz w:val="24"/>
          <w:highlight w:val="none"/>
        </w:rPr>
      </w:pPr>
      <w:r>
        <w:rPr>
          <w:rFonts w:hint="eastAsia" w:ascii="宋体" w:hAnsi="宋体" w:cs="宋体"/>
          <w:color w:val="auto"/>
          <w:kern w:val="0"/>
          <w:sz w:val="24"/>
          <w:highlight w:val="none"/>
        </w:rPr>
        <w:t>2.2 项目编号：</w:t>
      </w:r>
      <w:r>
        <w:rPr>
          <w:rFonts w:hint="eastAsia" w:ascii="宋体" w:hAnsi="宋体" w:cs="宋体"/>
          <w:color w:val="auto"/>
          <w:kern w:val="0"/>
          <w:sz w:val="24"/>
          <w:highlight w:val="none"/>
          <w:lang w:eastAsia="zh-CN"/>
        </w:rPr>
        <w:t>汴新城管【</w:t>
      </w:r>
      <w:r>
        <w:rPr>
          <w:rFonts w:hint="eastAsia" w:ascii="宋体" w:hAnsi="宋体" w:cs="宋体"/>
          <w:color w:val="auto"/>
          <w:kern w:val="0"/>
          <w:sz w:val="24"/>
          <w:highlight w:val="none"/>
          <w:lang w:val="en-US" w:eastAsia="zh-CN"/>
        </w:rPr>
        <w:t>2017</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183号；</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2.3 建设地点：晋安路</w:t>
      </w:r>
      <w:r>
        <w:rPr>
          <w:rFonts w:hint="eastAsia" w:ascii="宋体" w:hAnsi="宋体" w:cs="宋体"/>
          <w:color w:val="auto"/>
          <w:kern w:val="0"/>
          <w:sz w:val="24"/>
          <w:highlight w:val="none"/>
          <w:lang w:eastAsia="zh-CN"/>
        </w:rPr>
        <w:t>与</w:t>
      </w:r>
      <w:r>
        <w:rPr>
          <w:rFonts w:hint="eastAsia" w:ascii="宋体" w:hAnsi="宋体" w:cs="宋体"/>
          <w:color w:val="auto"/>
          <w:kern w:val="0"/>
          <w:sz w:val="24"/>
          <w:highlight w:val="none"/>
        </w:rPr>
        <w:t>三大街</w:t>
      </w:r>
      <w:r>
        <w:rPr>
          <w:rFonts w:hint="eastAsia" w:ascii="宋体" w:hAnsi="宋体" w:cs="宋体"/>
          <w:color w:val="auto"/>
          <w:kern w:val="0"/>
          <w:sz w:val="24"/>
          <w:highlight w:val="none"/>
          <w:lang w:eastAsia="zh-CN"/>
        </w:rPr>
        <w:t>交叉口；</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2.4 标段划分：本项目共</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个标段</w:t>
      </w:r>
      <w:r>
        <w:rPr>
          <w:rFonts w:hint="eastAsia" w:ascii="宋体" w:hAnsi="宋体"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施工标段：</w:t>
      </w:r>
      <w:r>
        <w:rPr>
          <w:rFonts w:hint="eastAsia" w:ascii="宋体" w:hAnsi="宋体" w:cs="宋体"/>
          <w:color w:val="auto"/>
          <w:kern w:val="0"/>
          <w:sz w:val="24"/>
          <w:highlight w:val="none"/>
        </w:rPr>
        <w:t>晋安路三大街新建中转站公厕施工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val="en-US" w:eastAsia="zh-CN"/>
        </w:rPr>
        <w:t>监理标段：</w:t>
      </w:r>
      <w:r>
        <w:rPr>
          <w:rFonts w:hint="eastAsia" w:ascii="宋体" w:hAnsi="宋体" w:cs="宋体"/>
          <w:color w:val="auto"/>
          <w:kern w:val="0"/>
          <w:sz w:val="24"/>
          <w:highlight w:val="none"/>
        </w:rPr>
        <w:t>晋安路三大街新建中转站公厕</w:t>
      </w:r>
      <w:r>
        <w:rPr>
          <w:rFonts w:hint="eastAsia" w:ascii="宋体" w:hAnsi="宋体" w:cs="宋体"/>
          <w:color w:val="auto"/>
          <w:kern w:val="0"/>
          <w:sz w:val="24"/>
          <w:highlight w:val="none"/>
          <w:lang w:eastAsia="zh-CN"/>
        </w:rPr>
        <w:t>监理；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2.5 招标范围：</w:t>
      </w:r>
      <w:r>
        <w:rPr>
          <w:rFonts w:hint="eastAsia" w:ascii="宋体" w:hAnsi="宋体" w:cs="宋体"/>
          <w:color w:val="auto"/>
          <w:kern w:val="0"/>
          <w:sz w:val="24"/>
          <w:highlight w:val="none"/>
          <w:lang w:eastAsia="zh-CN"/>
        </w:rPr>
        <w:t>施工标段：</w:t>
      </w:r>
      <w:r>
        <w:rPr>
          <w:rFonts w:hint="eastAsia" w:ascii="宋体" w:hAnsi="宋体" w:cs="宋体"/>
          <w:color w:val="auto"/>
          <w:kern w:val="0"/>
          <w:sz w:val="24"/>
          <w:highlight w:val="none"/>
        </w:rPr>
        <w:t>招标文件、施工图纸和工程量清单所包含的全部内容</w:t>
      </w:r>
      <w:r>
        <w:rPr>
          <w:rFonts w:hint="eastAsia" w:ascii="宋体" w:hAnsi="宋体"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ascii="宋体" w:hAnsi="宋体" w:cs="宋体"/>
          <w:color w:val="auto"/>
          <w:kern w:val="0"/>
          <w:sz w:val="24"/>
          <w:highlight w:val="none"/>
        </w:rPr>
      </w:pPr>
      <w:r>
        <w:rPr>
          <w:rFonts w:hint="eastAsia" w:ascii="宋体" w:hAnsi="宋体" w:eastAsia="宋体" w:cs="宋体"/>
          <w:b w:val="0"/>
          <w:i w:val="0"/>
          <w:caps w:val="0"/>
          <w:color w:val="000000"/>
          <w:spacing w:val="0"/>
          <w:sz w:val="24"/>
          <w:szCs w:val="24"/>
          <w:shd w:val="clear" w:color="auto" w:fill="FFFFFF"/>
        </w:rPr>
        <w:t>监理标段</w:t>
      </w:r>
      <w:r>
        <w:rPr>
          <w:rFonts w:hint="eastAsia" w:ascii="宋体" w:hAnsi="宋体" w:cs="宋体"/>
          <w:b w:val="0"/>
          <w:i w:val="0"/>
          <w:caps w:val="0"/>
          <w:color w:val="000000"/>
          <w:spacing w:val="0"/>
          <w:sz w:val="24"/>
          <w:szCs w:val="24"/>
          <w:shd w:val="clear" w:color="auto" w:fill="FFFFFF"/>
          <w:lang w:eastAsia="zh-CN"/>
        </w:rPr>
        <w:t>：</w:t>
      </w:r>
      <w:r>
        <w:rPr>
          <w:rFonts w:hint="eastAsia" w:ascii="宋体" w:hAnsi="宋体" w:eastAsia="宋体" w:cs="宋体"/>
          <w:b w:val="0"/>
          <w:i w:val="0"/>
          <w:caps w:val="0"/>
          <w:color w:val="000000"/>
          <w:spacing w:val="0"/>
          <w:sz w:val="24"/>
          <w:szCs w:val="24"/>
          <w:shd w:val="clear" w:color="auto" w:fill="FFFFFF"/>
        </w:rPr>
        <w:t>施工阶段及保修期内全过程监理服务</w:t>
      </w:r>
      <w:r>
        <w:rPr>
          <w:rFonts w:hint="eastAsia" w:ascii="宋体" w:hAnsi="宋体" w:cs="宋体"/>
          <w:b w:val="0"/>
          <w:i w:val="0"/>
          <w:caps w:val="0"/>
          <w:color w:val="000000"/>
          <w:spacing w:val="0"/>
          <w:sz w:val="24"/>
          <w:szCs w:val="24"/>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2.6投资总额：约</w:t>
      </w:r>
      <w:r>
        <w:rPr>
          <w:rFonts w:hint="eastAsia" w:ascii="宋体" w:hAnsi="宋体" w:cs="宋体"/>
          <w:color w:val="auto"/>
          <w:kern w:val="0"/>
          <w:sz w:val="24"/>
          <w:highlight w:val="none"/>
          <w:lang w:val="en-US" w:eastAsia="zh-CN"/>
        </w:rPr>
        <w:t>81</w:t>
      </w:r>
      <w:r>
        <w:rPr>
          <w:rFonts w:hint="eastAsia" w:ascii="宋体" w:hAnsi="宋体" w:cs="宋体"/>
          <w:color w:val="auto"/>
          <w:kern w:val="0"/>
          <w:sz w:val="24"/>
          <w:highlight w:val="none"/>
        </w:rPr>
        <w:t>万元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监理标段约2.4万元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b w:val="0"/>
          <w:bCs w:val="0"/>
          <w:color w:val="auto"/>
          <w:kern w:val="0"/>
          <w:sz w:val="24"/>
          <w:highlight w:val="none"/>
        </w:rPr>
      </w:pPr>
      <w:r>
        <w:rPr>
          <w:rFonts w:hint="eastAsia" w:ascii="宋体" w:hAnsi="宋体" w:cs="宋体"/>
          <w:color w:val="auto"/>
          <w:kern w:val="0"/>
          <w:sz w:val="24"/>
          <w:highlight w:val="none"/>
        </w:rPr>
        <w:t>2.7</w:t>
      </w:r>
      <w:r>
        <w:rPr>
          <w:rFonts w:hint="eastAsia" w:ascii="宋体" w:hAnsi="宋体" w:cs="宋体"/>
          <w:b w:val="0"/>
          <w:bCs w:val="0"/>
          <w:color w:val="auto"/>
          <w:kern w:val="0"/>
          <w:sz w:val="24"/>
          <w:highlight w:val="none"/>
        </w:rPr>
        <w:t>计划工期：</w:t>
      </w:r>
      <w:r>
        <w:rPr>
          <w:rFonts w:hint="eastAsia" w:ascii="宋体" w:hAnsi="宋体" w:cs="宋体"/>
          <w:b w:val="0"/>
          <w:bCs w:val="0"/>
          <w:color w:val="auto"/>
          <w:kern w:val="0"/>
          <w:sz w:val="24"/>
          <w:highlight w:val="none"/>
          <w:lang w:eastAsia="zh-CN"/>
        </w:rPr>
        <w:t>施工工期：</w:t>
      </w:r>
      <w:r>
        <w:rPr>
          <w:rFonts w:hint="eastAsia" w:ascii="宋体" w:hAnsi="宋体" w:cs="宋体"/>
          <w:b w:val="0"/>
          <w:bCs w:val="0"/>
          <w:color w:val="auto"/>
          <w:kern w:val="0"/>
          <w:sz w:val="24"/>
          <w:highlight w:val="none"/>
          <w:lang w:val="en-US" w:eastAsia="zh-CN"/>
        </w:rPr>
        <w:t>90</w:t>
      </w:r>
      <w:r>
        <w:rPr>
          <w:rFonts w:hint="eastAsia" w:ascii="宋体" w:hAnsi="宋体" w:cs="宋体"/>
          <w:b w:val="0"/>
          <w:bCs w:val="0"/>
          <w:color w:val="auto"/>
          <w:kern w:val="0"/>
          <w:sz w:val="24"/>
          <w:highlight w:val="none"/>
        </w:rPr>
        <w:t>日历天</w:t>
      </w:r>
      <w:r>
        <w:rPr>
          <w:rFonts w:hint="eastAsia" w:ascii="宋体" w:hAnsi="宋体" w:cs="宋体"/>
          <w:b w:val="0"/>
          <w:bCs w:val="0"/>
          <w:color w:val="auto"/>
          <w:kern w:val="0"/>
          <w:sz w:val="24"/>
          <w:highlight w:val="none"/>
          <w:lang w:eastAsia="zh-CN"/>
        </w:rPr>
        <w:t>；监理工期：随施工工期；</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rPr>
        <w:t>2.8质量</w:t>
      </w:r>
      <w:r>
        <w:rPr>
          <w:rFonts w:hint="eastAsia" w:ascii="宋体" w:hAnsi="宋体" w:cs="宋体"/>
          <w:color w:val="auto"/>
          <w:kern w:val="0"/>
          <w:sz w:val="24"/>
          <w:highlight w:val="none"/>
          <w:lang w:val="en-US" w:eastAsia="zh-CN"/>
        </w:rPr>
        <w:t xml:space="preserve">要求：合格； </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三</w:t>
      </w:r>
      <w:r>
        <w:rPr>
          <w:rFonts w:hint="eastAsia" w:ascii="宋体" w:hAnsi="宋体" w:cs="宋体"/>
          <w:b/>
          <w:color w:val="auto"/>
          <w:kern w:val="0"/>
          <w:sz w:val="24"/>
          <w:highlight w:val="none"/>
        </w:rPr>
        <w:t>、投标人资格要求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cs="宋体"/>
          <w:b w:val="0"/>
          <w:i w:val="0"/>
          <w:caps w:val="0"/>
          <w:color w:val="000000"/>
          <w:spacing w:val="0"/>
          <w:sz w:val="24"/>
          <w:szCs w:val="24"/>
          <w:shd w:val="clear" w:color="auto" w:fill="FFFFFF"/>
          <w:lang w:eastAsia="zh-CN"/>
        </w:rPr>
      </w:pPr>
      <w:r>
        <w:rPr>
          <w:rFonts w:hint="eastAsia" w:ascii="宋体" w:hAnsi="宋体" w:eastAsia="宋体" w:cs="宋体"/>
          <w:b/>
          <w:bCs/>
          <w:i w:val="0"/>
          <w:caps w:val="0"/>
          <w:color w:val="000000"/>
          <w:spacing w:val="0"/>
          <w:sz w:val="24"/>
          <w:szCs w:val="24"/>
          <w:shd w:val="clear" w:color="auto" w:fill="FFFFFF"/>
        </w:rPr>
        <w:t>3.2监理标段投标人要求</w:t>
      </w:r>
      <w:r>
        <w:rPr>
          <w:rFonts w:hint="eastAsia" w:ascii="宋体" w:hAnsi="宋体" w:eastAsia="宋体" w:cs="宋体"/>
          <w:b w:val="0"/>
          <w:i w:val="0"/>
          <w:caps w:val="0"/>
          <w:color w:val="000000"/>
          <w:spacing w:val="0"/>
          <w:sz w:val="24"/>
          <w:szCs w:val="24"/>
          <w:shd w:val="clear" w:color="auto" w:fill="FFFFFF"/>
        </w:rPr>
        <w:br w:type="textWrapping"/>
      </w:r>
      <w:r>
        <w:rPr>
          <w:rFonts w:hint="eastAsia" w:ascii="宋体" w:hAnsi="宋体" w:eastAsia="宋体" w:cs="宋体"/>
          <w:b w:val="0"/>
          <w:i w:val="0"/>
          <w:caps w:val="0"/>
          <w:color w:val="000000"/>
          <w:spacing w:val="0"/>
          <w:sz w:val="24"/>
          <w:szCs w:val="24"/>
          <w:shd w:val="clear" w:color="auto" w:fill="FFFFFF"/>
        </w:rPr>
        <w:t>（1）投标人具有独立企业法人资格，具有有效的营业执照、税务登记证、组织结构代码证（或三证合一）；</w:t>
      </w:r>
      <w:r>
        <w:rPr>
          <w:rFonts w:hint="eastAsia" w:ascii="宋体" w:hAnsi="宋体" w:eastAsia="宋体" w:cs="宋体"/>
          <w:b w:val="0"/>
          <w:i w:val="0"/>
          <w:caps w:val="0"/>
          <w:color w:val="000000"/>
          <w:spacing w:val="0"/>
          <w:sz w:val="24"/>
          <w:szCs w:val="24"/>
          <w:shd w:val="clear" w:color="auto" w:fill="FFFFFF"/>
        </w:rPr>
        <w:br w:type="textWrapping"/>
      </w:r>
      <w:r>
        <w:rPr>
          <w:rFonts w:hint="eastAsia" w:ascii="宋体" w:hAnsi="宋体" w:eastAsia="宋体" w:cs="宋体"/>
          <w:b w:val="0"/>
          <w:i w:val="0"/>
          <w:caps w:val="0"/>
          <w:color w:val="000000"/>
          <w:spacing w:val="0"/>
          <w:sz w:val="24"/>
          <w:szCs w:val="24"/>
          <w:shd w:val="clear" w:color="auto" w:fill="FFFFFF"/>
        </w:rPr>
        <w:t>（2）投标人具有房屋建筑工程监理</w:t>
      </w:r>
      <w:r>
        <w:rPr>
          <w:rFonts w:hint="eastAsia" w:ascii="宋体" w:hAnsi="宋体" w:cs="宋体"/>
          <w:b w:val="0"/>
          <w:i w:val="0"/>
          <w:caps w:val="0"/>
          <w:color w:val="000000"/>
          <w:spacing w:val="0"/>
          <w:sz w:val="24"/>
          <w:szCs w:val="24"/>
          <w:shd w:val="clear" w:color="auto" w:fill="FFFFFF"/>
          <w:lang w:val="en-US" w:eastAsia="zh-CN"/>
        </w:rPr>
        <w:t>丙</w:t>
      </w:r>
      <w:r>
        <w:rPr>
          <w:rFonts w:hint="eastAsia" w:ascii="宋体" w:hAnsi="宋体" w:eastAsia="宋体" w:cs="宋体"/>
          <w:b w:val="0"/>
          <w:i w:val="0"/>
          <w:caps w:val="0"/>
          <w:color w:val="000000"/>
          <w:spacing w:val="0"/>
          <w:sz w:val="24"/>
          <w:szCs w:val="24"/>
          <w:shd w:val="clear" w:color="auto" w:fill="FFFFFF"/>
        </w:rPr>
        <w:t>级及以上资质；</w:t>
      </w:r>
      <w:r>
        <w:rPr>
          <w:rFonts w:hint="eastAsia" w:ascii="宋体" w:hAnsi="宋体" w:eastAsia="宋体" w:cs="宋体"/>
          <w:b w:val="0"/>
          <w:i w:val="0"/>
          <w:caps w:val="0"/>
          <w:color w:val="000000"/>
          <w:spacing w:val="0"/>
          <w:sz w:val="24"/>
          <w:szCs w:val="24"/>
          <w:shd w:val="clear" w:color="auto" w:fill="FFFFFF"/>
        </w:rPr>
        <w:br w:type="textWrapping"/>
      </w:r>
      <w:r>
        <w:rPr>
          <w:rFonts w:hint="eastAsia" w:ascii="宋体" w:hAnsi="宋体" w:eastAsia="宋体" w:cs="宋体"/>
          <w:b w:val="0"/>
          <w:i w:val="0"/>
          <w:caps w:val="0"/>
          <w:color w:val="000000"/>
          <w:spacing w:val="0"/>
          <w:sz w:val="24"/>
          <w:szCs w:val="24"/>
          <w:shd w:val="clear" w:color="auto" w:fill="FFFFFF"/>
        </w:rPr>
        <w:t>（3）项目总监理工程师应具有建筑工程注册监理工程师资格</w:t>
      </w:r>
      <w:r>
        <w:rPr>
          <w:rFonts w:hint="eastAsia" w:ascii="宋体" w:hAnsi="宋体" w:cs="宋体"/>
          <w:b w:val="0"/>
          <w:i w:val="0"/>
          <w:caps w:val="0"/>
          <w:color w:val="000000"/>
          <w:spacing w:val="0"/>
          <w:sz w:val="24"/>
          <w:szCs w:val="24"/>
          <w:shd w:val="clear" w:color="auto"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cs="宋体"/>
          <w:b w:val="0"/>
          <w:bCs w:val="0"/>
          <w:i w:val="0"/>
          <w:caps w:val="0"/>
          <w:color w:val="auto"/>
          <w:spacing w:val="0"/>
          <w:sz w:val="24"/>
          <w:szCs w:val="24"/>
          <w:shd w:val="clear" w:color="auto" w:fill="FFFFFF"/>
          <w:lang w:val="en-US" w:eastAsia="zh-CN"/>
        </w:rPr>
        <w:t>（4）</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cs="宋体"/>
          <w:b w:val="0"/>
          <w:bCs w:val="0"/>
          <w:i w:val="0"/>
          <w:caps w:val="0"/>
          <w:color w:val="auto"/>
          <w:spacing w:val="0"/>
          <w:sz w:val="24"/>
          <w:szCs w:val="24"/>
          <w:shd w:val="clear" w:color="auto" w:fill="FFFFFF"/>
          <w:lang w:eastAsia="zh-CN"/>
        </w:rPr>
        <w:t>以上投标人</w:t>
      </w:r>
      <w:r>
        <w:rPr>
          <w:rFonts w:hint="eastAsia" w:ascii="宋体" w:hAnsi="宋体" w:eastAsia="宋体" w:cs="宋体"/>
          <w:b w:val="0"/>
          <w:bCs w:val="0"/>
          <w:i w:val="0"/>
          <w:caps w:val="0"/>
          <w:color w:val="auto"/>
          <w:spacing w:val="0"/>
          <w:sz w:val="24"/>
          <w:szCs w:val="24"/>
          <w:shd w:val="clear" w:color="auto" w:fill="FFFFFF"/>
        </w:rPr>
        <w:t>提供近三年（</w:t>
      </w:r>
      <w:r>
        <w:rPr>
          <w:rFonts w:hint="eastAsia" w:ascii="宋体" w:hAnsi="宋体" w:eastAsia="宋体" w:cs="宋体"/>
          <w:b w:val="0"/>
          <w:bCs w:val="0"/>
          <w:i w:val="0"/>
          <w:caps w:val="0"/>
          <w:color w:val="auto"/>
          <w:spacing w:val="0"/>
          <w:sz w:val="24"/>
          <w:szCs w:val="24"/>
          <w:shd w:val="clear" w:color="auto" w:fill="FFFFFF"/>
          <w:lang w:val="en-US"/>
        </w:rPr>
        <w:t>2014</w:t>
      </w:r>
      <w:r>
        <w:rPr>
          <w:rFonts w:hint="eastAsia" w:ascii="宋体" w:hAnsi="宋体" w:eastAsia="宋体" w:cs="宋体"/>
          <w:b w:val="0"/>
          <w:bCs w:val="0"/>
          <w:i w:val="0"/>
          <w:caps w:val="0"/>
          <w:color w:val="auto"/>
          <w:spacing w:val="0"/>
          <w:sz w:val="24"/>
          <w:szCs w:val="24"/>
          <w:shd w:val="clear" w:color="auto" w:fill="FFFFFF"/>
        </w:rPr>
        <w:t>年、</w:t>
      </w:r>
      <w:r>
        <w:rPr>
          <w:rFonts w:hint="eastAsia" w:ascii="宋体" w:hAnsi="宋体" w:eastAsia="宋体" w:cs="宋体"/>
          <w:b w:val="0"/>
          <w:bCs w:val="0"/>
          <w:i w:val="0"/>
          <w:caps w:val="0"/>
          <w:color w:val="auto"/>
          <w:spacing w:val="0"/>
          <w:sz w:val="24"/>
          <w:szCs w:val="24"/>
          <w:shd w:val="clear" w:color="auto" w:fill="FFFFFF"/>
          <w:lang w:val="en-US"/>
        </w:rPr>
        <w:t>2015</w:t>
      </w:r>
      <w:r>
        <w:rPr>
          <w:rFonts w:hint="eastAsia" w:ascii="宋体" w:hAnsi="宋体" w:eastAsia="宋体" w:cs="宋体"/>
          <w:b w:val="0"/>
          <w:bCs w:val="0"/>
          <w:i w:val="0"/>
          <w:caps w:val="0"/>
          <w:color w:val="auto"/>
          <w:spacing w:val="0"/>
          <w:sz w:val="24"/>
          <w:szCs w:val="24"/>
          <w:shd w:val="clear" w:color="auto" w:fill="FFFFFF"/>
        </w:rPr>
        <w:t>年、</w:t>
      </w:r>
      <w:r>
        <w:rPr>
          <w:rFonts w:hint="eastAsia" w:ascii="宋体" w:hAnsi="宋体" w:eastAsia="宋体" w:cs="宋体"/>
          <w:b w:val="0"/>
          <w:bCs w:val="0"/>
          <w:i w:val="0"/>
          <w:caps w:val="0"/>
          <w:color w:val="auto"/>
          <w:spacing w:val="0"/>
          <w:sz w:val="24"/>
          <w:szCs w:val="24"/>
          <w:shd w:val="clear" w:color="auto" w:fill="FFFFFF"/>
          <w:lang w:val="en-US"/>
        </w:rPr>
        <w:t>2016</w:t>
      </w:r>
      <w:r>
        <w:rPr>
          <w:rFonts w:hint="eastAsia" w:ascii="宋体" w:hAnsi="宋体" w:eastAsia="宋体" w:cs="宋体"/>
          <w:b w:val="0"/>
          <w:bCs w:val="0"/>
          <w:i w:val="0"/>
          <w:caps w:val="0"/>
          <w:color w:val="auto"/>
          <w:spacing w:val="0"/>
          <w:sz w:val="24"/>
          <w:szCs w:val="24"/>
          <w:shd w:val="clear" w:color="auto" w:fill="FFFFFF"/>
        </w:rPr>
        <w:t>年）财务审计报告，企业财务状况良好，无不良债务（需提供会计师事务所或审计部门出具的财务审计报告，报告须经注册会计师签字并盖章）</w:t>
      </w:r>
      <w:r>
        <w:rPr>
          <w:rFonts w:hint="eastAsia" w:ascii="宋体" w:hAnsi="宋体" w:eastAsia="宋体" w:cs="宋体"/>
          <w:b w:val="0"/>
          <w:bCs w:val="0"/>
          <w:i w:val="0"/>
          <w:caps w:val="0"/>
          <w:color w:val="auto"/>
          <w:spacing w:val="0"/>
          <w:sz w:val="24"/>
          <w:szCs w:val="24"/>
          <w:shd w:val="clear" w:color="auto" w:fill="FFFFFF"/>
          <w:lang w:val="en-US"/>
        </w:rPr>
        <w:t>,</w:t>
      </w:r>
      <w:r>
        <w:rPr>
          <w:rFonts w:hint="eastAsia" w:ascii="宋体" w:hAnsi="宋体" w:eastAsia="宋体" w:cs="宋体"/>
          <w:b w:val="0"/>
          <w:bCs w:val="0"/>
          <w:i w:val="0"/>
          <w:caps w:val="0"/>
          <w:color w:val="auto"/>
          <w:spacing w:val="0"/>
          <w:sz w:val="24"/>
          <w:szCs w:val="24"/>
          <w:shd w:val="clear" w:color="auto" w:fill="FFFFFF"/>
        </w:rPr>
        <w:t>若公司成立时间不足的，按实际成立年限提供审计报告。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cs="宋体"/>
          <w:b w:val="0"/>
          <w:bCs w:val="0"/>
          <w:i w:val="0"/>
          <w:caps w:val="0"/>
          <w:color w:val="auto"/>
          <w:spacing w:val="0"/>
          <w:sz w:val="24"/>
          <w:szCs w:val="24"/>
          <w:shd w:val="clear" w:color="auto" w:fill="FFFFFF"/>
          <w:lang w:val="en-US" w:eastAsia="zh-CN"/>
        </w:rPr>
        <w:t>（5）</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cs="宋体"/>
          <w:b w:val="0"/>
          <w:bCs w:val="0"/>
          <w:i w:val="0"/>
          <w:caps w:val="0"/>
          <w:color w:val="auto"/>
          <w:spacing w:val="0"/>
          <w:sz w:val="24"/>
          <w:szCs w:val="24"/>
          <w:shd w:val="clear" w:color="auto" w:fill="FFFFFF"/>
          <w:lang w:eastAsia="zh-CN"/>
        </w:rPr>
        <w:t>以上投标人如</w:t>
      </w:r>
      <w:r>
        <w:rPr>
          <w:rFonts w:hint="eastAsia" w:ascii="宋体" w:hAnsi="宋体" w:eastAsia="宋体" w:cs="宋体"/>
          <w:b w:val="0"/>
          <w:bCs w:val="0"/>
          <w:i w:val="0"/>
          <w:caps w:val="0"/>
          <w:color w:val="auto"/>
          <w:spacing w:val="0"/>
          <w:sz w:val="24"/>
          <w:szCs w:val="24"/>
          <w:shd w:val="clear" w:color="auto" w:fill="FFFFFF"/>
        </w:rPr>
        <w:t>列入</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失信被执行人</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重大税收违法案件当事人名单</w:t>
      </w:r>
      <w:r>
        <w:rPr>
          <w:rFonts w:hint="eastAsia" w:ascii="宋体" w:hAnsi="宋体" w:cs="宋体"/>
          <w:b w:val="0"/>
          <w:bCs w:val="0"/>
          <w:i w:val="0"/>
          <w:caps w:val="0"/>
          <w:color w:val="auto"/>
          <w:spacing w:val="0"/>
          <w:sz w:val="24"/>
          <w:szCs w:val="24"/>
          <w:shd w:val="clear" w:color="auto" w:fill="FFFFFF"/>
          <w:lang w:eastAsia="zh-CN"/>
        </w:rPr>
        <w:t>”</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cs="宋体"/>
          <w:b w:val="0"/>
          <w:bCs w:val="0"/>
          <w:i w:val="0"/>
          <w:caps w:val="0"/>
          <w:color w:val="auto"/>
          <w:spacing w:val="0"/>
          <w:sz w:val="24"/>
          <w:szCs w:val="24"/>
          <w:shd w:val="clear" w:color="auto" w:fill="FFFFFF"/>
          <w:lang w:eastAsia="zh-CN"/>
        </w:rPr>
        <w:t>“政府采购</w:t>
      </w:r>
      <w:r>
        <w:rPr>
          <w:rFonts w:hint="eastAsia" w:ascii="宋体" w:hAnsi="宋体" w:eastAsia="宋体" w:cs="宋体"/>
          <w:b w:val="0"/>
          <w:bCs w:val="0"/>
          <w:i w:val="0"/>
          <w:caps w:val="0"/>
          <w:color w:val="auto"/>
          <w:spacing w:val="0"/>
          <w:sz w:val="24"/>
          <w:szCs w:val="24"/>
          <w:shd w:val="clear" w:color="auto" w:fill="FFFFFF"/>
        </w:rPr>
        <w:t>严重违法失信</w:t>
      </w:r>
      <w:r>
        <w:rPr>
          <w:rFonts w:hint="eastAsia" w:ascii="宋体" w:hAnsi="宋体" w:cs="宋体"/>
          <w:b w:val="0"/>
          <w:bCs w:val="0"/>
          <w:i w:val="0"/>
          <w:caps w:val="0"/>
          <w:color w:val="auto"/>
          <w:spacing w:val="0"/>
          <w:sz w:val="24"/>
          <w:szCs w:val="24"/>
          <w:shd w:val="clear" w:color="auto" w:fill="FFFFFF"/>
          <w:lang w:eastAsia="zh-CN"/>
        </w:rPr>
        <w:t>名单”</w:t>
      </w:r>
      <w:r>
        <w:rPr>
          <w:rFonts w:hint="eastAsia" w:ascii="宋体" w:hAnsi="宋体" w:cs="宋体"/>
          <w:b w:val="0"/>
          <w:bCs w:val="0"/>
          <w:i w:val="0"/>
          <w:caps w:val="0"/>
          <w:color w:val="auto"/>
          <w:spacing w:val="0"/>
          <w:sz w:val="24"/>
          <w:szCs w:val="24"/>
          <w:shd w:val="clear" w:color="auto" w:fill="FFFFFF"/>
          <w:lang w:val="en-US" w:eastAsia="zh-CN"/>
        </w:rPr>
        <w:t xml:space="preserve"> “企业经营异常名录”</w:t>
      </w:r>
      <w:r>
        <w:rPr>
          <w:rFonts w:hint="eastAsia" w:ascii="宋体" w:hAnsi="宋体" w:eastAsia="宋体" w:cs="宋体"/>
          <w:b w:val="0"/>
          <w:bCs w:val="0"/>
          <w:i w:val="0"/>
          <w:caps w:val="0"/>
          <w:color w:val="auto"/>
          <w:spacing w:val="0"/>
          <w:sz w:val="24"/>
          <w:szCs w:val="24"/>
          <w:shd w:val="clear" w:color="auto" w:fill="FFFFFF"/>
        </w:rPr>
        <w:t>记录名单的，【查询渠道：“信用中国”网站</w:t>
      </w:r>
      <w:r>
        <w:rPr>
          <w:rFonts w:hint="eastAsia" w:ascii="宋体" w:hAnsi="宋体" w:cs="宋体"/>
          <w:b w:val="0"/>
          <w:bCs w:val="0"/>
          <w:i w:val="0"/>
          <w:caps w:val="0"/>
          <w:color w:val="auto"/>
          <w:spacing w:val="0"/>
          <w:sz w:val="24"/>
          <w:szCs w:val="24"/>
          <w:shd w:val="clear" w:color="auto" w:fill="FFFFFF"/>
          <w:lang w:val="en-US" w:eastAsia="zh-CN"/>
        </w:rPr>
        <w:t xml:space="preserve"> 】；</w:t>
      </w:r>
      <w:r>
        <w:rPr>
          <w:rFonts w:hint="eastAsia" w:ascii="宋体" w:hAnsi="宋体" w:cs="宋体"/>
          <w:b w:val="0"/>
          <w:bCs w:val="0"/>
          <w:i w:val="0"/>
          <w:caps w:val="0"/>
          <w:color w:val="auto"/>
          <w:spacing w:val="0"/>
          <w:sz w:val="24"/>
          <w:szCs w:val="24"/>
          <w:shd w:val="clear" w:color="auto" w:fill="FFFFFF"/>
          <w:lang w:eastAsia="zh-CN"/>
        </w:rPr>
        <w:t>在投标报名至确定中标人期间如存在以上行为</w:t>
      </w:r>
      <w:r>
        <w:rPr>
          <w:rFonts w:hint="eastAsia" w:ascii="宋体" w:hAnsi="宋体" w:eastAsia="宋体" w:cs="宋体"/>
          <w:b w:val="0"/>
          <w:bCs w:val="0"/>
          <w:i w:val="0"/>
          <w:caps w:val="0"/>
          <w:color w:val="auto"/>
          <w:spacing w:val="0"/>
          <w:sz w:val="24"/>
          <w:szCs w:val="24"/>
          <w:shd w:val="clear" w:color="auto" w:fill="FFFFFF"/>
        </w:rPr>
        <w:t>拒绝</w:t>
      </w:r>
      <w:r>
        <w:rPr>
          <w:rFonts w:hint="eastAsia" w:ascii="宋体" w:hAnsi="宋体" w:cs="宋体"/>
          <w:b w:val="0"/>
          <w:bCs w:val="0"/>
          <w:i w:val="0"/>
          <w:caps w:val="0"/>
          <w:color w:val="auto"/>
          <w:spacing w:val="0"/>
          <w:sz w:val="24"/>
          <w:szCs w:val="24"/>
          <w:shd w:val="clear" w:color="auto" w:fill="FFFFFF"/>
          <w:lang w:eastAsia="zh-CN"/>
        </w:rPr>
        <w:t>其</w:t>
      </w:r>
      <w:r>
        <w:rPr>
          <w:rFonts w:hint="eastAsia" w:ascii="宋体" w:hAnsi="宋体" w:eastAsia="宋体" w:cs="宋体"/>
          <w:b w:val="0"/>
          <w:bCs w:val="0"/>
          <w:i w:val="0"/>
          <w:caps w:val="0"/>
          <w:color w:val="auto"/>
          <w:spacing w:val="0"/>
          <w:sz w:val="24"/>
          <w:szCs w:val="24"/>
          <w:shd w:val="clear" w:color="auto" w:fill="FFFFFF"/>
        </w:rPr>
        <w:t>参与本项目投标</w:t>
      </w:r>
      <w:r>
        <w:rPr>
          <w:rFonts w:hint="eastAsia" w:ascii="宋体" w:hAnsi="宋体" w:cs="宋体"/>
          <w:b w:val="0"/>
          <w:bCs w:val="0"/>
          <w:i w:val="0"/>
          <w:caps w:val="0"/>
          <w:color w:val="auto"/>
          <w:spacing w:val="0"/>
          <w:sz w:val="24"/>
          <w:szCs w:val="24"/>
          <w:shd w:val="clear" w:color="auto" w:fill="FFFFFF"/>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left="0" w:leftChars="0"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cs="宋体"/>
          <w:b w:val="0"/>
          <w:bCs w:val="0"/>
          <w:i w:val="0"/>
          <w:caps w:val="0"/>
          <w:color w:val="auto"/>
          <w:spacing w:val="0"/>
          <w:sz w:val="24"/>
          <w:szCs w:val="24"/>
          <w:shd w:val="clear" w:color="auto" w:fill="FFFFFF"/>
          <w:lang w:val="en-US" w:eastAsia="zh-CN"/>
        </w:rPr>
        <w:t>（6）</w:t>
      </w:r>
      <w:r>
        <w:rPr>
          <w:rFonts w:hint="eastAsia" w:ascii="宋体" w:hAnsi="宋体" w:eastAsia="宋体" w:cs="宋体"/>
          <w:b w:val="0"/>
          <w:bCs w:val="0"/>
          <w:i w:val="0"/>
          <w:caps w:val="0"/>
          <w:color w:val="auto"/>
          <w:spacing w:val="0"/>
          <w:sz w:val="24"/>
          <w:szCs w:val="24"/>
          <w:shd w:val="clear" w:color="auto" w:fill="FFFFFF"/>
        </w:rPr>
        <w:t>、</w:t>
      </w:r>
      <w:r>
        <w:rPr>
          <w:rFonts w:hint="eastAsia" w:ascii="宋体" w:hAnsi="宋体" w:eastAsia="宋体" w:cs="宋体"/>
          <w:b w:val="0"/>
          <w:bCs w:val="0"/>
          <w:i w:val="0"/>
          <w:caps w:val="0"/>
          <w:color w:val="auto"/>
          <w:spacing w:val="0"/>
          <w:sz w:val="24"/>
          <w:szCs w:val="24"/>
          <w:shd w:val="clear" w:color="auto" w:fill="FFFFFF"/>
          <w:lang w:eastAsia="zh-CN"/>
        </w:rPr>
        <w:t>以上</w:t>
      </w:r>
      <w:r>
        <w:rPr>
          <w:rFonts w:hint="eastAsia" w:ascii="宋体" w:hAnsi="宋体" w:eastAsia="宋体" w:cs="宋体"/>
          <w:b w:val="0"/>
          <w:bCs w:val="0"/>
          <w:i w:val="0"/>
          <w:caps w:val="0"/>
          <w:color w:val="auto"/>
          <w:spacing w:val="0"/>
          <w:sz w:val="24"/>
          <w:szCs w:val="24"/>
          <w:shd w:val="clear" w:color="auto" w:fill="FFFFFF"/>
        </w:rPr>
        <w:t>投标人须出具项目所在地或企业注册地检察机关出具的“检察机关查询行贿犯罪档案结果告知函”（查询对象为：企业、企业法人、项目经理</w:t>
      </w:r>
      <w:r>
        <w:rPr>
          <w:rFonts w:hint="eastAsia" w:ascii="宋体" w:hAnsi="宋体" w:eastAsia="宋体" w:cs="宋体"/>
          <w:b w:val="0"/>
          <w:bCs w:val="0"/>
          <w:i w:val="0"/>
          <w:caps w:val="0"/>
          <w:color w:val="auto"/>
          <w:spacing w:val="0"/>
          <w:sz w:val="24"/>
          <w:szCs w:val="24"/>
          <w:shd w:val="clear" w:color="auto" w:fill="FFFFFF"/>
          <w:lang w:val="en-US"/>
        </w:rPr>
        <w:t>/</w:t>
      </w:r>
      <w:r>
        <w:rPr>
          <w:rFonts w:hint="eastAsia" w:ascii="宋体" w:hAnsi="宋体" w:eastAsia="宋体" w:cs="宋体"/>
          <w:b w:val="0"/>
          <w:bCs w:val="0"/>
          <w:i w:val="0"/>
          <w:caps w:val="0"/>
          <w:color w:val="auto"/>
          <w:spacing w:val="0"/>
          <w:sz w:val="24"/>
          <w:szCs w:val="24"/>
          <w:shd w:val="clear" w:color="auto" w:fill="FFFFFF"/>
        </w:rPr>
        <w:t>项目总监），</w:t>
      </w:r>
      <w:r>
        <w:rPr>
          <w:rFonts w:hint="eastAsia" w:ascii="宋体" w:hAnsi="宋体" w:cs="宋体"/>
          <w:b w:val="0"/>
          <w:bCs w:val="0"/>
          <w:i w:val="0"/>
          <w:caps w:val="0"/>
          <w:color w:val="auto"/>
          <w:spacing w:val="0"/>
          <w:sz w:val="24"/>
          <w:szCs w:val="24"/>
          <w:shd w:val="clear" w:color="auto" w:fill="FFFFFF"/>
          <w:lang w:val="en-US" w:eastAsia="zh-CN"/>
        </w:rPr>
        <w:t xml:space="preserve"> </w:t>
      </w:r>
      <w:r>
        <w:rPr>
          <w:rFonts w:hint="eastAsia" w:ascii="宋体" w:hAnsi="宋体" w:eastAsia="宋体" w:cs="宋体"/>
          <w:b w:val="0"/>
          <w:bCs w:val="0"/>
          <w:i w:val="0"/>
          <w:caps w:val="0"/>
          <w:color w:val="auto"/>
          <w:spacing w:val="0"/>
          <w:sz w:val="24"/>
          <w:szCs w:val="24"/>
          <w:shd w:val="clear" w:color="auto" w:fill="FFFFFF"/>
        </w:rPr>
        <w:t>查询结果</w:t>
      </w:r>
      <w:r>
        <w:rPr>
          <w:rFonts w:hint="eastAsia" w:ascii="宋体" w:hAnsi="宋体" w:cs="宋体"/>
          <w:b w:val="0"/>
          <w:bCs w:val="0"/>
          <w:i w:val="0"/>
          <w:caps w:val="0"/>
          <w:color w:val="auto"/>
          <w:spacing w:val="0"/>
          <w:sz w:val="24"/>
          <w:szCs w:val="24"/>
          <w:shd w:val="clear" w:color="auto" w:fill="FFFFFF"/>
          <w:lang w:eastAsia="zh-CN"/>
        </w:rPr>
        <w:t>开标时需</w:t>
      </w:r>
      <w:r>
        <w:rPr>
          <w:rFonts w:hint="eastAsia" w:ascii="宋体" w:hAnsi="宋体" w:eastAsia="宋体" w:cs="宋体"/>
          <w:b w:val="0"/>
          <w:bCs w:val="0"/>
          <w:i w:val="0"/>
          <w:caps w:val="0"/>
          <w:color w:val="auto"/>
          <w:spacing w:val="0"/>
          <w:sz w:val="24"/>
          <w:szCs w:val="24"/>
          <w:shd w:val="clear" w:color="auto" w:fill="FFFFFF"/>
        </w:rPr>
        <w:t>在有效期内。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宋体" w:hAnsi="宋体" w:eastAsia="宋体" w:cs="宋体"/>
          <w:b w:val="0"/>
          <w:bCs w:val="0"/>
          <w:i w:val="0"/>
          <w:caps w:val="0"/>
          <w:color w:val="auto"/>
          <w:spacing w:val="0"/>
          <w:sz w:val="24"/>
          <w:szCs w:val="24"/>
          <w:shd w:val="clear" w:color="auto" w:fill="FFFFFF"/>
        </w:rPr>
      </w:pPr>
      <w:r>
        <w:rPr>
          <w:rFonts w:hint="eastAsia" w:ascii="宋体" w:hAnsi="宋体" w:cs="宋体"/>
          <w:b w:val="0"/>
          <w:bCs w:val="0"/>
          <w:i w:val="0"/>
          <w:caps w:val="0"/>
          <w:color w:val="auto"/>
          <w:spacing w:val="0"/>
          <w:sz w:val="24"/>
          <w:szCs w:val="24"/>
          <w:shd w:val="clear" w:color="auto" w:fill="FFFFFF"/>
          <w:lang w:val="en-US" w:eastAsia="zh-CN"/>
        </w:rPr>
        <w:t>（7）</w:t>
      </w:r>
      <w:r>
        <w:rPr>
          <w:rFonts w:hint="eastAsia" w:ascii="宋体" w:hAnsi="宋体" w:eastAsia="宋体" w:cs="宋体"/>
          <w:b w:val="0"/>
          <w:bCs w:val="0"/>
          <w:i w:val="0"/>
          <w:caps w:val="0"/>
          <w:color w:val="auto"/>
          <w:spacing w:val="0"/>
          <w:sz w:val="24"/>
          <w:szCs w:val="24"/>
          <w:shd w:val="clear" w:color="auto" w:fill="FFFFFF"/>
        </w:rPr>
        <w:t>、本项目不接受联合体投标。</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四</w:t>
      </w:r>
      <w:r>
        <w:rPr>
          <w:rFonts w:hint="eastAsia" w:ascii="宋体" w:hAnsi="宋体" w:cs="宋体"/>
          <w:b/>
          <w:color w:val="auto"/>
          <w:kern w:val="0"/>
          <w:sz w:val="24"/>
          <w:highlight w:val="none"/>
        </w:rPr>
        <w:t>、招标文件的获取</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bCs/>
          <w:color w:val="auto"/>
          <w:sz w:val="24"/>
          <w:highlight w:val="none"/>
        </w:rPr>
        <w:t xml:space="preserve"> </w:t>
      </w:r>
      <w:r>
        <w:rPr>
          <w:rFonts w:hint="eastAsia" w:ascii="宋体" w:hAnsi="宋体" w:cs="宋体"/>
          <w:color w:val="auto"/>
          <w:kern w:val="0"/>
          <w:sz w:val="24"/>
          <w:highlight w:val="none"/>
        </w:rPr>
        <w:t xml:space="preserve">  1、投标人应注册成为开封市公共资源交易中心网站会员并取得 CA密钥，请于在开封市公共资源交易中心网站http://www.kfsggzyjyw.cn:8080/ygpt/登录政采、工程业务系统，凭CA密钥登录会员系统，并按提示报名。报名时间：2018年</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 xml:space="preserve">27 </w:t>
      </w:r>
      <w:r>
        <w:rPr>
          <w:rFonts w:hint="eastAsia" w:ascii="宋体" w:hAnsi="宋体" w:cs="宋体"/>
          <w:color w:val="auto"/>
          <w:kern w:val="0"/>
          <w:sz w:val="24"/>
          <w:highlight w:val="none"/>
        </w:rPr>
        <w:t>日至2018年</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日。投标人（供应商）系统操作手册在开封市公共资源交易中心网站</w:t>
      </w:r>
      <w:r>
        <w:rPr>
          <w:rFonts w:hint="eastAsia" w:ascii="宋体" w:hAnsi="宋体" w:cs="宋体"/>
          <w:color w:val="auto"/>
          <w:kern w:val="0"/>
          <w:sz w:val="24"/>
          <w:highlight w:val="none"/>
        </w:rPr>
        <w:fldChar w:fldCharType="begin"/>
      </w:r>
      <w:r>
        <w:rPr>
          <w:rFonts w:hint="eastAsia" w:ascii="宋体" w:hAnsi="宋体" w:cs="宋体"/>
          <w:color w:val="auto"/>
          <w:kern w:val="0"/>
          <w:sz w:val="24"/>
          <w:highlight w:val="none"/>
        </w:rPr>
        <w:instrText xml:space="preserve"> HYPERLINK "http://www.kfsggzyjyw.cn/czgc/13525.htm"</w:instrText>
      </w:r>
      <w:r>
        <w:rPr>
          <w:rFonts w:hint="eastAsia" w:ascii="宋体" w:hAnsi="宋体" w:cs="宋体"/>
          <w:color w:val="auto"/>
          <w:kern w:val="0"/>
          <w:sz w:val="24"/>
          <w:highlight w:val="none"/>
        </w:rPr>
        <w:fldChar w:fldCharType="separate"/>
      </w:r>
      <w:r>
        <w:rPr>
          <w:rFonts w:hint="eastAsia" w:ascii="宋体" w:hAnsi="宋体" w:cs="宋体"/>
          <w:color w:val="auto"/>
          <w:kern w:val="0"/>
          <w:sz w:val="24"/>
          <w:highlight w:val="none"/>
        </w:rPr>
        <w:t>http://www.kfsggzyjyw.cn/czgc/13525.htm查看。</w:t>
      </w:r>
      <w:r>
        <w:rPr>
          <w:rFonts w:hint="eastAsia" w:ascii="宋体" w:hAnsi="宋体" w:cs="宋体"/>
          <w:color w:val="auto"/>
          <w:kern w:val="0"/>
          <w:sz w:val="24"/>
          <w:highlight w:val="non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2、报名成功后，投标人凭CA密钥登录会员系统，按要求下载电子招标文件，招标人不再提供纸质招标文件。投标人未按规定下载电子招标文件的，其投标将被拒绝</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rPr>
        <w:t>3、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4、请投标人时刻关注开封市公共资源交易中心网站和公司CA密钥推送消息。</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5、CA密钥在开封市公共资源交易中心受理大厅东窗口办理，地址：开封市郑开大道与三大街交叉口路北市民之家五楼。</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五</w:t>
      </w:r>
      <w:r>
        <w:rPr>
          <w:rFonts w:hint="eastAsia" w:ascii="宋体" w:hAnsi="宋体" w:cs="宋体"/>
          <w:b/>
          <w:color w:val="auto"/>
          <w:kern w:val="0"/>
          <w:sz w:val="24"/>
          <w:highlight w:val="none"/>
        </w:rPr>
        <w:t>、投标文件的递交</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1、投标人需要同时递交电子投标文件和纸质投标文件。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2、电子投标文件上传截止时间和纸质投标文件递交截止时间（开标时间）：</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80" w:firstLineChars="200"/>
        <w:jc w:val="left"/>
        <w:textAlignment w:val="auto"/>
        <w:outlineLvl w:val="9"/>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 xml:space="preserve"> 2018年8月24 日9时30分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2"/>
          <w:szCs w:val="22"/>
          <w:highlight w:val="none"/>
        </w:rPr>
      </w:pPr>
      <w:r>
        <w:rPr>
          <w:rFonts w:hint="eastAsia" w:ascii="宋体" w:hAnsi="宋体" w:cs="宋体"/>
          <w:color w:val="auto"/>
          <w:kern w:val="0"/>
          <w:sz w:val="24"/>
          <w:highlight w:val="none"/>
        </w:rPr>
        <w:t xml:space="preserve">   3、电子投标文件须在投标截止时间前在开封市公共资源交易中心网站（http://www.kfsggzyjyw.cn:8080/ygpt/WebUserLoginIndex.html）会员系统中加密上传；纸质投标文件须在投标截止时间前递交至开封市公共资源交易中心</w:t>
      </w:r>
      <w:r>
        <w:rPr>
          <w:rFonts w:hint="eastAsia" w:ascii="宋体" w:hAnsi="宋体" w:cs="宋体"/>
          <w:color w:val="auto"/>
          <w:kern w:val="0"/>
          <w:sz w:val="22"/>
          <w:szCs w:val="22"/>
          <w:highlight w:val="none"/>
        </w:rPr>
        <w:t>开标室，地址：开封市郑开大道与三大街交叉口路北市民之家五楼西B区（开标区）。</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4、加密电子投标文件逾期上传和纸质投标文件逾期送达的或者未送达指定地点的，招标人不予受理。</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5、投标人应按开标程序解密投标文件。</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宋体" w:hAnsi="宋体" w:cs="宋体"/>
          <w:b/>
          <w:color w:val="auto"/>
          <w:kern w:val="0"/>
          <w:sz w:val="24"/>
          <w:highlight w:val="none"/>
          <w:lang w:eastAsia="zh-CN"/>
        </w:rPr>
      </w:pPr>
      <w:r>
        <w:rPr>
          <w:rFonts w:hint="eastAsia" w:ascii="宋体" w:hAnsi="宋体" w:cs="宋体"/>
          <w:color w:val="auto"/>
          <w:kern w:val="0"/>
          <w:sz w:val="24"/>
          <w:highlight w:val="none"/>
        </w:rPr>
        <w:t xml:space="preserve">   6、逾期送达的或者未送达指定地点的招标申请文件，招标人不予受理。</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六</w:t>
      </w:r>
      <w:r>
        <w:rPr>
          <w:rFonts w:hint="eastAsia" w:ascii="宋体" w:hAnsi="宋体" w:cs="宋体"/>
          <w:b/>
          <w:color w:val="auto"/>
          <w:kern w:val="0"/>
          <w:sz w:val="24"/>
          <w:highlight w:val="none"/>
        </w:rPr>
        <w:t>、发布公告的媒介</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firstLine="470" w:firstLineChars="196"/>
        <w:jc w:val="left"/>
        <w:textAlignment w:val="auto"/>
        <w:outlineLvl w:val="9"/>
        <w:rPr>
          <w:rFonts w:ascii="宋体" w:hAnsi="宋体" w:cs="宋体"/>
          <w:b/>
          <w:color w:val="auto"/>
          <w:kern w:val="0"/>
          <w:sz w:val="24"/>
          <w:highlight w:val="none"/>
        </w:rPr>
      </w:pPr>
      <w:r>
        <w:rPr>
          <w:rFonts w:hint="eastAsia" w:ascii="宋体" w:hAnsi="宋体" w:cs="宋体"/>
          <w:color w:val="auto"/>
          <w:kern w:val="0"/>
          <w:sz w:val="24"/>
          <w:highlight w:val="none"/>
        </w:rPr>
        <w:t>本次招标公告同时在《中国招标投标公共服务平台》、《</w:t>
      </w:r>
      <w:r>
        <w:rPr>
          <w:rFonts w:hint="eastAsia" w:ascii="宋体" w:hAnsi="宋体" w:cs="宋体"/>
          <w:color w:val="auto"/>
          <w:kern w:val="0"/>
          <w:sz w:val="24"/>
          <w:highlight w:val="none"/>
          <w:lang w:eastAsia="zh-CN"/>
        </w:rPr>
        <w:t>河南省政府采购网</w:t>
      </w:r>
      <w:r>
        <w:rPr>
          <w:rFonts w:hint="eastAsia" w:ascii="宋体" w:hAnsi="宋体" w:cs="宋体"/>
          <w:color w:val="auto"/>
          <w:kern w:val="0"/>
          <w:sz w:val="24"/>
          <w:highlight w:val="none"/>
        </w:rPr>
        <w:t>》《开封市公共资源交易中心网》上发布上发布。</w:t>
      </w:r>
    </w:p>
    <w:p>
      <w:pPr>
        <w:keepNext w:val="0"/>
        <w:keepLines w:val="0"/>
        <w:pageBreakBefore w:val="0"/>
        <w:widowControl/>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b/>
          <w:color w:val="auto"/>
          <w:kern w:val="0"/>
          <w:sz w:val="24"/>
          <w:highlight w:val="none"/>
        </w:rPr>
      </w:pPr>
      <w:r>
        <w:rPr>
          <w:rFonts w:hint="eastAsia" w:ascii="宋体" w:hAnsi="宋体" w:cs="宋体"/>
          <w:b/>
          <w:color w:val="auto"/>
          <w:kern w:val="0"/>
          <w:sz w:val="24"/>
          <w:highlight w:val="none"/>
          <w:lang w:eastAsia="zh-CN"/>
        </w:rPr>
        <w:t>七</w:t>
      </w:r>
      <w:r>
        <w:rPr>
          <w:rFonts w:hint="eastAsia" w:ascii="宋体" w:hAnsi="宋体" w:cs="宋体"/>
          <w:b/>
          <w:color w:val="auto"/>
          <w:kern w:val="0"/>
          <w:sz w:val="24"/>
          <w:highlight w:val="none"/>
        </w:rPr>
        <w:t>、联系方式</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textAlignment w:val="auto"/>
        <w:outlineLvl w:val="9"/>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    招 标 人：</w:t>
      </w:r>
      <w:r>
        <w:rPr>
          <w:rFonts w:hint="eastAsia" w:ascii="宋体" w:hAnsi="宋体" w:cs="宋体"/>
          <w:color w:val="auto"/>
          <w:kern w:val="0"/>
          <w:sz w:val="24"/>
          <w:highlight w:val="none"/>
          <w:lang w:eastAsia="zh-CN"/>
        </w:rPr>
        <w:t>开封</w:t>
      </w:r>
      <w:r>
        <w:rPr>
          <w:rFonts w:hint="eastAsia" w:ascii="宋体" w:hAnsi="宋体" w:cs="宋体"/>
          <w:color w:val="auto"/>
          <w:kern w:val="0"/>
          <w:sz w:val="24"/>
          <w:highlight w:val="none"/>
          <w:lang w:val="en-US" w:eastAsia="zh-CN"/>
        </w:rPr>
        <w:t>市</w:t>
      </w:r>
      <w:r>
        <w:rPr>
          <w:rFonts w:hint="eastAsia" w:ascii="宋体" w:hAnsi="宋体" w:cs="宋体"/>
          <w:color w:val="auto"/>
          <w:kern w:val="0"/>
          <w:sz w:val="24"/>
          <w:highlight w:val="none"/>
          <w:lang w:eastAsia="zh-CN"/>
        </w:rPr>
        <w:t>城乡一体化示范区城市管理局</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 系 人：</w:t>
      </w:r>
      <w:r>
        <w:rPr>
          <w:rFonts w:hint="eastAsia" w:ascii="宋体" w:hAnsi="宋体" w:cs="宋体"/>
          <w:color w:val="auto"/>
          <w:kern w:val="0"/>
          <w:sz w:val="24"/>
          <w:highlight w:val="none"/>
          <w:shd w:val="clear" w:color="auto" w:fill="FFFFFF"/>
          <w:lang w:eastAsia="zh-CN"/>
        </w:rPr>
        <w:t>石先生</w:t>
      </w:r>
      <w:r>
        <w:rPr>
          <w:rFonts w:hint="eastAsia" w:ascii="宋体" w:hAnsi="宋体" w:cs="宋体"/>
          <w:color w:val="auto"/>
          <w:kern w:val="0"/>
          <w:sz w:val="24"/>
          <w:highlight w:val="none"/>
          <w:shd w:val="clear" w:color="auto" w:fill="FFFFFF"/>
        </w:rPr>
        <w:t>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lang w:val="en-US"/>
        </w:rPr>
      </w:pPr>
      <w:r>
        <w:rPr>
          <w:rFonts w:hint="eastAsia" w:ascii="宋体" w:hAnsi="宋体" w:cs="宋体"/>
          <w:color w:val="auto"/>
          <w:kern w:val="0"/>
          <w:sz w:val="24"/>
          <w:highlight w:val="none"/>
          <w:shd w:val="clear" w:color="auto" w:fill="FFFFFF"/>
        </w:rPr>
        <w:t>联系电话：</w:t>
      </w:r>
      <w:r>
        <w:rPr>
          <w:rFonts w:hint="eastAsia" w:ascii="宋体" w:hAnsi="宋体" w:cs="宋体"/>
          <w:color w:val="auto"/>
          <w:kern w:val="0"/>
          <w:sz w:val="24"/>
          <w:highlight w:val="none"/>
          <w:lang w:val="en-US" w:eastAsia="zh-CN"/>
        </w:rPr>
        <w:t>13849161858</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80" w:firstLineChars="200"/>
        <w:textAlignment w:val="auto"/>
        <w:outlineLvl w:val="9"/>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 xml:space="preserve">地  址: </w:t>
      </w:r>
      <w:r>
        <w:rPr>
          <w:rFonts w:hint="eastAsia" w:ascii="宋体" w:hAnsi="宋体" w:cs="宋体"/>
          <w:color w:val="auto"/>
          <w:kern w:val="0"/>
          <w:sz w:val="24"/>
          <w:highlight w:val="none"/>
          <w:shd w:val="clear" w:color="auto" w:fill="FFFFFF"/>
          <w:lang w:val="en-US" w:eastAsia="zh-CN"/>
        </w:rPr>
        <w:t xml:space="preserve"> 开封市金明东街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jc w:val="left"/>
        <w:textAlignment w:val="auto"/>
        <w:outlineLvl w:val="9"/>
        <w:rPr>
          <w:rFonts w:ascii="宋体" w:hAnsi="宋体" w:cs="宋体"/>
          <w:color w:val="auto"/>
          <w:kern w:val="0"/>
          <w:sz w:val="24"/>
          <w:highlight w:val="none"/>
          <w:shd w:val="clear" w:color="auto" w:fill="FFFFFF"/>
          <w:lang w:val="en-US"/>
        </w:rPr>
      </w:pPr>
      <w:r>
        <w:rPr>
          <w:rFonts w:hint="eastAsia" w:ascii="宋体" w:hAnsi="宋体" w:cs="宋体"/>
          <w:color w:val="auto"/>
          <w:kern w:val="0"/>
          <w:sz w:val="24"/>
          <w:highlight w:val="none"/>
          <w:shd w:val="clear" w:color="auto" w:fill="FFFFFF"/>
        </w:rPr>
        <w:t xml:space="preserve">   </w:t>
      </w:r>
      <w:r>
        <w:rPr>
          <w:rFonts w:hint="eastAsia" w:ascii="宋体" w:hAnsi="宋体" w:cs="宋体"/>
          <w:color w:val="auto"/>
          <w:kern w:val="0"/>
          <w:sz w:val="24"/>
          <w:highlight w:val="none"/>
          <w:shd w:val="clear" w:color="auto" w:fill="FFFFFF"/>
          <w:lang w:val="en-US" w:eastAsia="zh-CN"/>
        </w:rPr>
        <w:t xml:space="preserve"> </w:t>
      </w:r>
      <w:r>
        <w:rPr>
          <w:rFonts w:hint="eastAsia" w:ascii="宋体" w:hAnsi="宋体" w:cs="宋体"/>
          <w:color w:val="auto"/>
          <w:kern w:val="0"/>
          <w:sz w:val="24"/>
          <w:highlight w:val="none"/>
          <w:shd w:val="clear" w:color="auto" w:fill="FFFFFF"/>
        </w:rPr>
        <w:t>代理机构：</w:t>
      </w:r>
      <w:r>
        <w:rPr>
          <w:rFonts w:hint="eastAsia" w:ascii="宋体" w:hAnsi="宋体" w:cs="宋体"/>
          <w:color w:val="auto"/>
          <w:kern w:val="0"/>
          <w:sz w:val="24"/>
          <w:highlight w:val="none"/>
          <w:lang w:val="en-US" w:eastAsia="zh-CN"/>
        </w:rPr>
        <w:t>中金泰富工程管理有限公司</w:t>
      </w:r>
      <w:r>
        <w:rPr>
          <w:rFonts w:hint="eastAsia" w:ascii="宋体" w:hAnsi="宋体" w:cs="宋体"/>
          <w:color w:val="auto"/>
          <w:kern w:val="0"/>
          <w:sz w:val="24"/>
          <w:highlight w:val="none"/>
          <w:shd w:val="clear" w:color="auto" w:fill="FFFFFF"/>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 系 人：</w:t>
      </w:r>
      <w:r>
        <w:rPr>
          <w:rFonts w:hint="eastAsia" w:ascii="宋体" w:hAnsi="宋体" w:cs="宋体"/>
          <w:color w:val="auto"/>
          <w:kern w:val="0"/>
          <w:sz w:val="24"/>
          <w:highlight w:val="none"/>
          <w:shd w:val="clear" w:color="auto" w:fill="FFFFFF"/>
          <w:lang w:eastAsia="zh-CN"/>
        </w:rPr>
        <w:t>温</w:t>
      </w:r>
      <w:r>
        <w:rPr>
          <w:rFonts w:hint="eastAsia" w:ascii="宋体" w:hAnsi="宋体" w:cs="宋体"/>
          <w:color w:val="auto"/>
          <w:kern w:val="0"/>
          <w:sz w:val="24"/>
          <w:highlight w:val="none"/>
          <w:shd w:val="clear" w:color="auto" w:fill="FFFFFF"/>
        </w:rPr>
        <w:t>女士 </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65"/>
        <w:jc w:val="left"/>
        <w:textAlignment w:val="auto"/>
        <w:outlineLvl w:val="9"/>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联系电话：0371-</w:t>
      </w:r>
      <w:r>
        <w:rPr>
          <w:rFonts w:hint="eastAsia" w:ascii="宋体" w:hAnsi="宋体" w:cs="宋体"/>
          <w:color w:val="auto"/>
          <w:kern w:val="0"/>
          <w:sz w:val="24"/>
          <w:highlight w:val="none"/>
          <w:shd w:val="clear" w:color="auto" w:fill="FFFFFF"/>
          <w:lang w:val="en-US" w:eastAsia="zh-CN"/>
        </w:rPr>
        <w:t>23669581</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left="0" w:leftChars="0" w:right="0" w:rightChars="0" w:firstLine="420"/>
        <w:jc w:val="left"/>
        <w:textAlignment w:val="auto"/>
        <w:outlineLvl w:val="9"/>
        <w:rPr>
          <w:rFonts w:hint="eastAsia" w:ascii="宋体" w:hAnsi="宋体" w:cs="宋体"/>
          <w:color w:val="auto"/>
          <w:sz w:val="28"/>
          <w:szCs w:val="28"/>
          <w:highlight w:val="none"/>
        </w:rPr>
      </w:pPr>
      <w:r>
        <w:rPr>
          <w:rFonts w:hint="eastAsia" w:ascii="宋体" w:hAnsi="宋体" w:cs="宋体"/>
          <w:color w:val="auto"/>
          <w:kern w:val="0"/>
          <w:sz w:val="24"/>
          <w:highlight w:val="none"/>
          <w:shd w:val="clear" w:color="auto" w:fill="FFFFFF"/>
        </w:rPr>
        <w:t>地  址：开封市</w:t>
      </w:r>
      <w:r>
        <w:rPr>
          <w:rFonts w:hint="eastAsia" w:ascii="宋体" w:hAnsi="宋体" w:cs="宋体"/>
          <w:color w:val="auto"/>
          <w:kern w:val="0"/>
          <w:sz w:val="24"/>
          <w:highlight w:val="none"/>
          <w:shd w:val="clear" w:color="auto" w:fill="FFFFFF"/>
          <w:lang w:eastAsia="zh-CN"/>
        </w:rPr>
        <w:t>晋安路</w:t>
      </w:r>
    </w:p>
    <w:p>
      <w:pPr>
        <w:keepNext w:val="0"/>
        <w:keepLines w:val="0"/>
        <w:pageBreakBefore w:val="0"/>
        <w:kinsoku/>
        <w:wordWrap/>
        <w:overflowPunct/>
        <w:topLinePunct w:val="0"/>
        <w:autoSpaceDE/>
        <w:autoSpaceDN/>
        <w:bidi w:val="0"/>
        <w:adjustRightInd/>
        <w:snapToGrid/>
        <w:spacing w:line="520" w:lineRule="exact"/>
        <w:ind w:left="0" w:leftChars="0" w:right="0" w:rightChars="0"/>
        <w:textAlignment w:val="auto"/>
      </w:pP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A076D3"/>
    <w:rsid w:val="1BA076D3"/>
    <w:rsid w:val="240A071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adjustRightInd/>
      <w:spacing w:after="120" w:afterLines="0"/>
      <w:ind w:firstLine="420"/>
      <w:jc w:val="both"/>
      <w:textAlignment w:val="auto"/>
    </w:pPr>
    <w:rPr>
      <w:rFonts w:ascii="Times New Roman"/>
      <w:kern w:val="2"/>
      <w:sz w:val="32"/>
    </w:rPr>
  </w:style>
  <w:style w:type="paragraph" w:styleId="3">
    <w:name w:val="Body Text"/>
    <w:basedOn w:val="1"/>
    <w:unhideWhenUsed/>
    <w:qFormat/>
    <w:uiPriority w:val="99"/>
    <w:pPr>
      <w:spacing w:after="120" w:afterLines="0"/>
    </w:pPr>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2018-07-26T05:37:00Z</dcterms:created>
  <dc:creator>中金泰富工程管理有限公司:中金泰富工程管理有限公司</dc:creator>
  <cp:lastModifiedBy>中金泰富工程管理有限公司:中金泰富工程管理有限公司</cp:lastModifiedBy>
  <dcterms:modified xsi:type="dcterms:W3CDTF">2018-07-26T05:41:37Z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