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NJ1BAbhiJKRqiN5FAlug+V==&#10;" textCheckSum="" ver="1">
  <a:bounds l="-27" t="-16" r="8658" b="-1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箭头连接符 1"/>
        <wps:cNvCnPr/>
        <wps:spPr>
          <a:xfrm>
            <a:off x="0" y="0"/>
            <a:ext cx="5514975" cy="0"/>
          </a:xfrm>
          <a:prstGeom prst="straightConnector1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/>
      </wps:wsp>
    </a:graphicData>
  </a:graphic>
</wp:e2oholder>
</file>