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FE" w:rsidRDefault="00945EFE" w:rsidP="00945EFE">
      <w:pPr>
        <w:kinsoku w:val="0"/>
        <w:overflowPunct w:val="0"/>
        <w:autoSpaceDE w:val="0"/>
        <w:autoSpaceDN w:val="0"/>
        <w:spacing w:line="360" w:lineRule="auto"/>
        <w:jc w:val="center"/>
        <w:rPr>
          <w:rFonts w:ascii="宋体" w:hAnsi="宋体" w:cs="楷体_GB2312"/>
          <w:b/>
          <w:color w:val="000000"/>
          <w:kern w:val="0"/>
          <w:sz w:val="32"/>
          <w:szCs w:val="40"/>
        </w:rPr>
      </w:pPr>
      <w:r>
        <w:rPr>
          <w:rFonts w:ascii="宋体" w:hAnsi="宋体" w:cs="楷体_GB2312" w:hint="eastAsia"/>
          <w:b/>
          <w:color w:val="000000"/>
          <w:kern w:val="0"/>
          <w:sz w:val="32"/>
          <w:szCs w:val="40"/>
        </w:rPr>
        <w:t>开封新区农垦路道路改造工程招标公告</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1、招标条件</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lang w:val="zh-CN"/>
        </w:rPr>
        <w:t>本招标项目</w:t>
      </w:r>
      <w:r>
        <w:rPr>
          <w:rFonts w:ascii="新宋体" w:eastAsia="新宋体" w:hAnsi="新宋体" w:cs="楷体_GB2312" w:hint="eastAsia"/>
          <w:color w:val="000000"/>
          <w:kern w:val="10"/>
          <w:sz w:val="24"/>
          <w:u w:val="single"/>
        </w:rPr>
        <w:t>开封新区农垦路道路改造工程</w:t>
      </w:r>
      <w:r>
        <w:rPr>
          <w:rFonts w:ascii="新宋体" w:eastAsia="新宋体" w:hAnsi="新宋体" w:cs="楷体_GB2312" w:hint="eastAsia"/>
          <w:kern w:val="0"/>
          <w:sz w:val="24"/>
          <w:lang w:val="zh-CN"/>
        </w:rPr>
        <w:t>已由上级主管部门批准建设，</w:t>
      </w:r>
      <w:r>
        <w:rPr>
          <w:rFonts w:ascii="新宋体" w:eastAsia="新宋体" w:hAnsi="新宋体" w:cs="楷体_GB2312" w:hint="eastAsia"/>
          <w:kern w:val="0"/>
          <w:sz w:val="24"/>
        </w:rPr>
        <w:t>项目法人</w:t>
      </w:r>
      <w:r>
        <w:rPr>
          <w:rFonts w:ascii="新宋体" w:eastAsia="新宋体" w:hAnsi="新宋体" w:cs="楷体_GB2312" w:hint="eastAsia"/>
          <w:kern w:val="0"/>
          <w:sz w:val="24"/>
          <w:lang w:val="zh-CN"/>
        </w:rPr>
        <w:t>（招标人）为</w:t>
      </w:r>
      <w:r>
        <w:rPr>
          <w:rFonts w:ascii="新宋体" w:eastAsia="新宋体" w:hAnsi="新宋体" w:cs="楷体_GB2312" w:hint="eastAsia"/>
          <w:color w:val="000000"/>
          <w:kern w:val="10"/>
          <w:sz w:val="24"/>
          <w:u w:val="single"/>
          <w:lang w:val="zh-CN"/>
        </w:rPr>
        <w:t>国营开封市金明区杏花营农场</w:t>
      </w:r>
      <w:r>
        <w:rPr>
          <w:rFonts w:ascii="新宋体" w:eastAsia="新宋体" w:hAnsi="新宋体" w:cs="楷体_GB2312" w:hint="eastAsia"/>
          <w:kern w:val="0"/>
          <w:sz w:val="24"/>
          <w:lang w:val="zh-CN"/>
        </w:rPr>
        <w:t>，</w:t>
      </w:r>
      <w:r>
        <w:rPr>
          <w:rFonts w:ascii="新宋体" w:eastAsia="新宋体" w:hAnsi="新宋体" w:cs="楷体_GB2312" w:hint="eastAsia"/>
          <w:kern w:val="0"/>
          <w:sz w:val="24"/>
        </w:rPr>
        <w:t>资金来源为</w:t>
      </w:r>
      <w:r>
        <w:rPr>
          <w:rFonts w:ascii="新宋体" w:eastAsia="新宋体" w:hAnsi="新宋体" w:cs="楷体_GB2312" w:hint="eastAsia"/>
          <w:kern w:val="0"/>
          <w:sz w:val="24"/>
          <w:u w:val="single"/>
        </w:rPr>
        <w:t>财政资金</w:t>
      </w:r>
      <w:r>
        <w:rPr>
          <w:rFonts w:ascii="新宋体" w:eastAsia="新宋体" w:hAnsi="新宋体" w:cs="楷体_GB2312" w:hint="eastAsia"/>
          <w:kern w:val="0"/>
          <w:sz w:val="24"/>
          <w:lang w:val="zh-CN"/>
        </w:rPr>
        <w:t>，出资比例为100%，建设资金已落实。该项目己具备招标条件，现委托</w:t>
      </w:r>
      <w:r>
        <w:rPr>
          <w:rFonts w:ascii="新宋体" w:eastAsia="新宋体" w:hAnsi="新宋体" w:cs="楷体_GB2312" w:hint="eastAsia"/>
          <w:kern w:val="0"/>
          <w:sz w:val="24"/>
          <w:u w:val="single"/>
          <w:lang w:val="zh-CN"/>
        </w:rPr>
        <w:t>河南大明建设工程管理有限公司</w:t>
      </w:r>
      <w:r>
        <w:rPr>
          <w:rFonts w:ascii="新宋体" w:eastAsia="新宋体" w:hAnsi="新宋体" w:cs="楷体_GB2312" w:hint="eastAsia"/>
          <w:kern w:val="0"/>
          <w:sz w:val="24"/>
          <w:lang w:val="zh-CN"/>
        </w:rPr>
        <w:t>对该项目施工及监理进行国内公开招标。</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2、 项目概况与招标范围</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color w:val="000000"/>
          <w:kern w:val="10"/>
          <w:sz w:val="24"/>
        </w:rPr>
      </w:pPr>
      <w:r>
        <w:rPr>
          <w:rFonts w:ascii="新宋体" w:eastAsia="新宋体" w:hAnsi="新宋体" w:cs="楷体_GB2312" w:hint="eastAsia"/>
          <w:sz w:val="24"/>
          <w:szCs w:val="24"/>
        </w:rPr>
        <w:t>2.1项目名称：</w:t>
      </w:r>
      <w:r>
        <w:rPr>
          <w:rFonts w:ascii="新宋体" w:eastAsia="新宋体" w:hAnsi="新宋体" w:cs="楷体_GB2312" w:hint="eastAsia"/>
          <w:color w:val="000000"/>
          <w:kern w:val="10"/>
          <w:sz w:val="24"/>
        </w:rPr>
        <w:t>开封新区农垦路道路改造工程</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kern w:val="0"/>
          <w:sz w:val="24"/>
          <w:szCs w:val="24"/>
          <w:lang w:val="zh-CN"/>
        </w:rPr>
      </w:pPr>
      <w:r>
        <w:rPr>
          <w:rFonts w:ascii="新宋体" w:eastAsia="新宋体" w:hAnsi="新宋体" w:cs="楷体_GB2312" w:hint="eastAsia"/>
          <w:sz w:val="24"/>
          <w:szCs w:val="24"/>
        </w:rPr>
        <w:t>2.2建设地点：开封新区杏花营农场</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2.3项目总投资：人民币1615.264617万元</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2.4资金来源：财政资金</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2.5招标编号：DMZB（开）20180703</w:t>
      </w:r>
    </w:p>
    <w:p w:rsidR="00945EFE" w:rsidRDefault="00945EFE" w:rsidP="00945EFE">
      <w:pPr>
        <w:pStyle w:val="a4"/>
        <w:kinsoku w:val="0"/>
        <w:overflowPunct w:val="0"/>
        <w:autoSpaceDE w:val="0"/>
        <w:autoSpaceDN w:val="0"/>
        <w:spacing w:line="360" w:lineRule="auto"/>
        <w:rPr>
          <w:rFonts w:hAnsi="宋体" w:cs="楷体_GB2312" w:hint="eastAsia"/>
          <w:kern w:val="0"/>
          <w:sz w:val="24"/>
          <w:szCs w:val="24"/>
          <w:lang w:val="zh-CN"/>
        </w:rPr>
      </w:pPr>
      <w:r>
        <w:rPr>
          <w:rFonts w:ascii="新宋体" w:eastAsia="新宋体" w:hAnsi="新宋体" w:cs="楷体_GB2312" w:hint="eastAsia"/>
          <w:sz w:val="24"/>
          <w:szCs w:val="24"/>
        </w:rPr>
        <w:t>2.6</w:t>
      </w:r>
      <w:r>
        <w:rPr>
          <w:rFonts w:hAnsi="宋体" w:cs="楷体_GB2312" w:hint="eastAsia"/>
          <w:kern w:val="0"/>
          <w:sz w:val="24"/>
          <w:szCs w:val="24"/>
          <w:lang w:val="zh-CN"/>
        </w:rPr>
        <w:t>招标范围：</w:t>
      </w:r>
    </w:p>
    <w:p w:rsidR="00945EFE" w:rsidRDefault="00945EFE" w:rsidP="00945EFE">
      <w:pPr>
        <w:pStyle w:val="a4"/>
        <w:kinsoku w:val="0"/>
        <w:overflowPunct w:val="0"/>
        <w:autoSpaceDE w:val="0"/>
        <w:autoSpaceDN w:val="0"/>
        <w:spacing w:line="360" w:lineRule="auto"/>
        <w:ind w:firstLineChars="150" w:firstLine="360"/>
        <w:rPr>
          <w:rFonts w:ascii="新宋体" w:eastAsia="新宋体" w:hAnsi="新宋体" w:cs="楷体_GB2312" w:hint="eastAsia"/>
          <w:sz w:val="24"/>
          <w:szCs w:val="24"/>
        </w:rPr>
      </w:pPr>
      <w:r>
        <w:rPr>
          <w:rFonts w:ascii="新宋体" w:eastAsia="新宋体" w:hAnsi="新宋体" w:cs="楷体_GB2312" w:hint="eastAsia"/>
          <w:sz w:val="24"/>
          <w:szCs w:val="24"/>
        </w:rPr>
        <w:t>施工标段：施工图纸及工程量清单所含内容</w:t>
      </w:r>
    </w:p>
    <w:p w:rsidR="00945EFE" w:rsidRDefault="00945EFE" w:rsidP="00945EFE">
      <w:pPr>
        <w:pStyle w:val="a4"/>
        <w:kinsoku w:val="0"/>
        <w:overflowPunct w:val="0"/>
        <w:autoSpaceDE w:val="0"/>
        <w:autoSpaceDN w:val="0"/>
        <w:spacing w:line="360" w:lineRule="auto"/>
        <w:ind w:firstLineChars="150" w:firstLine="360"/>
        <w:rPr>
          <w:rFonts w:ascii="新宋体" w:eastAsia="新宋体" w:hAnsi="新宋体" w:cs="楷体_GB2312" w:hint="eastAsia"/>
          <w:sz w:val="24"/>
          <w:szCs w:val="24"/>
        </w:rPr>
      </w:pPr>
      <w:r>
        <w:rPr>
          <w:rFonts w:ascii="新宋体" w:eastAsia="新宋体" w:hAnsi="新宋体" w:cs="楷体_GB2312" w:hint="eastAsia"/>
          <w:sz w:val="24"/>
          <w:szCs w:val="24"/>
        </w:rPr>
        <w:t>监理标段：施工阶段及缺陷责任期监理</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color w:val="000000"/>
          <w:kern w:val="10"/>
          <w:sz w:val="24"/>
          <w:szCs w:val="24"/>
          <w:lang w:val="zh-CN"/>
        </w:rPr>
      </w:pPr>
      <w:r>
        <w:rPr>
          <w:rFonts w:ascii="新宋体" w:eastAsia="新宋体" w:hAnsi="新宋体" w:cs="楷体_GB2312" w:hint="eastAsia"/>
          <w:color w:val="000000"/>
          <w:kern w:val="10"/>
          <w:sz w:val="24"/>
          <w:szCs w:val="24"/>
          <w:lang w:val="zh-CN"/>
        </w:rPr>
        <w:t>2</w:t>
      </w:r>
      <w:r>
        <w:rPr>
          <w:rFonts w:ascii="新宋体" w:eastAsia="新宋体" w:hAnsi="新宋体" w:cs="楷体_GB2312" w:hint="eastAsia"/>
          <w:kern w:val="10"/>
          <w:sz w:val="24"/>
          <w:szCs w:val="24"/>
          <w:lang w:val="zh-CN"/>
        </w:rPr>
        <w:t>.7计划工期：100日历天</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2.8</w:t>
      </w:r>
      <w:r>
        <w:rPr>
          <w:rFonts w:ascii="新宋体" w:eastAsia="新宋体" w:hAnsi="新宋体" w:cs="楷体_GB2312" w:hint="eastAsia"/>
          <w:sz w:val="24"/>
          <w:szCs w:val="24"/>
          <w:lang w:val="zh-CN"/>
        </w:rPr>
        <w:t>监理服务期限：随施工</w:t>
      </w:r>
      <w:r>
        <w:rPr>
          <w:rFonts w:hAnsi="宋体" w:cs="楷体_GB2312" w:hint="eastAsia"/>
          <w:kern w:val="10"/>
          <w:sz w:val="24"/>
          <w:szCs w:val="24"/>
          <w:lang w:val="zh-CN"/>
        </w:rPr>
        <w:t>工期及缺陷责任期</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2.9质量要求：合格</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sz w:val="24"/>
          <w:szCs w:val="24"/>
        </w:rPr>
      </w:pPr>
      <w:r>
        <w:rPr>
          <w:rFonts w:ascii="新宋体" w:eastAsia="新宋体" w:hAnsi="新宋体" w:cs="楷体_GB2312" w:hint="eastAsia"/>
          <w:sz w:val="24"/>
          <w:szCs w:val="24"/>
        </w:rPr>
        <w:t>2.10</w:t>
      </w:r>
      <w:r>
        <w:rPr>
          <w:rFonts w:hAnsi="宋体" w:cs="楷体_GB2312" w:hint="eastAsia"/>
          <w:kern w:val="0"/>
          <w:sz w:val="24"/>
          <w:szCs w:val="24"/>
          <w:lang w:val="zh-CN"/>
        </w:rPr>
        <w:t>标段划分：</w:t>
      </w:r>
      <w:r>
        <w:rPr>
          <w:rFonts w:ascii="新宋体" w:eastAsia="新宋体" w:hAnsi="新宋体" w:cs="楷体_GB2312" w:hint="eastAsia"/>
          <w:sz w:val="24"/>
          <w:szCs w:val="24"/>
        </w:rPr>
        <w:t>本工程分为2个标段，其中一个施工标段，一个监理标段；</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color w:val="000000"/>
          <w:kern w:val="10"/>
          <w:sz w:val="24"/>
        </w:rPr>
      </w:pPr>
      <w:r>
        <w:rPr>
          <w:rFonts w:ascii="新宋体" w:eastAsia="新宋体" w:hAnsi="新宋体" w:cs="楷体_GB2312" w:hint="eastAsia"/>
          <w:sz w:val="24"/>
          <w:szCs w:val="24"/>
        </w:rPr>
        <w:t>施工标段：</w:t>
      </w:r>
      <w:r>
        <w:rPr>
          <w:rFonts w:ascii="新宋体" w:eastAsia="新宋体" w:hAnsi="新宋体" w:cs="楷体_GB2312" w:hint="eastAsia"/>
          <w:color w:val="000000"/>
          <w:kern w:val="10"/>
          <w:sz w:val="24"/>
        </w:rPr>
        <w:t>开封新区农垦路道路改造工程施工</w:t>
      </w:r>
    </w:p>
    <w:p w:rsidR="00945EFE" w:rsidRDefault="00945EFE" w:rsidP="00945EFE">
      <w:pPr>
        <w:pStyle w:val="a4"/>
        <w:kinsoku w:val="0"/>
        <w:overflowPunct w:val="0"/>
        <w:autoSpaceDE w:val="0"/>
        <w:autoSpaceDN w:val="0"/>
        <w:spacing w:line="360" w:lineRule="auto"/>
        <w:rPr>
          <w:rFonts w:ascii="新宋体" w:eastAsia="新宋体" w:hAnsi="新宋体" w:cs="楷体_GB2312" w:hint="eastAsia"/>
          <w:kern w:val="0"/>
          <w:sz w:val="24"/>
          <w:szCs w:val="24"/>
          <w:lang w:val="zh-CN"/>
        </w:rPr>
      </w:pPr>
      <w:r>
        <w:rPr>
          <w:rFonts w:ascii="新宋体" w:eastAsia="新宋体" w:hAnsi="新宋体" w:cs="楷体_GB2312" w:hint="eastAsia"/>
          <w:sz w:val="24"/>
          <w:szCs w:val="24"/>
        </w:rPr>
        <w:t>监理标段：</w:t>
      </w:r>
      <w:r>
        <w:rPr>
          <w:rFonts w:ascii="新宋体" w:eastAsia="新宋体" w:hAnsi="新宋体" w:cs="楷体_GB2312" w:hint="eastAsia"/>
          <w:color w:val="000000"/>
          <w:kern w:val="10"/>
          <w:sz w:val="24"/>
        </w:rPr>
        <w:t>开封新区农垦路道路改造工程监理</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lang w:val="zh-CN"/>
        </w:rPr>
        <w:t>3、投标人资格要求</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kern w:val="0"/>
          <w:sz w:val="24"/>
        </w:rPr>
        <w:t>本次招标要求投标人具备下列资格条件：</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3.1具有有效的营业执照、税务登记证、组织机构代码证或</w:t>
      </w:r>
      <w:r>
        <w:rPr>
          <w:rFonts w:ascii="宋体" w:hAnsi="宋体" w:cs="楷体_GB2312" w:hint="eastAsia"/>
          <w:sz w:val="24"/>
        </w:rPr>
        <w:t>含有统一社会信用代码的营业执照</w:t>
      </w:r>
      <w:r>
        <w:rPr>
          <w:rFonts w:ascii="新宋体" w:eastAsia="新宋体" w:hAnsi="新宋体" w:cs="楷体_GB2312" w:hint="eastAsia"/>
          <w:sz w:val="24"/>
        </w:rPr>
        <w:t>。</w:t>
      </w:r>
    </w:p>
    <w:p w:rsidR="00945EFE" w:rsidRDefault="00945EFE" w:rsidP="00945EFE">
      <w:pPr>
        <w:widowControl/>
        <w:wordWrap w:val="0"/>
        <w:spacing w:line="360" w:lineRule="auto"/>
        <w:textAlignment w:val="baseline"/>
        <w:rPr>
          <w:rFonts w:ascii="新宋体" w:eastAsia="新宋体" w:hAnsi="新宋体" w:cs="楷体_GB2312" w:hint="eastAsia"/>
          <w:b/>
          <w:sz w:val="24"/>
        </w:rPr>
      </w:pPr>
      <w:r>
        <w:rPr>
          <w:rFonts w:ascii="新宋体" w:eastAsia="新宋体" w:hAnsi="新宋体" w:cs="楷体_GB2312" w:hint="eastAsia"/>
          <w:sz w:val="24"/>
        </w:rPr>
        <w:t>3.2 施工标段投标人须具备市政公用工程施工总承包叁级及以上资质,并具有有效的安全生产许可证。拟任项目经理须具备市政专业贰级及以上注册建造师资格（不含临时建造师），并具有有效的安全生产考核合格证书，继续教育证（按要求需要进行继续教育的建造师提供）且未担任其他在建工程项目经理。拟任技术</w:t>
      </w:r>
      <w:r>
        <w:rPr>
          <w:rFonts w:ascii="新宋体" w:eastAsia="新宋体" w:hAnsi="新宋体" w:cs="楷体_GB2312" w:hint="eastAsia"/>
          <w:sz w:val="24"/>
        </w:rPr>
        <w:lastRenderedPageBreak/>
        <w:t>负责人须具有市政（或城建）专业中级及以上技术职称。提供拟任</w:t>
      </w:r>
      <w:r>
        <w:rPr>
          <w:rFonts w:ascii="宋体" w:hAnsi="宋体" w:cs="宋体" w:hint="eastAsia"/>
          <w:sz w:val="24"/>
        </w:rPr>
        <w:t>施工员、质量员、安全员、资料员、造价人员岗位</w:t>
      </w:r>
      <w:r>
        <w:rPr>
          <w:rFonts w:ascii="新宋体" w:eastAsia="新宋体" w:hAnsi="新宋体" w:cs="楷体_GB2312" w:hint="eastAsia"/>
          <w:sz w:val="24"/>
        </w:rPr>
        <w:t>证书。投标人2015年1月1日以来承担过合同额1500万元以上（含1500万元）类似项目业绩至少1项（同时提供合同、中标通知书、网页版招标公告及中标公示，以合同签订日期为准）。拟派项目经理2015年1月1日以来承担过合同额1500万元以上（含1500万元）类似项目业绩至少1项（同时提供合同、中标通知书、网页版招标公告及中标公示，以合同签订日期为准）。</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3.3监理标段投标人须具备市政公用工程监理乙级及以上资质或监理综合资质。拟任项目总监须具有市政专业注册监理工程师资格；投标人2015年1月1日以来承担过类似项目业绩</w:t>
      </w:r>
      <w:r>
        <w:rPr>
          <w:rFonts w:ascii="新宋体" w:eastAsia="新宋体" w:hAnsi="新宋体" w:cs="楷体_GB2312" w:hint="eastAsia"/>
          <w:sz w:val="24"/>
          <w:szCs w:val="22"/>
        </w:rPr>
        <w:t>至少1项</w:t>
      </w:r>
      <w:r>
        <w:rPr>
          <w:rFonts w:ascii="新宋体" w:eastAsia="新宋体" w:hAnsi="新宋体" w:cs="楷体_GB2312" w:hint="eastAsia"/>
          <w:sz w:val="24"/>
        </w:rPr>
        <w:t>（同时提供合同、中标通知书、网页版招标公告、中标公示，以合同签订日期为准）。拟派项目总监2015年1月1日以来承担过类似项目业绩</w:t>
      </w:r>
      <w:r>
        <w:rPr>
          <w:rFonts w:ascii="新宋体" w:eastAsia="新宋体" w:hAnsi="新宋体" w:cs="楷体_GB2312" w:hint="eastAsia"/>
          <w:sz w:val="24"/>
          <w:szCs w:val="22"/>
        </w:rPr>
        <w:t>至少1项</w:t>
      </w:r>
      <w:r>
        <w:rPr>
          <w:rFonts w:ascii="新宋体" w:eastAsia="新宋体" w:hAnsi="新宋体" w:cs="楷体_GB2312" w:hint="eastAsia"/>
          <w:sz w:val="24"/>
        </w:rPr>
        <w:t>（同时提供合同、中标通知书、网页版招标公告、中标公示，以合同签订日期为准）。</w:t>
      </w:r>
    </w:p>
    <w:p w:rsidR="00945EFE" w:rsidRDefault="00945EFE" w:rsidP="00945EFE">
      <w:pPr>
        <w:widowControl/>
        <w:wordWrap w:val="0"/>
        <w:spacing w:line="360" w:lineRule="auto"/>
        <w:textAlignment w:val="baseline"/>
        <w:rPr>
          <w:rFonts w:ascii="宋体" w:hAnsi="宋体" w:cs="宋体" w:hint="eastAsia"/>
          <w:sz w:val="24"/>
        </w:rPr>
      </w:pPr>
      <w:r>
        <w:rPr>
          <w:rFonts w:ascii="新宋体" w:eastAsia="新宋体" w:hAnsi="新宋体" w:cs="楷体_GB2312" w:hint="eastAsia"/>
          <w:sz w:val="24"/>
        </w:rPr>
        <w:t>3.4施工标段</w:t>
      </w:r>
      <w:r>
        <w:rPr>
          <w:rFonts w:ascii="宋体" w:hAnsi="宋体" w:cs="宋体" w:hint="eastAsia"/>
          <w:sz w:val="24"/>
        </w:rPr>
        <w:t>投标人需提供拟派项目经理及授权委托人在本单位缴纳的近半年有效社会保险证明；监理标段投标人需提供项目总监及授权委托人在本单位缴纳的近半年有效社会保险证明。（出具时间不得早于公告发布时间）。</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3.5各投标人</w:t>
      </w:r>
      <w:r>
        <w:rPr>
          <w:rFonts w:ascii="宋体" w:hAnsi="宋体" w:cs="宋体" w:hint="eastAsia"/>
          <w:sz w:val="24"/>
        </w:rPr>
        <w:t>均须提供企业2015年度、2016年度、2017年度会计师事务所或审计部门经审计的财务报告；财务状况良好且连续三年无亏损，无不良债务（成立不足三年的企业提供自成立以来的）。</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3.6各投标人</w:t>
      </w:r>
      <w:r>
        <w:rPr>
          <w:rFonts w:ascii="宋体" w:hAnsi="宋体" w:hint="eastAsia"/>
          <w:kern w:val="0"/>
          <w:sz w:val="24"/>
        </w:rPr>
        <w:t>近三年内未列入失信被执行人、重大税收违法案件当事人名单、政府采购严重违法失信行为记录名单的查询截图（信用记录查询渠道：通过“信用中国”网站（www.creditchian.gov.cn）、中国政府采购网（www.ccgp.gov.cn）等渠道查询信用记录）；</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3.7各投标人</w:t>
      </w:r>
      <w:r>
        <w:rPr>
          <w:rFonts w:ascii="宋体" w:hAnsi="宋体" w:cs="宋体" w:hint="eastAsia"/>
          <w:sz w:val="24"/>
        </w:rPr>
        <w:t>均须</w:t>
      </w:r>
      <w:r>
        <w:rPr>
          <w:rFonts w:ascii="新宋体" w:eastAsia="新宋体" w:hAnsi="新宋体" w:cs="楷体_GB2312" w:hint="eastAsia"/>
          <w:sz w:val="24"/>
        </w:rPr>
        <w:t>通过检察机关行贿犯罪档案查询，提供企业注册地或项目所在地检察机关出具的行贿档案查询结果告知函（查询对象包含企业、企业法定代表人、项目经理和技术负责人（施工标段）、项目总监（监理标段）；在有效期内。网络终端查询打印与检察机关现场办理具有同等效力）。</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3.8 投标人拟任的项目经理不得有在建工程，一经查实取消其资格。须出具项目经理《无在建承诺书》。</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lastRenderedPageBreak/>
        <w:t>3.9开标时，投标人拟派的项目经理或项目总监必须持本人有效身份证到场，否则视为自动放弃投标。</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3.10本次招标不接受联合体投标，不允许转包和分包。</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3.11每个投标单位只能就上述多个标段中的一个标段进行投标报名。</w:t>
      </w:r>
    </w:p>
    <w:p w:rsidR="00945EFE" w:rsidRDefault="00945EFE" w:rsidP="00945EFE">
      <w:pPr>
        <w:widowControl/>
        <w:wordWrap w:val="0"/>
        <w:spacing w:line="360" w:lineRule="auto"/>
        <w:textAlignment w:val="baseline"/>
        <w:rPr>
          <w:rFonts w:ascii="新宋体" w:eastAsia="新宋体" w:hAnsi="新宋体" w:cs="楷体_GB2312" w:hint="eastAsia"/>
          <w:sz w:val="24"/>
        </w:rPr>
      </w:pPr>
      <w:r>
        <w:rPr>
          <w:rFonts w:ascii="新宋体" w:eastAsia="新宋体" w:hAnsi="新宋体" w:cs="楷体_GB2312" w:hint="eastAsia"/>
          <w:sz w:val="24"/>
        </w:rPr>
        <w:t>3.12本项目招标过程中各投标单位项目经理或项目总监不得以任何理由更换。</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4、报名及招标文件获取时间、地点</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color w:val="000000" w:themeColor="text1"/>
          <w:kern w:val="0"/>
          <w:sz w:val="24"/>
        </w:rPr>
      </w:pPr>
      <w:r>
        <w:rPr>
          <w:rFonts w:ascii="新宋体" w:eastAsia="新宋体" w:hAnsi="新宋体" w:cs="楷体_GB2312" w:hint="eastAsia"/>
          <w:color w:val="000000" w:themeColor="text1"/>
          <w:kern w:val="0"/>
          <w:sz w:val="24"/>
        </w:rPr>
        <w:t>4.1 投标人应注册成为开封市公共资源交易中心网站会员并取得 CA密钥，请于</w:t>
      </w:r>
      <w:r>
        <w:rPr>
          <w:rFonts w:ascii="Arial" w:hAnsi="Arial" w:cs="Arial"/>
          <w:color w:val="000000" w:themeColor="text1"/>
          <w:szCs w:val="21"/>
          <w:shd w:val="clear" w:color="auto" w:fill="FFFFFF"/>
        </w:rPr>
        <w:t>2018</w:t>
      </w:r>
      <w:r>
        <w:rPr>
          <w:rFonts w:hint="eastAsia"/>
          <w:color w:val="000000" w:themeColor="text1"/>
          <w:szCs w:val="21"/>
          <w:shd w:val="clear" w:color="auto" w:fill="FFFFFF"/>
        </w:rPr>
        <w:t>年</w:t>
      </w:r>
      <w:r>
        <w:rPr>
          <w:rStyle w:val="apple-converted-space"/>
          <w:rFonts w:ascii="Arial" w:hAnsi="Arial" w:cs="Arial"/>
          <w:color w:val="000000" w:themeColor="text1"/>
          <w:szCs w:val="21"/>
          <w:shd w:val="clear" w:color="auto" w:fill="FFFFFF"/>
        </w:rPr>
        <w:t xml:space="preserve">  7  </w:t>
      </w:r>
      <w:r>
        <w:rPr>
          <w:rStyle w:val="apple-converted-space"/>
          <w:rFonts w:hint="eastAsia"/>
          <w:color w:val="000000" w:themeColor="text1"/>
          <w:szCs w:val="21"/>
          <w:shd w:val="clear" w:color="auto" w:fill="FFFFFF"/>
        </w:rPr>
        <w:t>月</w:t>
      </w:r>
      <w:r>
        <w:rPr>
          <w:rStyle w:val="apple-converted-space"/>
          <w:color w:val="000000" w:themeColor="text1"/>
          <w:szCs w:val="21"/>
          <w:shd w:val="clear" w:color="auto" w:fill="FFFFFF"/>
        </w:rPr>
        <w:t>18</w:t>
      </w:r>
      <w:r>
        <w:rPr>
          <w:rFonts w:ascii="Arial" w:hAnsi="Arial" w:cs="Arial"/>
          <w:color w:val="000000" w:themeColor="text1"/>
          <w:szCs w:val="21"/>
          <w:shd w:val="clear" w:color="auto" w:fill="FFFFFF"/>
        </w:rPr>
        <w:t xml:space="preserve">   </w:t>
      </w:r>
      <w:r>
        <w:rPr>
          <w:rFonts w:cs="Arial" w:hint="eastAsia"/>
          <w:color w:val="000000" w:themeColor="text1"/>
          <w:szCs w:val="21"/>
          <w:shd w:val="clear" w:color="auto" w:fill="FFFFFF"/>
        </w:rPr>
        <w:t>日</w:t>
      </w:r>
      <w:r>
        <w:rPr>
          <w:rStyle w:val="apple-converted-space"/>
          <w:rFonts w:ascii="Arial" w:hAnsi="Arial" w:cs="Arial"/>
          <w:color w:val="000000" w:themeColor="text1"/>
          <w:szCs w:val="21"/>
          <w:shd w:val="clear" w:color="auto" w:fill="FFFFFF"/>
        </w:rPr>
        <w:t> 9</w:t>
      </w:r>
      <w:r>
        <w:rPr>
          <w:rFonts w:hint="eastAsia"/>
          <w:color w:val="000000" w:themeColor="text1"/>
          <w:szCs w:val="21"/>
          <w:shd w:val="clear" w:color="auto" w:fill="FFFFFF"/>
        </w:rPr>
        <w:t>：</w:t>
      </w:r>
      <w:r>
        <w:rPr>
          <w:rFonts w:ascii="Arial" w:hAnsi="Arial" w:cs="Arial"/>
          <w:color w:val="000000" w:themeColor="text1"/>
          <w:szCs w:val="21"/>
          <w:shd w:val="clear" w:color="auto" w:fill="FFFFFF"/>
        </w:rPr>
        <w:t>00</w:t>
      </w:r>
      <w:r>
        <w:rPr>
          <w:rFonts w:hint="eastAsia"/>
          <w:color w:val="000000" w:themeColor="text1"/>
          <w:szCs w:val="21"/>
          <w:shd w:val="clear" w:color="auto" w:fill="FFFFFF"/>
        </w:rPr>
        <w:t>分至</w:t>
      </w:r>
      <w:r>
        <w:rPr>
          <w:rFonts w:ascii="Arial" w:hAnsi="Arial" w:cs="Arial"/>
          <w:color w:val="000000" w:themeColor="text1"/>
          <w:szCs w:val="21"/>
          <w:shd w:val="clear" w:color="auto" w:fill="FFFFFF"/>
        </w:rPr>
        <w:t>2018</w:t>
      </w:r>
      <w:r>
        <w:rPr>
          <w:rFonts w:hint="eastAsia"/>
          <w:color w:val="000000" w:themeColor="text1"/>
          <w:szCs w:val="21"/>
          <w:shd w:val="clear" w:color="auto" w:fill="FFFFFF"/>
        </w:rPr>
        <w:t>年</w:t>
      </w:r>
      <w:r>
        <w:rPr>
          <w:rFonts w:ascii="Arial" w:hAnsi="Arial" w:cs="Arial"/>
          <w:color w:val="000000" w:themeColor="text1"/>
          <w:szCs w:val="21"/>
          <w:shd w:val="clear" w:color="auto" w:fill="FFFFFF"/>
        </w:rPr>
        <w:t xml:space="preserve">  7</w:t>
      </w:r>
      <w:r>
        <w:rPr>
          <w:rFonts w:cs="Arial" w:hint="eastAsia"/>
          <w:color w:val="000000" w:themeColor="text1"/>
          <w:szCs w:val="21"/>
          <w:shd w:val="clear" w:color="auto" w:fill="FFFFFF"/>
        </w:rPr>
        <w:t>月</w:t>
      </w:r>
      <w:r>
        <w:rPr>
          <w:rFonts w:cs="Arial"/>
          <w:color w:val="000000" w:themeColor="text1"/>
          <w:szCs w:val="21"/>
          <w:shd w:val="clear" w:color="auto" w:fill="FFFFFF"/>
        </w:rPr>
        <w:t>24</w:t>
      </w:r>
      <w:r>
        <w:rPr>
          <w:rFonts w:ascii="Arial" w:hAnsi="Arial" w:cs="Arial"/>
          <w:color w:val="000000" w:themeColor="text1"/>
          <w:szCs w:val="21"/>
          <w:shd w:val="clear" w:color="auto" w:fill="FFFFFF"/>
        </w:rPr>
        <w:t xml:space="preserve">   </w:t>
      </w:r>
      <w:r>
        <w:rPr>
          <w:rFonts w:cs="Arial" w:hint="eastAsia"/>
          <w:color w:val="000000" w:themeColor="text1"/>
          <w:szCs w:val="21"/>
          <w:shd w:val="clear" w:color="auto" w:fill="FFFFFF"/>
        </w:rPr>
        <w:t>日</w:t>
      </w:r>
      <w:r>
        <w:rPr>
          <w:rFonts w:ascii="Arial" w:hAnsi="Arial" w:cs="Arial"/>
          <w:color w:val="000000" w:themeColor="text1"/>
          <w:szCs w:val="21"/>
          <w:shd w:val="clear" w:color="auto" w:fill="FFFFFF"/>
        </w:rPr>
        <w:t>17:30</w:t>
      </w:r>
      <w:r>
        <w:rPr>
          <w:rFonts w:hint="eastAsia"/>
          <w:color w:val="000000" w:themeColor="text1"/>
          <w:szCs w:val="21"/>
          <w:shd w:val="clear" w:color="auto" w:fill="FFFFFF"/>
        </w:rPr>
        <w:t>分（北京时间）</w:t>
      </w:r>
      <w:r>
        <w:rPr>
          <w:rFonts w:ascii="新宋体" w:eastAsia="新宋体" w:hAnsi="新宋体" w:cs="楷体_GB2312" w:hint="eastAsia"/>
          <w:color w:val="000000" w:themeColor="text1"/>
          <w:kern w:val="0"/>
          <w:sz w:val="24"/>
        </w:rPr>
        <w:t>在开封市公共资源交易中心网站http://www.kfsggzyjyw.cn:8080/ygpt/登录政采、工程业务系统，凭CA密钥登录会员系统，并按提示报名。投标人（供应商）系统操作手册在开封市公共资源交易中心网站</w:t>
      </w:r>
      <w:hyperlink r:id="rId4" w:history="1">
        <w:r>
          <w:rPr>
            <w:rStyle w:val="a3"/>
            <w:rFonts w:ascii="新宋体" w:eastAsia="新宋体" w:hAnsi="新宋体" w:cs="楷体_GB2312" w:hint="eastAsia"/>
            <w:color w:val="000000" w:themeColor="text1"/>
            <w:kern w:val="0"/>
            <w:sz w:val="24"/>
          </w:rPr>
          <w:t>http://www.kfsggzyjyw.cn/czgc/13525.htm</w:t>
        </w:r>
      </w:hyperlink>
      <w:r>
        <w:rPr>
          <w:rFonts w:ascii="新宋体" w:eastAsia="新宋体" w:hAnsi="新宋体" w:cs="楷体_GB2312" w:hint="eastAsia"/>
          <w:color w:val="000000" w:themeColor="text1"/>
          <w:kern w:val="0"/>
          <w:sz w:val="24"/>
        </w:rPr>
        <w:t>查看。</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4.2报名成功后，投标人凭CA密钥登录会员系统，按要求下载电子招标文件。投标人未按规定下载电子招标文件的，其投标将被拒绝。</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4.4 请投标人时刻关注开封市公共资源交易中心网站和公司CA密钥推送消息。</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4.5 CA密钥在开封市公共资源交易中心受理大厅东窗口办理，地址：开封市郑开大道与三大街交叉口路北市民之家五楼。</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5、投标文件的递交</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5.1投标人需要同时递交电子投标文件和三套纸质投标文件。</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color w:val="000000" w:themeColor="text1"/>
          <w:kern w:val="0"/>
          <w:sz w:val="24"/>
        </w:rPr>
      </w:pPr>
      <w:r>
        <w:rPr>
          <w:rFonts w:ascii="新宋体" w:eastAsia="新宋体" w:hAnsi="新宋体" w:cs="楷体_GB2312" w:hint="eastAsia"/>
          <w:color w:val="000000" w:themeColor="text1"/>
          <w:kern w:val="0"/>
          <w:sz w:val="24"/>
        </w:rPr>
        <w:t>5.2电子投标文件上传截止时间和纸质投标文件递交截止时间（开标时间）：2018年  8月 15 日 9时 30分。</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5.3电子投标文件须在投标截止时间前在开封市公共资源交易中心网站（http://www.kfsggzyjyw.cn:8080/ygpt/WebUserLoginIndex.html）会员系统中加密上传；纸质投标文件须在投标截止时间前递交至开封市公共资源交易中心开</w:t>
      </w:r>
      <w:r>
        <w:rPr>
          <w:rFonts w:ascii="新宋体" w:eastAsia="新宋体" w:hAnsi="新宋体" w:cs="楷体_GB2312" w:hint="eastAsia"/>
          <w:kern w:val="0"/>
          <w:sz w:val="24"/>
        </w:rPr>
        <w:lastRenderedPageBreak/>
        <w:t>标室，地址：开封市郑开大道与三大街交叉口路北市民之家五楼西B区（开标区）。</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5.4加密电子投标文件逾期上传和纸质投标文件逾期送达的或者未送达指定地点的，招标人不予受理。</w:t>
      </w:r>
    </w:p>
    <w:p w:rsidR="00945EFE" w:rsidRDefault="00945EFE" w:rsidP="00945EFE">
      <w:pPr>
        <w:kinsoku w:val="0"/>
        <w:overflowPunct w:val="0"/>
        <w:autoSpaceDE w:val="0"/>
        <w:autoSpaceDN w:val="0"/>
        <w:spacing w:line="360" w:lineRule="auto"/>
        <w:ind w:firstLineChars="150" w:firstLine="360"/>
        <w:jc w:val="left"/>
        <w:rPr>
          <w:rFonts w:ascii="新宋体" w:eastAsia="新宋体" w:hAnsi="新宋体" w:cs="楷体_GB2312" w:hint="eastAsia"/>
          <w:kern w:val="0"/>
          <w:sz w:val="24"/>
        </w:rPr>
      </w:pPr>
      <w:r>
        <w:rPr>
          <w:rFonts w:ascii="新宋体" w:eastAsia="新宋体" w:hAnsi="新宋体" w:cs="楷体_GB2312" w:hint="eastAsia"/>
          <w:kern w:val="0"/>
          <w:sz w:val="24"/>
        </w:rPr>
        <w:t>5.5 投标人应按时参加开标会议，按开标程序自行解密投标文件。</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b/>
          <w:bCs/>
          <w:kern w:val="0"/>
          <w:sz w:val="24"/>
        </w:rPr>
      </w:pPr>
      <w:r>
        <w:rPr>
          <w:rFonts w:ascii="新宋体" w:eastAsia="新宋体" w:hAnsi="新宋体" w:cs="楷体_GB2312" w:hint="eastAsia"/>
          <w:b/>
          <w:bCs/>
          <w:kern w:val="0"/>
          <w:sz w:val="24"/>
        </w:rPr>
        <w:t xml:space="preserve">6、现场踏勘 </w:t>
      </w:r>
    </w:p>
    <w:p w:rsidR="00945EFE" w:rsidRDefault="00945EFE" w:rsidP="00945EFE">
      <w:pPr>
        <w:kinsoku w:val="0"/>
        <w:overflowPunct w:val="0"/>
        <w:autoSpaceDE w:val="0"/>
        <w:autoSpaceDN w:val="0"/>
        <w:spacing w:line="360" w:lineRule="auto"/>
        <w:ind w:firstLineChars="200" w:firstLine="480"/>
        <w:jc w:val="left"/>
        <w:rPr>
          <w:rFonts w:ascii="新宋体" w:eastAsia="新宋体" w:hAnsi="新宋体" w:cs="楷体_GB2312" w:hint="eastAsia"/>
          <w:b/>
          <w:bCs/>
          <w:kern w:val="0"/>
          <w:sz w:val="24"/>
        </w:rPr>
      </w:pPr>
      <w:r>
        <w:rPr>
          <w:rFonts w:ascii="新宋体" w:eastAsia="新宋体" w:hAnsi="新宋体" w:cs="楷体_GB2312" w:hint="eastAsia"/>
          <w:kern w:val="0"/>
          <w:sz w:val="24"/>
        </w:rPr>
        <w:t xml:space="preserve">招标人不再组织投标人踏勘现场，投标人可自行踏勘，费用自理。 </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7、发布公告的媒介</w:t>
      </w:r>
    </w:p>
    <w:p w:rsidR="00945EFE" w:rsidRDefault="00945EFE" w:rsidP="00945EFE">
      <w:pPr>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 xml:space="preserve">本招标公告同时在《中国招标投标公共服务平台》、《河南省政府采购网》及《开封市公共资源交易网》上发布，特此公告。 </w:t>
      </w:r>
    </w:p>
    <w:p w:rsidR="00945EFE" w:rsidRDefault="00945EFE" w:rsidP="00945EFE">
      <w:pPr>
        <w:kinsoku w:val="0"/>
        <w:overflowPunct w:val="0"/>
        <w:autoSpaceDE w:val="0"/>
        <w:autoSpaceDN w:val="0"/>
        <w:spacing w:line="360" w:lineRule="auto"/>
        <w:jc w:val="left"/>
        <w:rPr>
          <w:rFonts w:ascii="新宋体" w:eastAsia="新宋体" w:hAnsi="新宋体" w:cs="楷体_GB2312" w:hint="eastAsia"/>
          <w:kern w:val="0"/>
          <w:sz w:val="24"/>
        </w:rPr>
      </w:pPr>
      <w:r>
        <w:rPr>
          <w:rFonts w:ascii="新宋体" w:eastAsia="新宋体" w:hAnsi="新宋体" w:cs="楷体_GB2312" w:hint="eastAsia"/>
          <w:b/>
          <w:bCs/>
          <w:kern w:val="0"/>
          <w:sz w:val="24"/>
        </w:rPr>
        <w:t>8、本次招标联系方式</w:t>
      </w:r>
    </w:p>
    <w:p w:rsidR="00945EFE" w:rsidRDefault="00945EFE" w:rsidP="00945EFE">
      <w:pPr>
        <w:tabs>
          <w:tab w:val="center" w:pos="4153"/>
        </w:tabs>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招 标 人：</w:t>
      </w:r>
      <w:r>
        <w:rPr>
          <w:rFonts w:ascii="新宋体" w:eastAsia="新宋体" w:hAnsi="新宋体" w:cs="楷体_GB2312" w:hint="eastAsia"/>
          <w:color w:val="000000"/>
          <w:kern w:val="10"/>
          <w:sz w:val="24"/>
          <w:lang w:val="zh-CN"/>
        </w:rPr>
        <w:t>国营开封市金明区杏花营农场</w:t>
      </w:r>
      <w:r>
        <w:rPr>
          <w:rFonts w:ascii="新宋体" w:eastAsia="新宋体" w:hAnsi="新宋体" w:cs="楷体_GB2312" w:hint="eastAsia"/>
          <w:color w:val="000000"/>
          <w:kern w:val="10"/>
          <w:sz w:val="24"/>
          <w:lang w:val="zh-CN"/>
        </w:rPr>
        <w:tab/>
      </w:r>
    </w:p>
    <w:p w:rsidR="00945EFE" w:rsidRDefault="00945EFE" w:rsidP="00945EFE">
      <w:pPr>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bookmarkStart w:id="0" w:name="_GoBack"/>
      <w:r>
        <w:rPr>
          <w:rFonts w:ascii="新宋体" w:eastAsia="新宋体" w:hAnsi="新宋体" w:cs="楷体_GB2312" w:hint="eastAsia"/>
          <w:kern w:val="0"/>
          <w:sz w:val="24"/>
        </w:rPr>
        <w:t>联 系 人：张先生</w:t>
      </w:r>
    </w:p>
    <w:p w:rsidR="00945EFE" w:rsidRDefault="00945EFE" w:rsidP="00945EFE">
      <w:pPr>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地址：</w:t>
      </w:r>
      <w:r>
        <w:rPr>
          <w:rFonts w:hint="eastAsia"/>
          <w:color w:val="333333"/>
          <w:szCs w:val="21"/>
          <w:shd w:val="clear" w:color="auto" w:fill="FFFFFF"/>
        </w:rPr>
        <w:t>开封市金明区杏花营农场农垦路</w:t>
      </w:r>
      <w:r>
        <w:rPr>
          <w:color w:val="333333"/>
          <w:szCs w:val="21"/>
          <w:shd w:val="clear" w:color="auto" w:fill="FFFFFF"/>
        </w:rPr>
        <w:t>5</w:t>
      </w:r>
      <w:r>
        <w:rPr>
          <w:rFonts w:hint="eastAsia"/>
          <w:color w:val="333333"/>
          <w:szCs w:val="21"/>
          <w:shd w:val="clear" w:color="auto" w:fill="FFFFFF"/>
        </w:rPr>
        <w:t>号</w:t>
      </w:r>
    </w:p>
    <w:p w:rsidR="00945EFE" w:rsidRDefault="00945EFE" w:rsidP="00945EFE">
      <w:pPr>
        <w:kinsoku w:val="0"/>
        <w:overflowPunct w:val="0"/>
        <w:autoSpaceDE w:val="0"/>
        <w:autoSpaceDN w:val="0"/>
        <w:spacing w:afterLines="150"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联系电话：13949410171</w:t>
      </w:r>
    </w:p>
    <w:bookmarkEnd w:id="0"/>
    <w:p w:rsidR="00945EFE" w:rsidRDefault="00945EFE" w:rsidP="00945EFE">
      <w:pPr>
        <w:tabs>
          <w:tab w:val="left" w:pos="360"/>
        </w:tabs>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代理机构：河南大明建设工程管理有限公司</w:t>
      </w:r>
      <w:r>
        <w:rPr>
          <w:rFonts w:ascii="新宋体" w:eastAsia="新宋体" w:hAnsi="新宋体" w:cs="楷体_GB2312" w:hint="eastAsia"/>
          <w:kern w:val="0"/>
          <w:sz w:val="24"/>
        </w:rPr>
        <w:tab/>
      </w:r>
      <w:r>
        <w:rPr>
          <w:rFonts w:ascii="新宋体" w:eastAsia="新宋体" w:hAnsi="新宋体" w:cs="楷体_GB2312" w:hint="eastAsia"/>
          <w:kern w:val="0"/>
          <w:sz w:val="24"/>
        </w:rPr>
        <w:tab/>
      </w:r>
    </w:p>
    <w:p w:rsidR="00945EFE" w:rsidRDefault="00945EFE" w:rsidP="00945EFE">
      <w:pPr>
        <w:tabs>
          <w:tab w:val="left" w:pos="360"/>
        </w:tabs>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联 系 人：时女士</w:t>
      </w:r>
      <w:r>
        <w:rPr>
          <w:rFonts w:ascii="新宋体" w:eastAsia="新宋体" w:hAnsi="新宋体" w:cs="楷体_GB2312" w:hint="eastAsia"/>
          <w:kern w:val="0"/>
          <w:sz w:val="24"/>
        </w:rPr>
        <w:tab/>
      </w:r>
    </w:p>
    <w:p w:rsidR="00945EFE" w:rsidRDefault="00945EFE" w:rsidP="00945EFE">
      <w:pPr>
        <w:tabs>
          <w:tab w:val="left" w:pos="360"/>
        </w:tabs>
        <w:kinsoku w:val="0"/>
        <w:overflowPunct w:val="0"/>
        <w:autoSpaceDE w:val="0"/>
        <w:autoSpaceDN w:val="0"/>
        <w:spacing w:line="360" w:lineRule="auto"/>
        <w:ind w:firstLineChars="200" w:firstLine="480"/>
        <w:jc w:val="left"/>
        <w:rPr>
          <w:rFonts w:ascii="新宋体" w:eastAsia="新宋体" w:hAnsi="新宋体" w:cs="楷体_GB2312" w:hint="eastAsia"/>
          <w:kern w:val="0"/>
          <w:sz w:val="24"/>
        </w:rPr>
      </w:pPr>
      <w:r>
        <w:rPr>
          <w:rFonts w:ascii="新宋体" w:eastAsia="新宋体" w:hAnsi="新宋体" w:cs="楷体_GB2312" w:hint="eastAsia"/>
          <w:kern w:val="0"/>
          <w:sz w:val="24"/>
        </w:rPr>
        <w:t>地址：开封市晋安路中段畜牧局五楼</w:t>
      </w:r>
    </w:p>
    <w:p w:rsidR="00945EFE" w:rsidRDefault="00945EFE" w:rsidP="00945EFE">
      <w:pPr>
        <w:spacing w:line="360" w:lineRule="auto"/>
        <w:rPr>
          <w:rFonts w:ascii="新宋体" w:eastAsia="新宋体" w:hAnsi="新宋体" w:cs="楷体_GB2312" w:hint="eastAsia"/>
        </w:rPr>
      </w:pPr>
      <w:r>
        <w:rPr>
          <w:rFonts w:ascii="新宋体" w:eastAsia="新宋体" w:hAnsi="新宋体" w:cs="楷体_GB2312" w:hint="eastAsia"/>
          <w:kern w:val="0"/>
          <w:sz w:val="24"/>
        </w:rPr>
        <w:t xml:space="preserve">    电    话：18637877915   0371-23866811</w:t>
      </w:r>
    </w:p>
    <w:p w:rsidR="00945EFE" w:rsidRDefault="00945EFE" w:rsidP="00945EFE">
      <w:pPr>
        <w:rPr>
          <w:rFonts w:hint="eastAsia"/>
        </w:rPr>
      </w:pPr>
    </w:p>
    <w:p w:rsidR="00945EFE" w:rsidRDefault="00945EFE" w:rsidP="00945EFE"/>
    <w:p w:rsidR="00945EFE" w:rsidRDefault="00945EFE" w:rsidP="00945EFE"/>
    <w:p w:rsidR="00945EFE" w:rsidRDefault="00945EFE" w:rsidP="00945EFE"/>
    <w:p w:rsidR="00945EFE" w:rsidRDefault="00945EFE" w:rsidP="00945EFE"/>
    <w:p w:rsidR="00945EFE" w:rsidRDefault="00945EFE" w:rsidP="00945EFE">
      <w:pPr>
        <w:widowControl/>
        <w:spacing w:line="350" w:lineRule="auto"/>
        <w:rPr>
          <w:rFonts w:ascii="宋体" w:hAnsi="宋体" w:cs="楷体_GB2312"/>
          <w:kern w:val="0"/>
          <w:sz w:val="24"/>
        </w:rPr>
      </w:pPr>
    </w:p>
    <w:p w:rsidR="00F33DF8" w:rsidRDefault="00F33DF8"/>
    <w:sectPr w:rsidR="00F33DF8" w:rsidSect="00F33D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EFE"/>
    <w:rsid w:val="00945EFE"/>
    <w:rsid w:val="00F33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EFE"/>
    <w:rPr>
      <w:strike w:val="0"/>
      <w:dstrike w:val="0"/>
      <w:color w:val="3F88BF"/>
      <w:u w:val="none"/>
      <w:effect w:val="none"/>
    </w:rPr>
  </w:style>
  <w:style w:type="paragraph" w:styleId="a4">
    <w:name w:val="Plain Text"/>
    <w:basedOn w:val="a"/>
    <w:link w:val="Char1"/>
    <w:semiHidden/>
    <w:unhideWhenUsed/>
    <w:rsid w:val="00945EFE"/>
    <w:rPr>
      <w:rFonts w:ascii="宋体" w:hAnsi="Courier New" w:cs="Courier New"/>
      <w:szCs w:val="21"/>
    </w:rPr>
  </w:style>
  <w:style w:type="character" w:customStyle="1" w:styleId="Char">
    <w:name w:val="纯文本 Char"/>
    <w:basedOn w:val="a0"/>
    <w:link w:val="a4"/>
    <w:uiPriority w:val="99"/>
    <w:semiHidden/>
    <w:rsid w:val="00945EFE"/>
    <w:rPr>
      <w:rFonts w:ascii="宋体" w:eastAsia="宋体" w:hAnsi="Courier New" w:cs="Courier New"/>
      <w:szCs w:val="21"/>
    </w:rPr>
  </w:style>
  <w:style w:type="character" w:customStyle="1" w:styleId="Char1">
    <w:name w:val="纯文本 Char1"/>
    <w:basedOn w:val="a0"/>
    <w:link w:val="a4"/>
    <w:semiHidden/>
    <w:locked/>
    <w:rsid w:val="00945EFE"/>
    <w:rPr>
      <w:rFonts w:ascii="宋体" w:eastAsia="宋体" w:hAnsi="Courier New" w:cs="Courier New"/>
      <w:szCs w:val="21"/>
    </w:rPr>
  </w:style>
  <w:style w:type="character" w:customStyle="1" w:styleId="apple-converted-space">
    <w:name w:val="apple-converted-space"/>
    <w:basedOn w:val="a0"/>
    <w:rsid w:val="00945EFE"/>
  </w:style>
</w:styles>
</file>

<file path=word/webSettings.xml><?xml version="1.0" encoding="utf-8"?>
<w:webSettings xmlns:r="http://schemas.openxmlformats.org/officeDocument/2006/relationships" xmlns:w="http://schemas.openxmlformats.org/wordprocessingml/2006/main">
  <w:divs>
    <w:div w:id="4021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fsggzyjyw.cn/czgc/1352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2505</Characters>
  <Application>Microsoft Office Word</Application>
  <DocSecurity>0</DocSecurity>
  <Lines>20</Lines>
  <Paragraphs>5</Paragraphs>
  <ScaleCrop>false</ScaleCrop>
  <Company>IT</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河南大明建设工程管理有限公司:河南大明建设工程管理有限公司</dc:creator>
  <cp:lastModifiedBy>河南大明建设工程管理有限公司:河南大明建设工程管理有限公司</cp:lastModifiedBy>
  <cp:revision>3</cp:revision>
  <dcterms:created xsi:type="dcterms:W3CDTF">2018-07-17T02:51:00Z</dcterms:created>
  <dcterms:modified xsi:type="dcterms:W3CDTF">2018-07-17T02:52:00Z</dcterms:modified>
</cp:coreProperties>
</file>